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4BE0" w:rsidRDefault="00C04BE0" w:rsidP="00C04BE0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color w:val="000000" w:themeColor="text1"/>
          <w:sz w:val="28"/>
          <w:szCs w:val="28"/>
        </w:rPr>
      </w:pPr>
    </w:p>
    <w:p w:rsidR="00CF39D0" w:rsidRDefault="00C04BE0" w:rsidP="009E72C5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Спальня –</w:t>
      </w:r>
      <w:r w:rsidR="009E72C5">
        <w:rPr>
          <w:b/>
          <w:color w:val="000000" w:themeColor="text1"/>
          <w:sz w:val="28"/>
          <w:szCs w:val="28"/>
        </w:rPr>
        <w:t xml:space="preserve"> игровая</w:t>
      </w:r>
      <w:r w:rsidR="000A734B">
        <w:rPr>
          <w:b/>
          <w:color w:val="000000" w:themeColor="text1"/>
          <w:sz w:val="28"/>
          <w:szCs w:val="28"/>
        </w:rPr>
        <w:t xml:space="preserve">. </w:t>
      </w:r>
    </w:p>
    <w:p w:rsidR="00C04BE0" w:rsidRDefault="000A734B" w:rsidP="009E72C5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color w:val="000000" w:themeColor="text1"/>
          <w:sz w:val="28"/>
          <w:szCs w:val="28"/>
        </w:rPr>
      </w:pPr>
      <w:bookmarkStart w:id="0" w:name="_GoBack"/>
      <w:bookmarkEnd w:id="0"/>
      <w:r>
        <w:rPr>
          <w:b/>
          <w:color w:val="000000" w:themeColor="text1"/>
          <w:sz w:val="28"/>
          <w:szCs w:val="28"/>
        </w:rPr>
        <w:t>К</w:t>
      </w:r>
      <w:r w:rsidR="00C04BE0">
        <w:rPr>
          <w:b/>
          <w:color w:val="000000" w:themeColor="text1"/>
          <w:sz w:val="28"/>
          <w:szCs w:val="28"/>
        </w:rPr>
        <w:t xml:space="preserve">онцепция </w:t>
      </w:r>
      <w:r w:rsidR="00C04BE0" w:rsidRPr="00C04BE0">
        <w:rPr>
          <w:b/>
          <w:color w:val="000000" w:themeColor="text1"/>
          <w:sz w:val="28"/>
          <w:szCs w:val="28"/>
        </w:rPr>
        <w:t>построения пре</w:t>
      </w:r>
      <w:r w:rsidR="00C04BE0">
        <w:rPr>
          <w:b/>
          <w:color w:val="000000" w:themeColor="text1"/>
          <w:sz w:val="28"/>
          <w:szCs w:val="28"/>
        </w:rPr>
        <w:t>дметно-пространственной среды.</w:t>
      </w:r>
    </w:p>
    <w:p w:rsidR="00C04BE0" w:rsidRPr="00C04BE0" w:rsidRDefault="00C04BE0" w:rsidP="00C04BE0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  <w:r w:rsidRPr="00C04BE0">
        <w:rPr>
          <w:color w:val="000000" w:themeColor="text1"/>
          <w:sz w:val="28"/>
          <w:szCs w:val="28"/>
        </w:rPr>
        <w:t xml:space="preserve"> Развивающая предметная среда является основным средством формирования личности ребенка и является источником его знаний и социального опыта. Среда, окружающая детей в детском саду, должна обеспечивать безопасность их жизни, способствовать укреплению здоровья и закаливанию организма каждого из них.</w:t>
      </w:r>
    </w:p>
    <w:p w:rsidR="00C04BE0" w:rsidRPr="00083F51" w:rsidRDefault="00C04BE0" w:rsidP="00C04BE0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083F51">
        <w:rPr>
          <w:rStyle w:val="a4"/>
          <w:b w:val="0"/>
          <w:sz w:val="28"/>
          <w:szCs w:val="28"/>
        </w:rPr>
        <w:t>С целью</w:t>
      </w:r>
      <w:r w:rsidRPr="00083F51">
        <w:rPr>
          <w:sz w:val="28"/>
          <w:szCs w:val="28"/>
        </w:rPr>
        <w:t xml:space="preserve"> создания предметно - пространственной развивающей среды, отвечающей требованиям ФГОС дошкольного образования, нами было переоборудовано пространство группы, обеспечивающее эффективную реализацию основной общеобразовательной программы дошкольного образования.</w:t>
      </w:r>
    </w:p>
    <w:p w:rsidR="00C04BE0" w:rsidRPr="00083F51" w:rsidRDefault="00C04BE0" w:rsidP="00C04BE0">
      <w:pPr>
        <w:pStyle w:val="a3"/>
        <w:spacing w:before="0" w:beforeAutospacing="0" w:after="0" w:afterAutospacing="0"/>
        <w:ind w:firstLine="709"/>
        <w:rPr>
          <w:sz w:val="28"/>
          <w:szCs w:val="28"/>
        </w:rPr>
      </w:pPr>
      <w:r w:rsidRPr="00083F51">
        <w:rPr>
          <w:sz w:val="28"/>
          <w:szCs w:val="28"/>
        </w:rPr>
        <w:t xml:space="preserve"> Предметно-развивающая среда группы максимально приближена к интересам и потребностям каждого дошкольника. Мы старались, чтобы ребенок имел возможность заниматься любимым делом в выбранном им мини уголке.</w:t>
      </w:r>
    </w:p>
    <w:p w:rsidR="00C04BE0" w:rsidRDefault="00C04BE0" w:rsidP="00C04BE0">
      <w:pPr>
        <w:pStyle w:val="a3"/>
        <w:spacing w:before="0" w:beforeAutospacing="0" w:after="0" w:afterAutospacing="0"/>
        <w:ind w:firstLine="709"/>
        <w:rPr>
          <w:sz w:val="28"/>
          <w:szCs w:val="28"/>
        </w:rPr>
      </w:pPr>
      <w:r w:rsidRPr="0095086C">
        <w:rPr>
          <w:sz w:val="28"/>
          <w:szCs w:val="28"/>
        </w:rPr>
        <w:t xml:space="preserve"> Но так как в нашей группе спальня и игровая комната совмещены, то мы столкнулись с очевидным противоречием: с одной стороны — необходимость пространства для проявления свободной активности детей, а с другой стороны — ограниченность помещения. Преодолению этого противоречия как раз и служит то, что в детском саду есть следующие функциональные помещения, которыми могут пользоваться дети:</w:t>
      </w:r>
      <w:r>
        <w:rPr>
          <w:sz w:val="28"/>
          <w:szCs w:val="28"/>
        </w:rPr>
        <w:t xml:space="preserve"> ф</w:t>
      </w:r>
      <w:r w:rsidRPr="0095086C">
        <w:rPr>
          <w:sz w:val="28"/>
          <w:szCs w:val="28"/>
        </w:rPr>
        <w:t>изкультурный зал</w:t>
      </w:r>
      <w:r>
        <w:rPr>
          <w:sz w:val="28"/>
          <w:szCs w:val="28"/>
        </w:rPr>
        <w:t>, м</w:t>
      </w:r>
      <w:r w:rsidRPr="0095086C">
        <w:rPr>
          <w:sz w:val="28"/>
          <w:szCs w:val="28"/>
        </w:rPr>
        <w:t>узыкальный зал</w:t>
      </w:r>
      <w:r>
        <w:rPr>
          <w:sz w:val="28"/>
          <w:szCs w:val="28"/>
        </w:rPr>
        <w:t>, л</w:t>
      </w:r>
      <w:r w:rsidRPr="0095086C">
        <w:rPr>
          <w:sz w:val="28"/>
          <w:szCs w:val="28"/>
        </w:rPr>
        <w:t>аборатория</w:t>
      </w:r>
      <w:r>
        <w:rPr>
          <w:sz w:val="28"/>
          <w:szCs w:val="28"/>
        </w:rPr>
        <w:t>, к</w:t>
      </w:r>
      <w:r w:rsidRPr="0095086C">
        <w:rPr>
          <w:sz w:val="28"/>
          <w:szCs w:val="28"/>
        </w:rPr>
        <w:t>омната сенсорного развития</w:t>
      </w:r>
      <w:r>
        <w:rPr>
          <w:sz w:val="28"/>
          <w:szCs w:val="28"/>
        </w:rPr>
        <w:t>.</w:t>
      </w:r>
    </w:p>
    <w:p w:rsidR="00C04BE0" w:rsidRDefault="00C04BE0" w:rsidP="00C04BE0">
      <w:pPr>
        <w:pStyle w:val="a3"/>
        <w:spacing w:before="0" w:beforeAutospacing="0" w:after="0" w:afterAutospacing="0"/>
        <w:ind w:firstLine="709"/>
        <w:rPr>
          <w:color w:val="555555"/>
          <w:sz w:val="28"/>
          <w:szCs w:val="28"/>
        </w:rPr>
      </w:pPr>
      <w:r w:rsidRPr="00161C40">
        <w:rPr>
          <w:sz w:val="28"/>
          <w:szCs w:val="28"/>
        </w:rPr>
        <w:t xml:space="preserve"> Создавая предметно-развивающую среду во второй младшей группе, мы опиралась на принцип активности, стабильности, гибкого зонирования. Содержание предметно-развивающей среды соответствует интересам мальчиков и девочек, периодически изменяется, варьируется, постоянно обогащается.</w:t>
      </w:r>
      <w:r w:rsidRPr="00161C40">
        <w:rPr>
          <w:color w:val="555555"/>
          <w:sz w:val="28"/>
          <w:szCs w:val="28"/>
        </w:rPr>
        <w:t xml:space="preserve"> </w:t>
      </w:r>
    </w:p>
    <w:p w:rsidR="00C04BE0" w:rsidRPr="00C04BE0" w:rsidRDefault="00C04BE0" w:rsidP="00C04BE0">
      <w:pPr>
        <w:pStyle w:val="a3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  <w:r w:rsidRPr="00C04BE0">
        <w:rPr>
          <w:color w:val="000000" w:themeColor="text1"/>
          <w:sz w:val="28"/>
          <w:szCs w:val="28"/>
        </w:rPr>
        <w:t>В группе есть уголок уединения, что даёт ребёнку чувство психологической защищённости, помогает развитию личности. Мы стараемся обогатить среду такими элементами, которые бы стимулировали познавательную, развивающую, двигательную и иную активность детей.</w:t>
      </w:r>
    </w:p>
    <w:p w:rsidR="00C04BE0" w:rsidRPr="00161C40" w:rsidRDefault="00C04BE0" w:rsidP="00C04BE0">
      <w:pPr>
        <w:pStyle w:val="a3"/>
        <w:spacing w:before="0" w:beforeAutospacing="0" w:after="0" w:afterAutospacing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П</w:t>
      </w:r>
      <w:r w:rsidRPr="00161C40">
        <w:rPr>
          <w:sz w:val="28"/>
          <w:szCs w:val="28"/>
        </w:rPr>
        <w:t>редметно-развивающая среда</w:t>
      </w:r>
      <w:r>
        <w:rPr>
          <w:sz w:val="28"/>
          <w:szCs w:val="28"/>
        </w:rPr>
        <w:t xml:space="preserve"> в группе</w:t>
      </w:r>
      <w:r w:rsidRPr="00161C40">
        <w:rPr>
          <w:sz w:val="28"/>
          <w:szCs w:val="28"/>
        </w:rPr>
        <w:t xml:space="preserve"> разделена на уголки-микроцентры для самостоятельной деятельности детей:</w:t>
      </w:r>
    </w:p>
    <w:p w:rsidR="00C04BE0" w:rsidRDefault="00C04BE0" w:rsidP="00C04BE0">
      <w:pPr>
        <w:pStyle w:val="a3"/>
        <w:spacing w:before="0" w:beforeAutospacing="0" w:after="0" w:afterAutospacing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161C40">
        <w:rPr>
          <w:sz w:val="28"/>
          <w:szCs w:val="28"/>
        </w:rPr>
        <w:t>Образовательное пространство оснащено:</w:t>
      </w:r>
    </w:p>
    <w:p w:rsidR="00C04BE0" w:rsidRPr="00161C40" w:rsidRDefault="00C04BE0" w:rsidP="00C04BE0">
      <w:pPr>
        <w:pStyle w:val="a3"/>
        <w:spacing w:before="0" w:beforeAutospacing="0" w:after="0" w:afterAutospacing="0"/>
        <w:ind w:firstLine="709"/>
        <w:rPr>
          <w:sz w:val="28"/>
          <w:szCs w:val="28"/>
        </w:rPr>
      </w:pPr>
      <w:r w:rsidRPr="00161C40">
        <w:rPr>
          <w:sz w:val="28"/>
          <w:szCs w:val="28"/>
        </w:rPr>
        <w:t>1) Средствами обучения. С цель</w:t>
      </w:r>
      <w:r>
        <w:rPr>
          <w:sz w:val="28"/>
          <w:szCs w:val="28"/>
        </w:rPr>
        <w:t>ю создания эмоционального фона,</w:t>
      </w:r>
      <w:r w:rsidRPr="00161C40">
        <w:rPr>
          <w:sz w:val="28"/>
          <w:szCs w:val="28"/>
        </w:rPr>
        <w:t xml:space="preserve"> изменения звуковой среды, обогащения познавательного мира ребенка в процессе игровой совместной и самостоятельной деятельности в группе есть</w:t>
      </w:r>
      <w:r>
        <w:rPr>
          <w:sz w:val="28"/>
          <w:szCs w:val="28"/>
        </w:rPr>
        <w:t xml:space="preserve"> магнитофон.</w:t>
      </w:r>
    </w:p>
    <w:p w:rsidR="00C04BE0" w:rsidRPr="00161C40" w:rsidRDefault="00C04BE0" w:rsidP="00C04BE0">
      <w:pPr>
        <w:pStyle w:val="a3"/>
        <w:spacing w:before="0" w:beforeAutospacing="0" w:after="0" w:afterAutospacing="0"/>
        <w:ind w:firstLine="709"/>
        <w:rPr>
          <w:sz w:val="28"/>
          <w:szCs w:val="28"/>
        </w:rPr>
      </w:pPr>
      <w:r w:rsidRPr="00161C40">
        <w:rPr>
          <w:sz w:val="28"/>
          <w:szCs w:val="28"/>
        </w:rPr>
        <w:t>2</w:t>
      </w:r>
      <w:r>
        <w:rPr>
          <w:sz w:val="28"/>
          <w:szCs w:val="28"/>
        </w:rPr>
        <w:t>)</w:t>
      </w:r>
      <w:r w:rsidRPr="00161C40">
        <w:rPr>
          <w:sz w:val="28"/>
          <w:szCs w:val="28"/>
        </w:rPr>
        <w:t xml:space="preserve"> Разнообразным материалом, оборудованием и инвентарем обеспечивающим:</w:t>
      </w:r>
    </w:p>
    <w:p w:rsidR="00C04BE0" w:rsidRPr="00161C40" w:rsidRDefault="00C04BE0" w:rsidP="00C04BE0">
      <w:pPr>
        <w:pStyle w:val="a3"/>
        <w:spacing w:before="0" w:beforeAutospacing="0" w:after="0" w:afterAutospacing="0"/>
        <w:ind w:firstLine="709"/>
        <w:rPr>
          <w:sz w:val="28"/>
          <w:szCs w:val="28"/>
        </w:rPr>
      </w:pPr>
      <w:r w:rsidRPr="00161C40">
        <w:rPr>
          <w:sz w:val="28"/>
          <w:szCs w:val="28"/>
        </w:rPr>
        <w:lastRenderedPageBreak/>
        <w:t>● игровую, познавательную, исследовател</w:t>
      </w:r>
      <w:r>
        <w:rPr>
          <w:sz w:val="28"/>
          <w:szCs w:val="28"/>
        </w:rPr>
        <w:t xml:space="preserve">ьскую и творческую активность </w:t>
      </w:r>
      <w:r w:rsidRPr="00161C40">
        <w:rPr>
          <w:sz w:val="28"/>
          <w:szCs w:val="28"/>
        </w:rPr>
        <w:t>воспитанников, экспериментирование с доступными детям материалами.</w:t>
      </w:r>
    </w:p>
    <w:p w:rsidR="00C04BE0" w:rsidRPr="00161C40" w:rsidRDefault="00C04BE0" w:rsidP="00C04BE0">
      <w:pPr>
        <w:pStyle w:val="a3"/>
        <w:spacing w:before="0" w:beforeAutospacing="0" w:after="0" w:afterAutospacing="0"/>
        <w:ind w:firstLine="709"/>
        <w:rPr>
          <w:sz w:val="28"/>
          <w:szCs w:val="28"/>
        </w:rPr>
      </w:pPr>
      <w:r w:rsidRPr="00161C40">
        <w:rPr>
          <w:sz w:val="28"/>
          <w:szCs w:val="28"/>
        </w:rPr>
        <w:t>● двигательную активность, в том числе развитие крупной и мелкой моторики, участие в подвижных играх и соревнованиях.</w:t>
      </w:r>
    </w:p>
    <w:p w:rsidR="00C04BE0" w:rsidRPr="00161C40" w:rsidRDefault="00C04BE0" w:rsidP="00C04BE0">
      <w:pPr>
        <w:pStyle w:val="a3"/>
        <w:spacing w:before="0" w:beforeAutospacing="0" w:after="0" w:afterAutospacing="0"/>
        <w:ind w:firstLine="709"/>
        <w:rPr>
          <w:sz w:val="28"/>
          <w:szCs w:val="28"/>
        </w:rPr>
      </w:pPr>
      <w:r w:rsidRPr="00161C40">
        <w:rPr>
          <w:sz w:val="28"/>
          <w:szCs w:val="28"/>
        </w:rPr>
        <w:t>● эмоциональное благополучие детей во взаимодействии с предметно-пространственным окружением.</w:t>
      </w:r>
    </w:p>
    <w:p w:rsidR="00C04BE0" w:rsidRPr="00161C40" w:rsidRDefault="00C04BE0" w:rsidP="00C04BE0">
      <w:pPr>
        <w:pStyle w:val="a3"/>
        <w:spacing w:before="0" w:beforeAutospacing="0" w:after="0" w:afterAutospacing="0"/>
        <w:ind w:firstLine="709"/>
        <w:rPr>
          <w:sz w:val="28"/>
          <w:szCs w:val="28"/>
        </w:rPr>
      </w:pPr>
      <w:r w:rsidRPr="00161C40">
        <w:rPr>
          <w:sz w:val="28"/>
          <w:szCs w:val="28"/>
        </w:rPr>
        <w:t>● возможность самовыражения детей: имеется необходимые атрибуты для театрализованной игры, драматизации, ролевых игр (маски, различные виды театров, одежда для ряженья детей</w:t>
      </w:r>
      <w:r>
        <w:rPr>
          <w:sz w:val="28"/>
          <w:szCs w:val="28"/>
        </w:rPr>
        <w:t xml:space="preserve"> </w:t>
      </w:r>
      <w:r w:rsidRPr="00161C40">
        <w:rPr>
          <w:sz w:val="28"/>
          <w:szCs w:val="28"/>
        </w:rPr>
        <w:t>и т.п.)</w:t>
      </w:r>
    </w:p>
    <w:p w:rsidR="00C04BE0" w:rsidRPr="00161C40" w:rsidRDefault="00C04BE0" w:rsidP="00C04BE0">
      <w:pPr>
        <w:pStyle w:val="a3"/>
        <w:spacing w:before="0" w:beforeAutospacing="0" w:after="0" w:afterAutospacing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3) </w:t>
      </w:r>
      <w:r w:rsidRPr="00161C40">
        <w:rPr>
          <w:sz w:val="28"/>
          <w:szCs w:val="28"/>
        </w:rPr>
        <w:t>Игровым, спортивным, оздоровительным оборудованием, инвентарём.</w:t>
      </w:r>
    </w:p>
    <w:p w:rsidR="00C04BE0" w:rsidRPr="00161C40" w:rsidRDefault="00C04BE0" w:rsidP="00C04BE0">
      <w:pPr>
        <w:pStyle w:val="a3"/>
        <w:spacing w:before="0" w:beforeAutospacing="0" w:after="0" w:afterAutospacing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161C40">
        <w:rPr>
          <w:sz w:val="28"/>
          <w:szCs w:val="28"/>
        </w:rPr>
        <w:t xml:space="preserve">С целью </w:t>
      </w:r>
      <w:r w:rsidRPr="00C04BE0">
        <w:rPr>
          <w:rStyle w:val="a4"/>
          <w:b w:val="0"/>
          <w:sz w:val="28"/>
          <w:szCs w:val="28"/>
        </w:rPr>
        <w:t>полифункциональности</w:t>
      </w:r>
      <w:r w:rsidRPr="00C04BE0">
        <w:rPr>
          <w:b/>
          <w:sz w:val="28"/>
          <w:szCs w:val="28"/>
        </w:rPr>
        <w:t xml:space="preserve"> </w:t>
      </w:r>
      <w:r w:rsidRPr="00C04BE0">
        <w:rPr>
          <w:sz w:val="28"/>
          <w:szCs w:val="28"/>
        </w:rPr>
        <w:t>п</w:t>
      </w:r>
      <w:r>
        <w:rPr>
          <w:sz w:val="28"/>
          <w:szCs w:val="28"/>
        </w:rPr>
        <w:t>ространства в</w:t>
      </w:r>
      <w:r w:rsidRPr="00161C40">
        <w:rPr>
          <w:sz w:val="28"/>
          <w:szCs w:val="28"/>
        </w:rPr>
        <w:t xml:space="preserve"> групп</w:t>
      </w:r>
      <w:r>
        <w:rPr>
          <w:sz w:val="28"/>
          <w:szCs w:val="28"/>
        </w:rPr>
        <w:t>е с</w:t>
      </w:r>
      <w:r w:rsidRPr="00161C40">
        <w:rPr>
          <w:sz w:val="28"/>
          <w:szCs w:val="28"/>
        </w:rPr>
        <w:t>уществует «спокойная» часть группы</w:t>
      </w:r>
      <w:r>
        <w:rPr>
          <w:sz w:val="28"/>
          <w:szCs w:val="28"/>
        </w:rPr>
        <w:t>,</w:t>
      </w:r>
      <w:r w:rsidRPr="00161C40">
        <w:rPr>
          <w:sz w:val="28"/>
          <w:szCs w:val="28"/>
        </w:rPr>
        <w:t xml:space="preserve"> для спокойной деятельности: настольных игр, рассматривания книг, картинок, творч</w:t>
      </w:r>
      <w:r>
        <w:rPr>
          <w:sz w:val="28"/>
          <w:szCs w:val="28"/>
        </w:rPr>
        <w:t>еской деятельности, уединения. «Активная» часть группового помещения</w:t>
      </w:r>
      <w:r w:rsidRPr="00161C40">
        <w:rPr>
          <w:sz w:val="28"/>
          <w:szCs w:val="28"/>
        </w:rPr>
        <w:t xml:space="preserve"> связанна с активным движением, возведением крупных игровых построек, сюжетно-ролевых, п</w:t>
      </w:r>
      <w:r>
        <w:rPr>
          <w:sz w:val="28"/>
          <w:szCs w:val="28"/>
        </w:rPr>
        <w:t xml:space="preserve">одвижных и других групповых игр и «рабочее» пространство </w:t>
      </w:r>
      <w:r w:rsidRPr="00161C40">
        <w:rPr>
          <w:sz w:val="28"/>
          <w:szCs w:val="28"/>
        </w:rPr>
        <w:t>- для организации партнерских форм занятий детей.</w:t>
      </w:r>
    </w:p>
    <w:p w:rsidR="00C04BE0" w:rsidRPr="00161C40" w:rsidRDefault="00C04BE0" w:rsidP="00C04BE0">
      <w:pPr>
        <w:pStyle w:val="a3"/>
        <w:spacing w:before="0" w:beforeAutospacing="0" w:after="0" w:afterAutospacing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161C40">
        <w:rPr>
          <w:sz w:val="28"/>
          <w:szCs w:val="28"/>
        </w:rPr>
        <w:t>Разделение группового пространства зависит от образовательной ситуации, вида детской деятельности, используемых материалов. Материалы могут использоваться как для игровой, так и для продуктивной и исследовательской деятельности.</w:t>
      </w:r>
    </w:p>
    <w:p w:rsidR="00C04BE0" w:rsidRPr="00161C40" w:rsidRDefault="00C04BE0" w:rsidP="00C04BE0">
      <w:pPr>
        <w:pStyle w:val="a3"/>
        <w:spacing w:before="0" w:beforeAutospacing="0" w:after="0" w:afterAutospacing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161C40">
        <w:rPr>
          <w:sz w:val="28"/>
          <w:szCs w:val="28"/>
        </w:rPr>
        <w:t>Все части пространства должны обладают возможностью изменяться, име</w:t>
      </w:r>
      <w:r>
        <w:rPr>
          <w:sz w:val="28"/>
          <w:szCs w:val="28"/>
        </w:rPr>
        <w:t>ют</w:t>
      </w:r>
      <w:r w:rsidRPr="00161C40">
        <w:rPr>
          <w:sz w:val="28"/>
          <w:szCs w:val="28"/>
        </w:rPr>
        <w:t xml:space="preserve"> подвижные, </w:t>
      </w:r>
      <w:r w:rsidRPr="00C04BE0">
        <w:rPr>
          <w:rStyle w:val="a4"/>
          <w:b w:val="0"/>
          <w:sz w:val="28"/>
          <w:szCs w:val="28"/>
        </w:rPr>
        <w:t>трансформируемые</w:t>
      </w:r>
      <w:r w:rsidRPr="00C04BE0">
        <w:rPr>
          <w:b/>
          <w:sz w:val="28"/>
          <w:szCs w:val="28"/>
        </w:rPr>
        <w:t xml:space="preserve"> </w:t>
      </w:r>
      <w:r w:rsidRPr="00161C40">
        <w:rPr>
          <w:sz w:val="28"/>
          <w:szCs w:val="28"/>
        </w:rPr>
        <w:t xml:space="preserve">границы. Пространство группы </w:t>
      </w:r>
      <w:r>
        <w:rPr>
          <w:sz w:val="28"/>
          <w:szCs w:val="28"/>
        </w:rPr>
        <w:t xml:space="preserve">изменяется </w:t>
      </w:r>
      <w:r w:rsidRPr="00161C40">
        <w:rPr>
          <w:sz w:val="28"/>
          <w:szCs w:val="28"/>
        </w:rPr>
        <w:t>в зависимости от образовательной ситуации, в том числе от меняющихся интересов и возможностей малышей. Для этого используются мягкие модули, маркеры игрового пространства, различные ширмы, раздвижные столы.</w:t>
      </w:r>
    </w:p>
    <w:p w:rsidR="00C04BE0" w:rsidRDefault="00C04BE0" w:rsidP="00C04BE0">
      <w:pPr>
        <w:pStyle w:val="a3"/>
        <w:spacing w:before="0" w:beforeAutospacing="0" w:after="0" w:afterAutospacing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161C40">
        <w:rPr>
          <w:sz w:val="28"/>
          <w:szCs w:val="28"/>
        </w:rPr>
        <w:t>Все элементы предметно - пространственной сре</w:t>
      </w:r>
      <w:r>
        <w:rPr>
          <w:sz w:val="28"/>
          <w:szCs w:val="28"/>
        </w:rPr>
        <w:t xml:space="preserve">ды группы </w:t>
      </w:r>
      <w:r w:rsidRPr="00161C40">
        <w:rPr>
          <w:sz w:val="28"/>
          <w:szCs w:val="28"/>
        </w:rPr>
        <w:t xml:space="preserve">соответствуют требованиям по обеспечению комфортности, надёжности, </w:t>
      </w:r>
      <w:r w:rsidRPr="00C04BE0">
        <w:rPr>
          <w:rStyle w:val="a4"/>
          <w:b w:val="0"/>
          <w:sz w:val="28"/>
          <w:szCs w:val="28"/>
        </w:rPr>
        <w:t xml:space="preserve">безопасности </w:t>
      </w:r>
      <w:r w:rsidRPr="00161C40">
        <w:rPr>
          <w:sz w:val="28"/>
          <w:szCs w:val="28"/>
        </w:rPr>
        <w:t>их использования. Для того чтобы малыши чувствовали себя</w:t>
      </w:r>
      <w:r>
        <w:rPr>
          <w:sz w:val="28"/>
          <w:szCs w:val="28"/>
        </w:rPr>
        <w:t xml:space="preserve"> как дома, интерьер группы </w:t>
      </w:r>
      <w:r w:rsidRPr="00161C40">
        <w:rPr>
          <w:sz w:val="28"/>
          <w:szCs w:val="28"/>
        </w:rPr>
        <w:t xml:space="preserve"> име</w:t>
      </w:r>
      <w:r>
        <w:rPr>
          <w:sz w:val="28"/>
          <w:szCs w:val="28"/>
        </w:rPr>
        <w:t>е</w:t>
      </w:r>
      <w:r w:rsidRPr="00161C40">
        <w:rPr>
          <w:sz w:val="28"/>
          <w:szCs w:val="28"/>
        </w:rPr>
        <w:t>т схо</w:t>
      </w:r>
      <w:r>
        <w:rPr>
          <w:sz w:val="28"/>
          <w:szCs w:val="28"/>
        </w:rPr>
        <w:t xml:space="preserve">дство с домашней обстановкой. </w:t>
      </w:r>
      <w:r w:rsidRPr="00161C40">
        <w:rPr>
          <w:sz w:val="28"/>
          <w:szCs w:val="28"/>
        </w:rPr>
        <w:t>Для этого используются ковровые покрытия, мягкая мебель, Оборудование  в группе эстетически привлекательное и развивающее.</w:t>
      </w:r>
      <w:r w:rsidRPr="00161C40">
        <w:rPr>
          <w:rStyle w:val="a4"/>
          <w:sz w:val="28"/>
          <w:szCs w:val="28"/>
        </w:rPr>
        <w:t xml:space="preserve"> </w:t>
      </w:r>
      <w:r w:rsidRPr="00161C40">
        <w:rPr>
          <w:sz w:val="28"/>
          <w:szCs w:val="28"/>
        </w:rPr>
        <w:t>В нашей группе существует разнообразие материалов, игр, игрушек и оборудования, обеспечивающее свободный выбор детей.</w:t>
      </w:r>
    </w:p>
    <w:p w:rsidR="00C04BE0" w:rsidRPr="00161C40" w:rsidRDefault="00C04BE0" w:rsidP="00C04BE0">
      <w:pPr>
        <w:pStyle w:val="a3"/>
        <w:spacing w:before="0" w:beforeAutospacing="0" w:after="0" w:afterAutospacing="0"/>
        <w:ind w:firstLine="709"/>
        <w:rPr>
          <w:sz w:val="28"/>
          <w:szCs w:val="28"/>
        </w:rPr>
      </w:pPr>
      <w:r w:rsidRPr="00161C40">
        <w:rPr>
          <w:sz w:val="28"/>
          <w:szCs w:val="28"/>
        </w:rPr>
        <w:t xml:space="preserve"> Маленький ребенок постоянно изменяется, развивается. И вместе с ним должно изменяться пространство группы, т.е. быть </w:t>
      </w:r>
      <w:r w:rsidRPr="00C04BE0">
        <w:rPr>
          <w:rStyle w:val="a4"/>
          <w:b w:val="0"/>
          <w:sz w:val="28"/>
          <w:szCs w:val="28"/>
        </w:rPr>
        <w:t>вариативным</w:t>
      </w:r>
      <w:r w:rsidRPr="00C04BE0">
        <w:rPr>
          <w:b/>
          <w:sz w:val="28"/>
          <w:szCs w:val="28"/>
        </w:rPr>
        <w:t>.</w:t>
      </w:r>
      <w:r w:rsidRPr="00161C40">
        <w:rPr>
          <w:sz w:val="28"/>
          <w:szCs w:val="28"/>
        </w:rPr>
        <w:t xml:space="preserve"> Игровой, дидактический, наглядный материал периодически изменяется (в зависимости от темы недели, времени года, интересов детей в данный период, </w:t>
      </w:r>
      <w:r>
        <w:rPr>
          <w:sz w:val="28"/>
          <w:szCs w:val="28"/>
        </w:rPr>
        <w:t>реализации проекта</w:t>
      </w:r>
      <w:r w:rsidRPr="00161C40">
        <w:rPr>
          <w:sz w:val="28"/>
          <w:szCs w:val="28"/>
        </w:rPr>
        <w:t>) с целью стимулирования игровой, двигательной, познавательной и исследовательской активности детей.</w:t>
      </w:r>
    </w:p>
    <w:p w:rsidR="00C04BE0" w:rsidRPr="00161C40" w:rsidRDefault="00C04BE0" w:rsidP="00C04BE0">
      <w:pPr>
        <w:pStyle w:val="a3"/>
        <w:spacing w:before="0" w:beforeAutospacing="0" w:after="0" w:afterAutospacing="0"/>
        <w:ind w:firstLine="709"/>
        <w:rPr>
          <w:sz w:val="28"/>
          <w:szCs w:val="28"/>
        </w:rPr>
      </w:pPr>
      <w:r w:rsidRPr="00161C40">
        <w:rPr>
          <w:rStyle w:val="a4"/>
          <w:sz w:val="28"/>
          <w:szCs w:val="28"/>
        </w:rPr>
        <w:t xml:space="preserve"> </w:t>
      </w:r>
      <w:r w:rsidRPr="00C04BE0">
        <w:rPr>
          <w:rStyle w:val="a4"/>
          <w:b w:val="0"/>
          <w:sz w:val="28"/>
          <w:szCs w:val="28"/>
        </w:rPr>
        <w:t>Доступ</w:t>
      </w:r>
      <w:r w:rsidRPr="00C04BE0">
        <w:rPr>
          <w:b/>
          <w:sz w:val="28"/>
          <w:szCs w:val="28"/>
        </w:rPr>
        <w:t xml:space="preserve"> </w:t>
      </w:r>
      <w:r w:rsidRPr="00161C40">
        <w:rPr>
          <w:sz w:val="28"/>
          <w:szCs w:val="28"/>
        </w:rPr>
        <w:t>детей к играм, игрушкам, материалам, пособиям, обеспечивающим все основные виды детской активности</w:t>
      </w:r>
      <w:r>
        <w:rPr>
          <w:sz w:val="28"/>
          <w:szCs w:val="28"/>
        </w:rPr>
        <w:t>,</w:t>
      </w:r>
      <w:r w:rsidRPr="00161C40">
        <w:rPr>
          <w:sz w:val="28"/>
          <w:szCs w:val="28"/>
        </w:rPr>
        <w:t xml:space="preserve"> является </w:t>
      </w:r>
      <w:r w:rsidRPr="00161C40">
        <w:rPr>
          <w:sz w:val="28"/>
          <w:szCs w:val="28"/>
        </w:rPr>
        <w:lastRenderedPageBreak/>
        <w:t xml:space="preserve">свободным, функциональным, находится на уровне роста детей. Материалы для детских игр </w:t>
      </w:r>
      <w:r>
        <w:rPr>
          <w:sz w:val="28"/>
          <w:szCs w:val="28"/>
        </w:rPr>
        <w:t>храня</w:t>
      </w:r>
      <w:r w:rsidRPr="00161C40">
        <w:rPr>
          <w:sz w:val="28"/>
          <w:szCs w:val="28"/>
        </w:rPr>
        <w:t>тся в удобных и практичных емкостях (пластиковых, картонных, деревянных коробках и т.п.) с яркими метками-значками, облегчающими выбор.</w:t>
      </w:r>
    </w:p>
    <w:p w:rsidR="00C04BE0" w:rsidRDefault="00C04BE0" w:rsidP="00C04BE0">
      <w:pPr>
        <w:pStyle w:val="a3"/>
        <w:spacing w:before="0" w:beforeAutospacing="0" w:after="0" w:afterAutospacing="0"/>
        <w:ind w:firstLine="709"/>
        <w:rPr>
          <w:sz w:val="28"/>
          <w:szCs w:val="28"/>
        </w:rPr>
      </w:pPr>
      <w:r w:rsidRPr="00161C40">
        <w:rPr>
          <w:sz w:val="28"/>
          <w:szCs w:val="28"/>
        </w:rPr>
        <w:t xml:space="preserve"> Предметно</w:t>
      </w:r>
      <w:r>
        <w:rPr>
          <w:sz w:val="28"/>
          <w:szCs w:val="28"/>
        </w:rPr>
        <w:t>-развивающая среда группы оснащена</w:t>
      </w:r>
      <w:r w:rsidRPr="00161C40">
        <w:rPr>
          <w:sz w:val="28"/>
          <w:szCs w:val="28"/>
        </w:rPr>
        <w:t xml:space="preserve"> как общим, так и специфичным материалом для девочек и мальчиков </w:t>
      </w:r>
      <w:r w:rsidRPr="00161C40">
        <w:rPr>
          <w:rStyle w:val="a4"/>
          <w:sz w:val="28"/>
          <w:szCs w:val="28"/>
        </w:rPr>
        <w:t>(</w:t>
      </w:r>
      <w:proofErr w:type="spellStart"/>
      <w:r w:rsidRPr="00C04BE0">
        <w:rPr>
          <w:rStyle w:val="a4"/>
          <w:b w:val="0"/>
          <w:sz w:val="28"/>
          <w:szCs w:val="28"/>
        </w:rPr>
        <w:t>полоролевое</w:t>
      </w:r>
      <w:proofErr w:type="spellEnd"/>
      <w:r w:rsidRPr="00C04BE0">
        <w:rPr>
          <w:rStyle w:val="a4"/>
          <w:b w:val="0"/>
          <w:sz w:val="28"/>
          <w:szCs w:val="28"/>
        </w:rPr>
        <w:t xml:space="preserve"> воспитание)</w:t>
      </w:r>
      <w:r w:rsidRPr="00161C40">
        <w:rPr>
          <w:sz w:val="28"/>
          <w:szCs w:val="28"/>
        </w:rPr>
        <w:t xml:space="preserve">: куклы, машины, одежда для сюжетно-ролевых игр, дидактические игры, книги, материал для творчества и т.п. </w:t>
      </w:r>
    </w:p>
    <w:p w:rsidR="00C04BE0" w:rsidRPr="00161C40" w:rsidRDefault="00C04BE0" w:rsidP="00C04BE0">
      <w:pPr>
        <w:pStyle w:val="a3"/>
        <w:spacing w:before="0" w:beforeAutospacing="0" w:after="0" w:afterAutospacing="0"/>
        <w:ind w:firstLine="709"/>
        <w:rPr>
          <w:rStyle w:val="a4"/>
          <w:sz w:val="28"/>
          <w:szCs w:val="28"/>
        </w:rPr>
      </w:pPr>
      <w:r w:rsidRPr="00161C40">
        <w:rPr>
          <w:sz w:val="28"/>
          <w:szCs w:val="28"/>
        </w:rPr>
        <w:t>Правильно организованная развивающая среда позволяет каждому малышу найти занятие по душе, поверить в свои силы и способности, научиться взаимодействовать с педагогами и со сверстниками, понимать и оценивать их чувства и поступки, а ведь именно это и лежит в основе развития ребенка.</w:t>
      </w:r>
      <w:r w:rsidRPr="00161C40">
        <w:rPr>
          <w:rStyle w:val="a4"/>
          <w:sz w:val="28"/>
          <w:szCs w:val="28"/>
        </w:rPr>
        <w:t xml:space="preserve"> </w:t>
      </w:r>
    </w:p>
    <w:p w:rsidR="00937700" w:rsidRDefault="00937700" w:rsidP="00C04BE0"/>
    <w:sectPr w:rsidR="009377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082"/>
    <w:rsid w:val="000A734B"/>
    <w:rsid w:val="00937700"/>
    <w:rsid w:val="009E72C5"/>
    <w:rsid w:val="00B57082"/>
    <w:rsid w:val="00C04BE0"/>
    <w:rsid w:val="00CF3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C04B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qFormat/>
    <w:rsid w:val="00C04BE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C04B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qFormat/>
    <w:rsid w:val="00C04BE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AEAD0F-FF26-4C25-9773-B8A470FA4F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844</Words>
  <Characters>4816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WIN7XP</dc:creator>
  <cp:keywords/>
  <dc:description/>
  <cp:lastModifiedBy>WIN7XP</cp:lastModifiedBy>
  <cp:revision>6</cp:revision>
  <dcterms:created xsi:type="dcterms:W3CDTF">2019-11-07T18:05:00Z</dcterms:created>
  <dcterms:modified xsi:type="dcterms:W3CDTF">2019-11-11T18:17:00Z</dcterms:modified>
</cp:coreProperties>
</file>