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454222167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sdtEndPr>
      <w:sdtContent>
        <w:p w:rsidR="00C35335" w:rsidRDefault="00C35335">
          <w:pPr>
            <w:pStyle w:val="a6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7-02-22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C35335" w:rsidRDefault="00C35335">
                                      <w:pPr>
                                        <w:pStyle w:val="a6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22.02.2017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">
                    <v:rect id="Прямоугольник 3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14668;width:21945;height:55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7-02-22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C35335" w:rsidRDefault="00C35335">
                                <w:pPr>
                                  <w:pStyle w:val="a6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22.02.2017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Группа 6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35335" w:rsidRDefault="00C35335">
                                <w:pPr>
                                  <w:pStyle w:val="a6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Доклад «</w:t>
                                    </w:r>
                                    <w:r w:rsidRPr="00C35335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Современные игровые технологии в развитии речи </w:t>
                                    </w:r>
                                    <w:r w:rsidRPr="00C35335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дошкольников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»</w:t>
                                    </w:r>
                                    <w:r w:rsidRPr="00C35335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.</w:t>
                                    </w:r>
                                  </w:sdtContent>
                                </w:sdt>
                              </w:p>
                              <w:p w:rsidR="00C35335" w:rsidRDefault="00C35335">
                                <w:pPr>
                                  <w:pStyle w:val="a6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" filled="f" stroked="f" strokeweight=".5pt">
                    <v:textbox style="mso-fit-shape-to-text:t" inset="0,0,0,0">
                      <w:txbxContent>
                        <w:p w:rsidR="00C35335" w:rsidRDefault="00C35335">
                          <w:pPr>
                            <w:pStyle w:val="a6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Доклад «</w:t>
                              </w:r>
                              <w:r w:rsidRPr="00C35335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Современные игровые технологии в развитии речи </w:t>
                              </w:r>
                              <w:r w:rsidRPr="00C35335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дошкольников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»</w:t>
                              </w:r>
                              <w:r w:rsidRPr="00C35335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.</w:t>
                              </w:r>
                            </w:sdtContent>
                          </w:sdt>
                        </w:p>
                        <w:p w:rsidR="00C35335" w:rsidRDefault="00C35335">
                          <w:pPr>
                            <w:pStyle w:val="a6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C35335" w:rsidRDefault="00C35335">
          <w:pPr>
            <w:rPr>
              <w:rFonts w:ascii="Times New Roman" w:hAnsi="Times New Roman" w:cs="Times New Roman"/>
              <w:b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>
                    <wp:simplePos x="0" y="0"/>
                    <wp:positionH relativeFrom="column">
                      <wp:posOffset>1291590</wp:posOffset>
                    </wp:positionH>
                    <wp:positionV relativeFrom="paragraph">
                      <wp:posOffset>9340850</wp:posOffset>
                    </wp:positionV>
                    <wp:extent cx="3181350" cy="543560"/>
                    <wp:effectExtent l="0" t="0" r="19050" b="27940"/>
                    <wp:wrapNone/>
                    <wp:docPr id="34" name="Прямоугольник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81350" cy="5435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C35335" w:rsidRDefault="00C35335" w:rsidP="00C35335">
                                <w:pPr>
                                  <w:spacing w:after="0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C35335">
                                  <w:rPr>
                                    <w:color w:val="000000" w:themeColor="text1"/>
                                  </w:rPr>
                                  <w:t>МБО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>У «Начальная школа –детский сад».</w:t>
                                </w:r>
                              </w:p>
                              <w:p w:rsidR="00C35335" w:rsidRDefault="00C35335" w:rsidP="00C35335">
                                <w:pPr>
                                  <w:spacing w:after="0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Г. Сафоно</w:t>
                                </w:r>
                                <w:bookmarkStart w:id="0" w:name="_GoBack"/>
                                <w:bookmarkEnd w:id="0"/>
                                <w:r>
                                  <w:rPr>
                                    <w:color w:val="000000" w:themeColor="text1"/>
                                  </w:rPr>
                                  <w:t>во</w:t>
                                </w:r>
                              </w:p>
                              <w:p w:rsidR="00C35335" w:rsidRPr="00C35335" w:rsidRDefault="00C35335" w:rsidP="00C3533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34" o:spid="_x0000_s1056" style="position:absolute;margin-left:101.7pt;margin-top:735.5pt;width:250.5pt;height:4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" fillcolor="white [3212]" strokecolor="black [3213]" strokeweight="1pt">
                    <v:textbox>
                      <w:txbxContent>
                        <w:p w:rsidR="00C35335" w:rsidRDefault="00C35335" w:rsidP="00C35335">
                          <w:pPr>
                            <w:spacing w:after="0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C35335">
                            <w:rPr>
                              <w:color w:val="000000" w:themeColor="text1"/>
                            </w:rPr>
                            <w:t>МБО</w:t>
                          </w:r>
                          <w:r>
                            <w:rPr>
                              <w:color w:val="000000" w:themeColor="text1"/>
                            </w:rPr>
                            <w:t>У «Начальная школа –детский сад».</w:t>
                          </w:r>
                        </w:p>
                        <w:p w:rsidR="00C35335" w:rsidRDefault="00C35335" w:rsidP="00C35335">
                          <w:pPr>
                            <w:spacing w:after="0"/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Г. Сафоно</w:t>
                          </w:r>
                          <w:bookmarkStart w:id="1" w:name="_GoBack"/>
                          <w:bookmarkEnd w:id="1"/>
                          <w:r>
                            <w:rPr>
                              <w:color w:val="000000" w:themeColor="text1"/>
                            </w:rPr>
                            <w:t>во</w:t>
                          </w:r>
                        </w:p>
                        <w:p w:rsidR="00C35335" w:rsidRPr="00C35335" w:rsidRDefault="00C35335" w:rsidP="00C35335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</w:pict>
              </mc:Fallback>
            </mc:AlternateContent>
          </w:r>
          <w:r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column">
                      <wp:posOffset>3939540</wp:posOffset>
                    </wp:positionH>
                    <wp:positionV relativeFrom="paragraph">
                      <wp:posOffset>5140325</wp:posOffset>
                    </wp:positionV>
                    <wp:extent cx="2257425" cy="857250"/>
                    <wp:effectExtent l="0" t="0" r="28575" b="19050"/>
                    <wp:wrapNone/>
                    <wp:docPr id="33" name="Прямоугольник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57425" cy="85725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C35335" w:rsidRPr="00C35335" w:rsidRDefault="00C35335" w:rsidP="00C35335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C35335">
                                  <w:rPr>
                                    <w:sz w:val="28"/>
                                    <w:szCs w:val="28"/>
                                  </w:rPr>
                                  <w:t>Подготовила воспитатель: Тимофеева Елена Георгиевна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Прямоугольник 33" o:spid="_x0000_s1057" style="position:absolute;margin-left:310.2pt;margin-top:404.75pt;width:177.75pt;height:6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" fillcolor="#5b9bd5 [3204]" strokecolor="#1f4d78 [1604]" strokeweight="1pt">
                    <v:textbox>
                      <w:txbxContent>
                        <w:p w:rsidR="00C35335" w:rsidRPr="00C35335" w:rsidRDefault="00C35335" w:rsidP="00C3533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C35335">
                            <w:rPr>
                              <w:sz w:val="28"/>
                              <w:szCs w:val="28"/>
                            </w:rPr>
                            <w:t>Подготовила воспитатель: Тимофеева Елена Георгиевна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>
            <w:rPr>
              <w:rFonts w:ascii="Times New Roman" w:hAnsi="Times New Roman" w:cs="Times New Roman"/>
              <w:b/>
              <w:sz w:val="36"/>
              <w:szCs w:val="36"/>
            </w:rPr>
            <w:br w:type="page"/>
          </w:r>
        </w:p>
      </w:sdtContent>
    </w:sdt>
    <w:p w:rsidR="00502756" w:rsidRDefault="00502756" w:rsidP="00502756">
      <w:pPr>
        <w:spacing w:after="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02756" w:rsidRDefault="00502756" w:rsidP="00502756">
      <w:pPr>
        <w:spacing w:after="4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02756" w:rsidRPr="00502756" w:rsidRDefault="00502756" w:rsidP="00502756">
      <w:pPr>
        <w:spacing w:after="4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756">
        <w:rPr>
          <w:rFonts w:ascii="Times New Roman" w:hAnsi="Times New Roman" w:cs="Times New Roman"/>
          <w:b/>
          <w:sz w:val="40"/>
          <w:szCs w:val="40"/>
        </w:rPr>
        <w:t>Современные игровые технологии в развитии речи дошкольников.</w:t>
      </w:r>
    </w:p>
    <w:p w:rsidR="00502756" w:rsidRDefault="00502756" w:rsidP="00D77E26">
      <w:pPr>
        <w:spacing w:after="40"/>
        <w:rPr>
          <w:rFonts w:ascii="Times New Roman" w:hAnsi="Times New Roman" w:cs="Times New Roman"/>
          <w:sz w:val="28"/>
          <w:szCs w:val="28"/>
        </w:rPr>
      </w:pP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Формирование у детей грамматически правильной, лексически богатой и</w:t>
      </w: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фонетически чистой речи — одна из важнейших задач в общей системе 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обучения</w:t>
      </w:r>
      <w:r w:rsidR="00502756">
        <w:rPr>
          <w:rFonts w:ascii="Times New Roman" w:hAnsi="Times New Roman" w:cs="Times New Roman"/>
          <w:sz w:val="28"/>
          <w:szCs w:val="28"/>
        </w:rPr>
        <w:t xml:space="preserve">  </w:t>
      </w:r>
      <w:r w:rsidRPr="00D77E26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>. Правильная речь является одним из показателей</w:t>
      </w: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готовности ребенка к обучению в школе, залогом успешного усвоения грамоты 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и</w:t>
      </w:r>
      <w:r w:rsidR="00502756">
        <w:rPr>
          <w:rFonts w:ascii="Times New Roman" w:hAnsi="Times New Roman" w:cs="Times New Roman"/>
          <w:sz w:val="28"/>
          <w:szCs w:val="28"/>
        </w:rPr>
        <w:t xml:space="preserve">  </w:t>
      </w:r>
      <w:r w:rsidRPr="00D77E26">
        <w:rPr>
          <w:rFonts w:ascii="Times New Roman" w:hAnsi="Times New Roman" w:cs="Times New Roman"/>
          <w:sz w:val="28"/>
          <w:szCs w:val="28"/>
        </w:rPr>
        <w:t>чтения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>. Поэтому воспитанию правильной речи в дошкольном возрасте следует</w:t>
      </w:r>
      <w:r w:rsidR="00502756">
        <w:rPr>
          <w:rFonts w:ascii="Times New Roman" w:hAnsi="Times New Roman" w:cs="Times New Roman"/>
          <w:sz w:val="28"/>
          <w:szCs w:val="28"/>
        </w:rPr>
        <w:t xml:space="preserve"> </w:t>
      </w:r>
      <w:r w:rsidRPr="00D77E26">
        <w:rPr>
          <w:rFonts w:ascii="Times New Roman" w:hAnsi="Times New Roman" w:cs="Times New Roman"/>
          <w:sz w:val="28"/>
          <w:szCs w:val="28"/>
        </w:rPr>
        <w:t xml:space="preserve">уделять особое внимание. Работу по формированию правильной 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речи</w:t>
      </w:r>
      <w:r w:rsidR="00502756">
        <w:rPr>
          <w:rFonts w:ascii="Times New Roman" w:hAnsi="Times New Roman" w:cs="Times New Roman"/>
          <w:sz w:val="28"/>
          <w:szCs w:val="28"/>
        </w:rPr>
        <w:t xml:space="preserve">  </w:t>
      </w:r>
      <w:r w:rsidRPr="00D77E26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начинать уже в среднем дошкольном возрасте (4­5 лет).В настоящее время в дошкольном образовании для развития речи детей</w:t>
      </w:r>
      <w:r w:rsidR="00502756">
        <w:rPr>
          <w:rFonts w:ascii="Times New Roman" w:hAnsi="Times New Roman" w:cs="Times New Roman"/>
          <w:sz w:val="28"/>
          <w:szCs w:val="28"/>
        </w:rPr>
        <w:t xml:space="preserve"> </w:t>
      </w:r>
      <w:r w:rsidRPr="00D77E26">
        <w:rPr>
          <w:rFonts w:ascii="Times New Roman" w:hAnsi="Times New Roman" w:cs="Times New Roman"/>
          <w:sz w:val="28"/>
          <w:szCs w:val="28"/>
        </w:rPr>
        <w:t>широко применяются игровые технологии. Такой выбор не случаен, поскольку</w:t>
      </w:r>
      <w:r w:rsidR="00502756">
        <w:rPr>
          <w:rFonts w:ascii="Times New Roman" w:hAnsi="Times New Roman" w:cs="Times New Roman"/>
          <w:sz w:val="28"/>
          <w:szCs w:val="28"/>
        </w:rPr>
        <w:t xml:space="preserve"> </w:t>
      </w:r>
      <w:r w:rsidRPr="00D77E26">
        <w:rPr>
          <w:rFonts w:ascii="Times New Roman" w:hAnsi="Times New Roman" w:cs="Times New Roman"/>
          <w:sz w:val="28"/>
          <w:szCs w:val="28"/>
        </w:rPr>
        <w:t xml:space="preserve">игра является ведущим видом деятельности дошкольников. Игровая 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мотивация, </w:t>
      </w:r>
      <w:r w:rsidR="00502756">
        <w:rPr>
          <w:rFonts w:ascii="Times New Roman" w:hAnsi="Times New Roman" w:cs="Times New Roman"/>
          <w:sz w:val="28"/>
          <w:szCs w:val="28"/>
        </w:rPr>
        <w:t xml:space="preserve"> </w:t>
      </w:r>
      <w:r w:rsidRPr="00D77E26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известно, доминирует над учебной, но, что особенно важно, на ее базе</w:t>
      </w:r>
      <w:r w:rsidR="00502756">
        <w:rPr>
          <w:rFonts w:ascii="Times New Roman" w:hAnsi="Times New Roman" w:cs="Times New Roman"/>
          <w:sz w:val="28"/>
          <w:szCs w:val="28"/>
        </w:rPr>
        <w:t xml:space="preserve"> </w:t>
      </w:r>
      <w:r w:rsidRPr="00D77E26">
        <w:rPr>
          <w:rFonts w:ascii="Times New Roman" w:hAnsi="Times New Roman" w:cs="Times New Roman"/>
          <w:sz w:val="28"/>
          <w:szCs w:val="28"/>
        </w:rPr>
        <w:t>формируется готовность к обучению в школе.</w:t>
      </w: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Психолого­педагогические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исследования доказали положительную роль</w:t>
      </w: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игры в развитии и обучении детей. В работе по развитию речи дошкольников</w:t>
      </w: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использование игровых технологий оптимизирует коррекционное воздействие, </w:t>
      </w: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делает процесс обучения более интересным и занимательным для детей, а, </w:t>
      </w:r>
    </w:p>
    <w:p w:rsidR="00C74CAC" w:rsidRPr="00D77E26" w:rsidRDefault="00C74CAC" w:rsidP="00D77E26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следовательно, и более эффективным.</w:t>
      </w:r>
    </w:p>
    <w:p w:rsidR="00502756" w:rsidRDefault="0041246D" w:rsidP="00502756">
      <w:pPr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Игра – вид деятельности в ситуациях, направленных на воссоздание и усвоение общественного опыта, в котором складывается и совершенствуется самоуправление поведением. Игровая деятельность выполняет функции: развлекательную (развлечь, воодушевить, пробудить интерес); самореализации в игре как полигоне человеческой практики;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игротерапевтическую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(преодоление различных трудностей, возникающих в других видах жизнедеятельности); коммуникативную (освоение диалектики общения); диагностическую (выявление отклонений от нормального поведения, самопознание в процессе игры); коррекции (внесение позитивных изменений в структуру личностных показателей); межнациональной коммуникации (усвоение единых для всех людей социально-культурных ценностей); социализации (включение в систему общественных отношений, усвоение норм человеческого общежития).</w:t>
      </w:r>
    </w:p>
    <w:p w:rsidR="00502756" w:rsidRDefault="004F4AE4" w:rsidP="00502756">
      <w:pPr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Pr="00D77E26">
        <w:rPr>
          <w:rFonts w:ascii="Times New Roman" w:hAnsi="Times New Roman" w:cs="Times New Roman"/>
          <w:i/>
          <w:sz w:val="28"/>
          <w:szCs w:val="28"/>
        </w:rPr>
        <w:t>"</w:t>
      </w:r>
      <w:r w:rsidR="003849E3" w:rsidRPr="00D77E26">
        <w:rPr>
          <w:rFonts w:ascii="Times New Roman" w:hAnsi="Times New Roman" w:cs="Times New Roman"/>
          <w:i/>
          <w:sz w:val="28"/>
          <w:szCs w:val="28"/>
        </w:rPr>
        <w:t xml:space="preserve">современные </w:t>
      </w:r>
      <w:r w:rsidRPr="00D77E26">
        <w:rPr>
          <w:rFonts w:ascii="Times New Roman" w:hAnsi="Times New Roman" w:cs="Times New Roman"/>
          <w:i/>
          <w:sz w:val="28"/>
          <w:szCs w:val="28"/>
        </w:rPr>
        <w:t>игровые технологии</w:t>
      </w:r>
      <w:r w:rsidR="003849E3" w:rsidRPr="00D77E26">
        <w:rPr>
          <w:rFonts w:ascii="Times New Roman" w:hAnsi="Times New Roman" w:cs="Times New Roman"/>
          <w:i/>
          <w:sz w:val="28"/>
          <w:szCs w:val="28"/>
        </w:rPr>
        <w:t xml:space="preserve"> в развитии речи </w:t>
      </w:r>
      <w:r w:rsidRPr="00D77E26">
        <w:rPr>
          <w:rFonts w:ascii="Times New Roman" w:hAnsi="Times New Roman" w:cs="Times New Roman"/>
          <w:i/>
          <w:sz w:val="28"/>
          <w:szCs w:val="28"/>
        </w:rPr>
        <w:t>"</w:t>
      </w:r>
      <w:r w:rsidRPr="00D77E26">
        <w:rPr>
          <w:rFonts w:ascii="Times New Roman" w:hAnsi="Times New Roman" w:cs="Times New Roman"/>
          <w:sz w:val="28"/>
          <w:szCs w:val="28"/>
        </w:rPr>
        <w:t xml:space="preserve"> включает достаточно обширную группу методов и приемов организации </w:t>
      </w:r>
    </w:p>
    <w:p w:rsidR="004F4AE4" w:rsidRPr="00D77E26" w:rsidRDefault="004F4AE4" w:rsidP="004F4AE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lastRenderedPageBreak/>
        <w:t>педагогического процесса в форме различных педагогических игр.</w:t>
      </w:r>
      <w:r w:rsidRPr="00D77E26">
        <w:rPr>
          <w:rFonts w:ascii="Times New Roman" w:hAnsi="Times New Roman" w:cs="Times New Roman"/>
        </w:rPr>
        <w:t xml:space="preserve"> </w:t>
      </w:r>
      <w:r w:rsidRPr="00D77E26">
        <w:rPr>
          <w:rFonts w:ascii="Times New Roman" w:hAnsi="Times New Roman" w:cs="Times New Roman"/>
          <w:sz w:val="28"/>
          <w:szCs w:val="28"/>
        </w:rPr>
        <w:t>Дошкольный возраст является самым благоприятным периодом для применения игровых технологий в обучении.</w:t>
      </w:r>
    </w:p>
    <w:p w:rsidR="004F4AE4" w:rsidRPr="00D77E26" w:rsidRDefault="004F4AE4" w:rsidP="004F4AE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Рассмотрим некоторые из них:</w:t>
      </w:r>
    </w:p>
    <w:p w:rsidR="003849E3" w:rsidRPr="00D77E26" w:rsidRDefault="003849E3" w:rsidP="005A13B4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1.</w:t>
      </w:r>
      <w:r w:rsidRPr="00D77E26">
        <w:rPr>
          <w:rFonts w:ascii="Times New Roman" w:hAnsi="Times New Roman" w:cs="Times New Roman"/>
          <w:b/>
          <w:sz w:val="28"/>
          <w:szCs w:val="28"/>
        </w:rPr>
        <w:t>дидактическая игра.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t>2.</w:t>
      </w:r>
      <w:r w:rsidR="005A13B4" w:rsidRPr="00D77E26">
        <w:rPr>
          <w:rFonts w:ascii="Times New Roman" w:hAnsi="Times New Roman" w:cs="Times New Roman"/>
          <w:b/>
          <w:sz w:val="28"/>
          <w:szCs w:val="28"/>
        </w:rPr>
        <w:t xml:space="preserve">Театрализованные игры </w:t>
      </w:r>
    </w:p>
    <w:p w:rsidR="004F4AE4" w:rsidRPr="00D77E26" w:rsidRDefault="003849E3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t>3.</w:t>
      </w:r>
      <w:r w:rsidR="005A13B4" w:rsidRPr="00D77E26">
        <w:rPr>
          <w:rFonts w:ascii="Times New Roman" w:hAnsi="Times New Roman" w:cs="Times New Roman"/>
          <w:b/>
          <w:sz w:val="28"/>
          <w:szCs w:val="28"/>
        </w:rPr>
        <w:t>Пальчиковые игры</w:t>
      </w:r>
      <w:r w:rsidR="005A13B4" w:rsidRPr="00D77E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t>4.</w:t>
      </w:r>
      <w:r w:rsidR="005A13B4" w:rsidRPr="00D77E26">
        <w:rPr>
          <w:rFonts w:ascii="Times New Roman" w:hAnsi="Times New Roman" w:cs="Times New Roman"/>
          <w:b/>
          <w:sz w:val="28"/>
          <w:szCs w:val="28"/>
        </w:rPr>
        <w:t xml:space="preserve">Игровые приёмы при заучивании стихотворений, 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t>5.</w:t>
      </w:r>
      <w:r w:rsidR="005A13B4" w:rsidRPr="00D77E26">
        <w:rPr>
          <w:rFonts w:ascii="Times New Roman" w:hAnsi="Times New Roman" w:cs="Times New Roman"/>
          <w:b/>
          <w:sz w:val="28"/>
          <w:szCs w:val="28"/>
        </w:rPr>
        <w:t xml:space="preserve">Игровые приёмы при развитии ЗКР, 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t>6.</w:t>
      </w:r>
      <w:r w:rsidR="005A13B4" w:rsidRPr="00D77E26">
        <w:rPr>
          <w:rFonts w:ascii="Times New Roman" w:hAnsi="Times New Roman" w:cs="Times New Roman"/>
          <w:b/>
          <w:sz w:val="28"/>
          <w:szCs w:val="28"/>
        </w:rPr>
        <w:t>Игры и упражнения</w:t>
      </w:r>
      <w:r w:rsidRPr="00D77E26">
        <w:rPr>
          <w:rFonts w:ascii="Times New Roman" w:hAnsi="Times New Roman" w:cs="Times New Roman"/>
          <w:b/>
          <w:sz w:val="28"/>
          <w:szCs w:val="28"/>
        </w:rPr>
        <w:t xml:space="preserve"> на произношение шипящих звуков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  <w:u w:val="single"/>
        </w:rPr>
        <w:t>1.Дидактическая игра</w:t>
      </w:r>
      <w:r w:rsidRPr="00D77E26">
        <w:rPr>
          <w:rFonts w:ascii="Times New Roman" w:hAnsi="Times New Roman" w:cs="Times New Roman"/>
          <w:sz w:val="28"/>
          <w:szCs w:val="28"/>
        </w:rPr>
        <w:t xml:space="preserve"> является основным видом игр, используемых в работе по развитию речи,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 Дидактическая игра представляет собой многословное, 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сложное, педагогическое явление: она является и игровым методом обучения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детей дошкольного возраста, и формой обучения детей, и самостоятельной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игровой деятельностью, и средством всестороннего воспитания ребенка. 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Существуют следующие виды дидактических игр: </w:t>
      </w:r>
    </w:p>
    <w:p w:rsidR="003849E3" w:rsidRPr="00D77E26" w:rsidRDefault="003849E3" w:rsidP="003849E3">
      <w:pPr>
        <w:pStyle w:val="a3"/>
        <w:numPr>
          <w:ilvl w:val="0"/>
          <w:numId w:val="1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игры с предметами</w:t>
      </w:r>
      <w:r w:rsidRPr="00D77E26">
        <w:rPr>
          <w:rFonts w:ascii="Times New Roman" w:hAnsi="Times New Roman" w:cs="Times New Roman"/>
        </w:rPr>
        <w:t xml:space="preserve"> (</w:t>
      </w:r>
      <w:r w:rsidRPr="00D77E26">
        <w:rPr>
          <w:rFonts w:ascii="Times New Roman" w:hAnsi="Times New Roman" w:cs="Times New Roman"/>
          <w:sz w:val="28"/>
          <w:szCs w:val="28"/>
        </w:rPr>
        <w:t>игрушками),</w:t>
      </w:r>
    </w:p>
    <w:p w:rsidR="003849E3" w:rsidRPr="00D77E26" w:rsidRDefault="003849E3" w:rsidP="003849E3">
      <w:pPr>
        <w:pStyle w:val="a3"/>
        <w:numPr>
          <w:ilvl w:val="0"/>
          <w:numId w:val="1"/>
        </w:numPr>
        <w:spacing w:after="40"/>
        <w:rPr>
          <w:rFonts w:ascii="Times New Roman" w:hAnsi="Times New Roman" w:cs="Times New Roman"/>
          <w:sz w:val="28"/>
          <w:szCs w:val="28"/>
        </w:rPr>
      </w:pP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настольно­печатные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игры, </w:t>
      </w:r>
    </w:p>
    <w:p w:rsidR="003849E3" w:rsidRPr="00D77E26" w:rsidRDefault="003849E3" w:rsidP="003849E3">
      <w:pPr>
        <w:pStyle w:val="a3"/>
        <w:numPr>
          <w:ilvl w:val="0"/>
          <w:numId w:val="1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словесные игры. 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Таким образом, для развития речи детей дошкольного возраста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рекомендуется использовать дидактические игры.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Практически все задачи речевого развития детей-дошкольников можно реализовать на основе театрализованной игры.</w:t>
      </w:r>
    </w:p>
    <w:p w:rsidR="003849E3" w:rsidRPr="00D77E26" w:rsidRDefault="003849E3" w:rsidP="003849E3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t>2.Театрализованные игры</w:t>
      </w:r>
      <w:r w:rsidRPr="00D77E26">
        <w:rPr>
          <w:rFonts w:ascii="Times New Roman" w:hAnsi="Times New Roman" w:cs="Times New Roman"/>
          <w:sz w:val="28"/>
          <w:szCs w:val="28"/>
        </w:rPr>
        <w:t xml:space="preserve"> можно разделить на две основные группы:</w:t>
      </w:r>
    </w:p>
    <w:p w:rsidR="003849E3" w:rsidRPr="00D77E26" w:rsidRDefault="003849E3" w:rsidP="003849E3">
      <w:pPr>
        <w:pStyle w:val="a3"/>
        <w:numPr>
          <w:ilvl w:val="0"/>
          <w:numId w:val="2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- игры – драматизации;</w:t>
      </w:r>
    </w:p>
    <w:p w:rsidR="00E942FA" w:rsidRPr="00D77E26" w:rsidRDefault="003849E3" w:rsidP="003849E3">
      <w:pPr>
        <w:pStyle w:val="a3"/>
        <w:numPr>
          <w:ilvl w:val="0"/>
          <w:numId w:val="2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-режиссерские игры.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b/>
          <w:sz w:val="28"/>
          <w:szCs w:val="28"/>
        </w:rPr>
        <w:t>2</w:t>
      </w:r>
      <w:r w:rsidR="00E942FA" w:rsidRPr="00D77E26">
        <w:rPr>
          <w:rFonts w:ascii="Times New Roman" w:hAnsi="Times New Roman" w:cs="Times New Roman"/>
          <w:b/>
          <w:sz w:val="28"/>
          <w:szCs w:val="28"/>
        </w:rPr>
        <w:t xml:space="preserve">.1 </w:t>
      </w:r>
      <w:r w:rsidR="005A13B4" w:rsidRPr="00D77E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proofErr w:type="gramEnd"/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играх – драматизациях</w:t>
      </w:r>
      <w:r w:rsidR="005A13B4" w:rsidRPr="00D77E26">
        <w:rPr>
          <w:rFonts w:ascii="Times New Roman" w:hAnsi="Times New Roman" w:cs="Times New Roman"/>
          <w:sz w:val="28"/>
          <w:szCs w:val="28"/>
        </w:rPr>
        <w:t xml:space="preserve"> – ребенок исполняя роль в качестве «артиста» самостоятельно создает образ с помощью комплекса средств вербальной и невербальной выразительности. Видами драматизации являются:</w:t>
      </w:r>
    </w:p>
    <w:p w:rsidR="005A13B4" w:rsidRPr="00D77E26" w:rsidRDefault="00D77E26" w:rsidP="00D77E26">
      <w:pPr>
        <w:pStyle w:val="a3"/>
        <w:numPr>
          <w:ilvl w:val="0"/>
          <w:numId w:val="3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-</w:t>
      </w:r>
      <w:r w:rsidR="005A13B4" w:rsidRPr="00D77E26">
        <w:rPr>
          <w:rFonts w:ascii="Times New Roman" w:hAnsi="Times New Roman" w:cs="Times New Roman"/>
          <w:sz w:val="28"/>
          <w:szCs w:val="28"/>
        </w:rPr>
        <w:t>игры – имитации образов животных, людей, литературных персонажей;</w:t>
      </w:r>
    </w:p>
    <w:p w:rsidR="005A13B4" w:rsidRPr="00D77E26" w:rsidRDefault="005A13B4" w:rsidP="00D77E26">
      <w:pPr>
        <w:pStyle w:val="a3"/>
        <w:numPr>
          <w:ilvl w:val="0"/>
          <w:numId w:val="3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ролевые диалоги на основе текста;</w:t>
      </w:r>
    </w:p>
    <w:p w:rsidR="005A13B4" w:rsidRPr="00D77E26" w:rsidRDefault="005A13B4" w:rsidP="00D77E26">
      <w:pPr>
        <w:pStyle w:val="a3"/>
        <w:numPr>
          <w:ilvl w:val="0"/>
          <w:numId w:val="3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инсценировки произведений;</w:t>
      </w:r>
    </w:p>
    <w:p w:rsidR="005A13B4" w:rsidRPr="00D77E26" w:rsidRDefault="00D77E26" w:rsidP="00D77E26">
      <w:pPr>
        <w:pStyle w:val="a3"/>
        <w:numPr>
          <w:ilvl w:val="0"/>
          <w:numId w:val="3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-</w:t>
      </w:r>
      <w:r w:rsidR="005A13B4" w:rsidRPr="00D77E26">
        <w:rPr>
          <w:rFonts w:ascii="Times New Roman" w:hAnsi="Times New Roman" w:cs="Times New Roman"/>
          <w:sz w:val="28"/>
          <w:szCs w:val="28"/>
        </w:rPr>
        <w:t>постановки спектаклей по одному или нескольким произведениям;</w:t>
      </w:r>
    </w:p>
    <w:p w:rsidR="005A13B4" w:rsidRPr="00D77E26" w:rsidRDefault="005A13B4" w:rsidP="00D77E26">
      <w:pPr>
        <w:pStyle w:val="a3"/>
        <w:numPr>
          <w:ilvl w:val="0"/>
          <w:numId w:val="3"/>
        </w:num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игры – импровизации с разыгрыванием сюжета без предварительной подготовки. 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2</w:t>
      </w:r>
      <w:r w:rsidR="00E942FA" w:rsidRPr="00D77E26">
        <w:rPr>
          <w:rFonts w:ascii="Times New Roman" w:hAnsi="Times New Roman" w:cs="Times New Roman"/>
          <w:b/>
          <w:sz w:val="28"/>
          <w:szCs w:val="28"/>
        </w:rPr>
        <w:t xml:space="preserve">.2 </w:t>
      </w:r>
      <w:proofErr w:type="gramStart"/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proofErr w:type="gramEnd"/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режиссерской игре</w:t>
      </w:r>
      <w:r w:rsidR="005A13B4" w:rsidRPr="00D77E26">
        <w:rPr>
          <w:rFonts w:ascii="Times New Roman" w:hAnsi="Times New Roman" w:cs="Times New Roman"/>
          <w:sz w:val="28"/>
          <w:szCs w:val="28"/>
        </w:rPr>
        <w:t xml:space="preserve"> «артистами» являются игрушки или их заместители, а ребенок, организуя деятельность как «сценарист» и «режиссер» управляет «артистами». Озвучивая «героев» и комментируя сюжет, он пользуется различными средствами выразительности. Виды режиссерских игр определяются в соответствии с разнообразием используемых театров: настольный, плоскостной, пальчиковый, бибабо, театр в коробке, кукольный, театр игрушек. 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b/>
          <w:sz w:val="28"/>
          <w:szCs w:val="28"/>
        </w:rPr>
        <w:t>3</w:t>
      </w:r>
      <w:r w:rsidR="005A13B4" w:rsidRPr="00D77E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>Пальчиковые игры</w:t>
      </w:r>
      <w:r w:rsidR="005A13B4" w:rsidRPr="00D77E26">
        <w:rPr>
          <w:rFonts w:ascii="Times New Roman" w:hAnsi="Times New Roman" w:cs="Times New Roman"/>
          <w:sz w:val="28"/>
          <w:szCs w:val="28"/>
        </w:rPr>
        <w:t xml:space="preserve"> – прекрасное средство переключить детей на другой вид деятельности. А проговаривание стихов одновременно с движениями, делает речь детей более ритмичной, громкой, четкой и эмоциональной. Например,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На поляне дом стоит,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На двери замок висит,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За дверями стоит стол,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Вокруг дома -  частокол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Тук-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тук  -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дверь открой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Заходите, я не злой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7E2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F4AE4" w:rsidRPr="00D77E2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Игровые приёмы при заучивании стихотворений...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Декламируя 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стихотворение,  дети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имитируют сюжет при помощи слов, мимики и жестов. При разучивании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, прибауток, стихов учим детей не только правильно произносить звуки, но и изображать движения действующих лиц. Например, при расчесывании проговариваем и обыгрываем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>: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«Расти коса до пояса»; при умывании – «Кран, откройся» или «Водичка, водичка». Дети с удовольствием читают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и выполняют движения, сопровождая жестами и мимикой.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 </w:t>
      </w:r>
      <w:r w:rsidRPr="00D77E26">
        <w:rPr>
          <w:rFonts w:ascii="Times New Roman" w:hAnsi="Times New Roman" w:cs="Times New Roman"/>
          <w:b/>
          <w:sz w:val="28"/>
          <w:szCs w:val="28"/>
        </w:rPr>
        <w:t xml:space="preserve">Сочинительство.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Сочинение 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стихотворений.\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По мотивам японской поэзии\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1. Название стихотворения.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2. Первая строка повторяет название стихотворения.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3.Вторая строчка-вопрос, какой, какая?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4. Третья строчка-действие, какие чувства вызывает.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5. Четвёртая строчка повторяет название стихотворения.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proofErr w:type="gramStart"/>
      <w:r w:rsidRPr="00D77E26">
        <w:rPr>
          <w:rFonts w:ascii="Times New Roman" w:hAnsi="Times New Roman" w:cs="Times New Roman"/>
          <w:b/>
          <w:sz w:val="28"/>
          <w:szCs w:val="28"/>
          <w:u w:val="single"/>
        </w:rPr>
        <w:t>Сказкатерапия</w:t>
      </w:r>
      <w:proofErr w:type="spellEnd"/>
      <w:r w:rsidRPr="00D77E26">
        <w:rPr>
          <w:rFonts w:ascii="Times New Roman" w:hAnsi="Times New Roman" w:cs="Times New Roman"/>
          <w:b/>
          <w:sz w:val="28"/>
          <w:szCs w:val="28"/>
          <w:u w:val="single"/>
        </w:rPr>
        <w:t>.(</w:t>
      </w:r>
      <w:proofErr w:type="gramEnd"/>
      <w:r w:rsidRPr="00D77E26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Сочинение детьми сказок) 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sz w:val="28"/>
          <w:szCs w:val="28"/>
        </w:rPr>
        <w:t>« Салат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из сказок»\ смешивание разных сказок\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sz w:val="28"/>
          <w:szCs w:val="28"/>
        </w:rPr>
        <w:t>« Что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будет, если…?»\ сюжет задаёт воспитатель\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sz w:val="28"/>
          <w:szCs w:val="28"/>
        </w:rPr>
        <w:t>« Изменение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характера персонажей»\ старая сказка на новый лад\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sz w:val="28"/>
          <w:szCs w:val="28"/>
        </w:rPr>
        <w:t>« Использование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моделей»\ картинки-геометрические фигуры\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sz w:val="28"/>
          <w:szCs w:val="28"/>
        </w:rPr>
        <w:t>« Введение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в сказку новых атрибутов»\ волшебные предметы, бытовые приборы и т.д.\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sz w:val="28"/>
          <w:szCs w:val="28"/>
        </w:rPr>
        <w:lastRenderedPageBreak/>
        <w:t>« Введение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новых героев»\ как сказочных, так и современных\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D77E26">
        <w:rPr>
          <w:rFonts w:ascii="Times New Roman" w:hAnsi="Times New Roman" w:cs="Times New Roman"/>
          <w:sz w:val="28"/>
          <w:szCs w:val="28"/>
        </w:rPr>
        <w:t>« Тематические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 сказки» \ цветочные, ягодные и т.д.\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  <w:u w:val="single"/>
        </w:rPr>
      </w:pP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7E2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 xml:space="preserve">. Игровые приёмы при развитии ЗКР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 xml:space="preserve">Четкое проговаривание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и скороговорок развивает звуковую культуру речи. Дети произносят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>, меняя силу голоса, т.е. тихо, громче, громко; и меняя интонацию: удивленно, вопросительно, испуганно). Например, «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Са-са-са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– вот летит оса». </w:t>
      </w:r>
    </w:p>
    <w:p w:rsidR="005A13B4" w:rsidRPr="00D77E26" w:rsidRDefault="003849E3" w:rsidP="005A13B4">
      <w:pPr>
        <w:spacing w:after="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7E26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E942FA" w:rsidRPr="00D77E2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A13B4" w:rsidRPr="00D77E26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Игры и упражнения на произношение шипящих звуков. 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Так, после рассматривания картинки «Еж и ежата» взрослый предлагает выполнить ряд заданий: четко произнести фразы со звуками «Ш» и «Ж» («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Ша-ша-ша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— мы купаем малыша; шу-шу-шу — дам грибочек малышу; </w:t>
      </w:r>
      <w:proofErr w:type="gramStart"/>
      <w:r w:rsidRPr="00D77E26">
        <w:rPr>
          <w:rFonts w:ascii="Times New Roman" w:hAnsi="Times New Roman" w:cs="Times New Roman"/>
          <w:sz w:val="28"/>
          <w:szCs w:val="28"/>
        </w:rPr>
        <w:t>ши-ши</w:t>
      </w:r>
      <w:proofErr w:type="gramEnd"/>
      <w:r w:rsidRPr="00D77E26">
        <w:rPr>
          <w:rFonts w:ascii="Times New Roman" w:hAnsi="Times New Roman" w:cs="Times New Roman"/>
          <w:sz w:val="28"/>
          <w:szCs w:val="28"/>
        </w:rPr>
        <w:t xml:space="preserve">-ши — где гуляют малыши? или: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жа-жа-жа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— мы увидели ежа;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жу-жу-жу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— мы грибок дадим ежу; </w:t>
      </w:r>
      <w:proofErr w:type="spellStart"/>
      <w:r w:rsidRPr="00D77E26">
        <w:rPr>
          <w:rFonts w:ascii="Times New Roman" w:hAnsi="Times New Roman" w:cs="Times New Roman"/>
          <w:sz w:val="28"/>
          <w:szCs w:val="28"/>
        </w:rPr>
        <w:t>жи-жи-жи</w:t>
      </w:r>
      <w:proofErr w:type="spellEnd"/>
      <w:r w:rsidRPr="00D77E26">
        <w:rPr>
          <w:rFonts w:ascii="Times New Roman" w:hAnsi="Times New Roman" w:cs="Times New Roman"/>
          <w:sz w:val="28"/>
          <w:szCs w:val="28"/>
        </w:rPr>
        <w:t xml:space="preserve"> — где грибы берут ежи?»). Такие упражнения помогают детям освоить интонацию вопроса и развивают у них чувство ритма. Вычленяя звук при четком произнесении слова, фразы, ребенок подводится к пониманию терминов «звук», «слово».</w:t>
      </w:r>
    </w:p>
    <w:p w:rsidR="005A13B4" w:rsidRPr="00D77E26" w:rsidRDefault="005A13B4" w:rsidP="005A13B4">
      <w:pPr>
        <w:spacing w:after="40"/>
        <w:rPr>
          <w:rFonts w:ascii="Times New Roman" w:hAnsi="Times New Roman" w:cs="Times New Roman"/>
          <w:sz w:val="28"/>
          <w:szCs w:val="28"/>
        </w:rPr>
      </w:pPr>
    </w:p>
    <w:p w:rsidR="00E2353A" w:rsidRPr="00D77E26" w:rsidRDefault="00D77E26" w:rsidP="005A13B4">
      <w:pPr>
        <w:spacing w:after="40"/>
        <w:rPr>
          <w:rFonts w:ascii="Times New Roman" w:hAnsi="Times New Roman" w:cs="Times New Roman"/>
          <w:sz w:val="28"/>
          <w:szCs w:val="28"/>
        </w:rPr>
      </w:pPr>
      <w:r w:rsidRPr="00D77E26">
        <w:rPr>
          <w:rFonts w:ascii="Times New Roman" w:hAnsi="Times New Roman" w:cs="Times New Roman"/>
          <w:sz w:val="28"/>
          <w:szCs w:val="28"/>
        </w:rPr>
        <w:t>Таким образом, р</w:t>
      </w:r>
      <w:r w:rsidR="005A13B4" w:rsidRPr="00D77E26">
        <w:rPr>
          <w:rFonts w:ascii="Times New Roman" w:hAnsi="Times New Roman" w:cs="Times New Roman"/>
          <w:sz w:val="28"/>
          <w:szCs w:val="28"/>
        </w:rPr>
        <w:t>азвитие речи в игровой форме деятельности дает большой результат: наблюдается желание абсолютно всех детей участвовать в этом процессе, который активизирует мыслительную деятельность, обогащает словарный запас детей, развивает умение наблюдать, выделять главное, конкретизировать информацию, сопоставлять предметы, признаки и явления, систематизировать накопленные знания.</w:t>
      </w:r>
    </w:p>
    <w:sectPr w:rsidR="00E2353A" w:rsidRPr="00D77E26" w:rsidSect="00C35335">
      <w:pgSz w:w="11906" w:h="16838"/>
      <w:pgMar w:top="426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11702"/>
    <w:multiLevelType w:val="hybridMultilevel"/>
    <w:tmpl w:val="976A3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420C3"/>
    <w:multiLevelType w:val="hybridMultilevel"/>
    <w:tmpl w:val="6E52A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62830"/>
    <w:multiLevelType w:val="hybridMultilevel"/>
    <w:tmpl w:val="1794E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CAC"/>
    <w:rsid w:val="001622EF"/>
    <w:rsid w:val="003849E3"/>
    <w:rsid w:val="0041246D"/>
    <w:rsid w:val="004F4AE4"/>
    <w:rsid w:val="00502756"/>
    <w:rsid w:val="005A13B4"/>
    <w:rsid w:val="00C31EBC"/>
    <w:rsid w:val="00C35335"/>
    <w:rsid w:val="00C74CAC"/>
    <w:rsid w:val="00D77E26"/>
    <w:rsid w:val="00E2353A"/>
    <w:rsid w:val="00E9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EEA41E-3ED3-45E4-B4ED-9F7B9D4E1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49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7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7E2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C35335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C3533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2017-02-22T00:00:00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67CAD51-11E2-49A5-B254-D7ED37CDE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«Современные игровые технологии в развитии речи дошкольников».</dc:title>
  <dc:subject/>
  <dc:creator>Home qwerty</dc:creator>
  <cp:keywords/>
  <dc:description/>
  <cp:lastModifiedBy>Home qwerty</cp:lastModifiedBy>
  <cp:revision>3</cp:revision>
  <cp:lastPrinted>2017-02-20T20:52:00Z</cp:lastPrinted>
  <dcterms:created xsi:type="dcterms:W3CDTF">2017-02-20T18:44:00Z</dcterms:created>
  <dcterms:modified xsi:type="dcterms:W3CDTF">2017-04-30T14:44:00Z</dcterms:modified>
</cp:coreProperties>
</file>