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44"/>
          <w:szCs w:val="44"/>
        </w:rPr>
      </w:pPr>
      <w:r w:rsidRPr="00B64A1A">
        <w:rPr>
          <w:rFonts w:ascii="Palatino Linotype" w:hAnsi="Palatino Linotype"/>
          <w:color w:val="000000"/>
          <w:sz w:val="44"/>
          <w:szCs w:val="44"/>
        </w:rPr>
        <w:t>Методические реко</w:t>
      </w:r>
      <w:r w:rsidR="00B64A1A" w:rsidRPr="00B64A1A">
        <w:rPr>
          <w:rFonts w:ascii="Palatino Linotype" w:hAnsi="Palatino Linotype"/>
          <w:color w:val="000000"/>
          <w:sz w:val="44"/>
          <w:szCs w:val="44"/>
        </w:rPr>
        <w:t>мендации по развитию речи детей младшего дошкольного возраста.</w:t>
      </w:r>
    </w:p>
    <w:p w:rsidR="00822D34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16"/>
          <w:szCs w:val="16"/>
        </w:rPr>
      </w:pP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Отличительной 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 xml:space="preserve">чертой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детей дошкольного возрас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>та является подражательная речь.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 xml:space="preserve"> Д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ети этого возраста подражают всему, что они видят и слышат в окружающей обстановке, но более всего тем людям, к которым у детей сложилось положительное отношение. 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>Одним из самых близких людей для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>ребёнка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в детском саду, является воспитатель. 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>Р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ечь воспитателя, 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 xml:space="preserve">поведение,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его внешний 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 xml:space="preserve">вид, манера общения </w:t>
      </w:r>
      <w:r w:rsidRPr="00B64A1A">
        <w:rPr>
          <w:rFonts w:ascii="Palatino Linotype" w:hAnsi="Palatino Linotype"/>
          <w:color w:val="000000"/>
          <w:sz w:val="22"/>
          <w:szCs w:val="22"/>
        </w:rPr>
        <w:t>- всё является образцом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 xml:space="preserve"> для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детей.</w:t>
      </w:r>
      <w:r w:rsidR="002E1590"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Поэтому Н.В. </w:t>
      </w:r>
      <w:proofErr w:type="spellStart"/>
      <w:r w:rsidRPr="00B64A1A">
        <w:rPr>
          <w:rFonts w:ascii="Palatino Linotype" w:hAnsi="Palatino Linotype"/>
          <w:color w:val="000000"/>
          <w:sz w:val="22"/>
          <w:szCs w:val="22"/>
        </w:rPr>
        <w:t>Волькова</w:t>
      </w:r>
      <w:proofErr w:type="spell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proofErr w:type="gramStart"/>
      <w:r w:rsidR="002E1590" w:rsidRPr="00B64A1A">
        <w:rPr>
          <w:rFonts w:ascii="Palatino Linotype" w:hAnsi="Palatino Linotype"/>
          <w:color w:val="000000"/>
          <w:sz w:val="22"/>
          <w:szCs w:val="22"/>
        </w:rPr>
        <w:t>–д</w:t>
      </w:r>
      <w:proofErr w:type="gramEnd"/>
      <w:r w:rsidR="002E1590" w:rsidRPr="00B64A1A">
        <w:rPr>
          <w:rFonts w:ascii="Palatino Linotype" w:hAnsi="Palatino Linotype"/>
          <w:color w:val="000000"/>
          <w:sz w:val="22"/>
          <w:szCs w:val="22"/>
        </w:rPr>
        <w:t>етская писательница, поэтесса в</w:t>
      </w:r>
      <w:r w:rsidRPr="00B64A1A">
        <w:rPr>
          <w:rFonts w:ascii="Palatino Linotype" w:hAnsi="Palatino Linotype"/>
          <w:color w:val="000000"/>
          <w:sz w:val="22"/>
          <w:szCs w:val="22"/>
        </w:rPr>
        <w:t>ыдвигает следующие требования к речи воспитателя:</w:t>
      </w:r>
    </w:p>
    <w:p w:rsidR="00822D34" w:rsidRPr="00B64A1A" w:rsidRDefault="00220CF6" w:rsidP="00220CF6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Плохая дикция, монотонная</w:t>
      </w:r>
      <w:r w:rsidR="002F4617" w:rsidRPr="00B64A1A">
        <w:rPr>
          <w:rFonts w:ascii="Palatino Linotype" w:hAnsi="Palatino Linotype"/>
          <w:color w:val="000000"/>
          <w:sz w:val="22"/>
          <w:szCs w:val="22"/>
        </w:rPr>
        <w:t xml:space="preserve">, невыразительная речь </w:t>
      </w:r>
      <w:r w:rsidR="00822D34" w:rsidRPr="00B64A1A">
        <w:rPr>
          <w:rFonts w:ascii="Palatino Linotype" w:hAnsi="Palatino Linotype"/>
          <w:color w:val="000000"/>
          <w:sz w:val="22"/>
          <w:szCs w:val="22"/>
        </w:rPr>
        <w:t>воспитателя отрицательно влияет на поведение детей, не затрагивает их эмоций, а вместе с этим и не повышает их речевой культуры.</w:t>
      </w:r>
    </w:p>
    <w:p w:rsidR="00822D34" w:rsidRPr="00B64A1A" w:rsidRDefault="00220CF6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 И наоборот, э</w:t>
      </w:r>
      <w:r w:rsidR="00822D34" w:rsidRPr="00B64A1A">
        <w:rPr>
          <w:rFonts w:ascii="Palatino Linotype" w:hAnsi="Palatino Linotype"/>
          <w:color w:val="000000"/>
          <w:sz w:val="22"/>
          <w:szCs w:val="22"/>
        </w:rPr>
        <w:t>моциональная сторона образца повышает культуру слушания, воспитывает у детей желание самим что-нибудь рассказать.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Для дошкольников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 xml:space="preserve"> обучение стилю речи включает в себя определенные воспитательные задачи.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Воспитатель 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 xml:space="preserve">должен, </w:t>
      </w:r>
      <w:r w:rsidRPr="00B64A1A">
        <w:rPr>
          <w:rFonts w:ascii="Palatino Linotype" w:hAnsi="Palatino Linotype"/>
          <w:color w:val="000000"/>
          <w:sz w:val="22"/>
          <w:szCs w:val="22"/>
        </w:rPr>
        <w:t>интуитивно владеть чувством стиля, уметь осознанно анализировать языковые средства, с помощью которых создается определенный стиль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 xml:space="preserve"> -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он должен иметь соответствующие знания в области лингвистики.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Воспитатель,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 xml:space="preserve">должен постоянно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совершенствова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>ться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>над культурой собственной реч</w:t>
      </w:r>
      <w:proofErr w:type="gramStart"/>
      <w:r w:rsidR="00220CF6" w:rsidRPr="00B64A1A">
        <w:rPr>
          <w:rFonts w:ascii="Palatino Linotype" w:hAnsi="Palatino Linotype"/>
          <w:color w:val="000000"/>
          <w:sz w:val="22"/>
          <w:szCs w:val="22"/>
        </w:rPr>
        <w:t>и-</w:t>
      </w:r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позаботиться о синонимическом богатстве ее компонентов - лексики, грамматики, фонетики. Он должен уяснить, для чего существует в языке такое множество лексических дублей, какие смысловые и эмоциональные оттенки их отличают, когда уместно пользоваться ими в собственной речи. Нужно развить в себе потребность постоянно обращаться к словарям.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Воспитатель, старающийся повысить культуру речи, должен помнить и о выразительных средствах морфологии - использовать в своей речи все богатство синонимов-флексий, синонимов-предлогов, синонимов-союзов, синонимов - конструкций простых и сложных предложений.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Знание синонимии родного языка поможет будущему педагогу не только улучшить собственную речь, но и даст ему легкий и очень эффект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>ивный прием обучения речи детей.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В практике работы с детьми раннего возраста выработались многочисленные приемы, при помощи которых взрослые помогают ребенку быстрее и совершеннее овладеть речью, обогатить словарный запас, развить правильную речь. К сожалению, </w:t>
      </w:r>
      <w:r w:rsidR="00220CF6" w:rsidRPr="00B64A1A">
        <w:rPr>
          <w:rFonts w:ascii="Palatino Linotype" w:hAnsi="Palatino Linotype"/>
          <w:color w:val="000000"/>
          <w:sz w:val="22"/>
          <w:szCs w:val="22"/>
        </w:rPr>
        <w:t xml:space="preserve">организация общения,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часто протекает стихийно. Воспитатели учат ребенка играть, учиться, трудиться и очень редко учат его общаться.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lastRenderedPageBreak/>
        <w:t xml:space="preserve">Как отмечалось, деятельность общения имеет свое содержание и этапы развития. Однако в процессе привыкания определяющее значение имеет не возраст, а развитие форм общения. Так, дети, независимо от возраста, непременно нуждаются в непосредственно-эмоциональном общении, и только затем - в ситуативно-действенном.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Поэтому</w:t>
      </w:r>
      <w:r w:rsidR="001978E8" w:rsidRPr="00B64A1A">
        <w:rPr>
          <w:rFonts w:ascii="Palatino Linotype" w:hAnsi="Palatino Linotype"/>
          <w:color w:val="000000"/>
          <w:sz w:val="22"/>
          <w:szCs w:val="22"/>
        </w:rPr>
        <w:t>,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воспитателем должны быть выбраны и соответствующие средства общения: улыбка, ласка, внимание, жест, мимика, показ действия, упражнение в нем, совместные действия с ребенком, поручение и т.п.</w:t>
      </w:r>
      <w:proofErr w:type="gramEnd"/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Расширение содержания общения тесно связано с развитием предметно-игровой деятельности у детей. В процессе сотрудничества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со</w:t>
      </w:r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взрослым ребенок овладевает сначала отдельными действиями с предметами, а в дальнейшем, при многократном упражнении в них под руководством взрослого, формируется самостоятельная предметная деятельность. Таким образом, воспитатель должен учитывать уровень </w:t>
      </w:r>
      <w:proofErr w:type="spellStart"/>
      <w:r w:rsidRPr="00B64A1A">
        <w:rPr>
          <w:rFonts w:ascii="Palatino Linotype" w:hAnsi="Palatino Linotype"/>
          <w:color w:val="000000"/>
          <w:sz w:val="22"/>
          <w:szCs w:val="22"/>
        </w:rPr>
        <w:t>сформированности</w:t>
      </w:r>
      <w:proofErr w:type="spell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предметно-игровых действий детей, как и их готовность к общению в действии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со</w:t>
      </w:r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взрослыми и с детьми в группе.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Пребывание ребенка в детском коллективе, в группе своеобразно влияет на развитие речи детей. Ребенок на занятиях общается с детьми, делится с ними своими впечатлениями и находит у них соответствующее понимание его речи, сочувствие его интересам, содействие его активности. Все это мобилизует ребенка на дальнейшее развитие его речи. Влияние детского коллектива на развитие речи можно отнести к тому, что называется самообучением языку.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Для успешного развития речи детей надо воздействовать не только на слух, но и на зрение, и на осязание. Ребенок должен не только слышать взрослого, но и видеть лицо говорящего. Дети как бы считывают с лица речь и, подражая взрослым, начинают сами произносить слова. Для развития понимания желательно, чтобы ребенок не только видел предмет, о котором идет речь, но и получил его в руки.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Рассказывание - один из приемов развития детской речи, он очень нравится детям. Рассказывают детям небольшие произведения, простые и доступные для понимания, рассказывают и сказки, читают стихотворения.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Стихи, рассказы и сказки для лучшего восприятия их детьми рекомендуется говорить наизусть. Необходим, чтобы дети, слушая рассказчика, удобно сидели вокруг него и хорошо видели его лицо. Да и сам рассказывающий должен видеть детей, наблюдать за впечатлением от рассказа, за реакцией детей. Ничто не должно мешать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="001978E8" w:rsidRPr="00B64A1A">
        <w:rPr>
          <w:rFonts w:ascii="Palatino Linotype" w:hAnsi="Palatino Linotype"/>
          <w:color w:val="000000"/>
          <w:sz w:val="22"/>
          <w:szCs w:val="22"/>
        </w:rPr>
        <w:t>,</w:t>
      </w:r>
      <w:proofErr w:type="gramEnd"/>
      <w:r w:rsidR="001978E8"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Pr="00B64A1A">
        <w:rPr>
          <w:rFonts w:ascii="Palatino Linotype" w:hAnsi="Palatino Linotype"/>
          <w:color w:val="000000"/>
          <w:sz w:val="22"/>
          <w:szCs w:val="22"/>
        </w:rPr>
        <w:t>детям слушать.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Рассматривание картинок - хороший прием развития речи, так как речь при этом делается наглядной и более доступной для понимания. Вот почему рассказ хорошо сопровождать показом картинок, беседой по картинке.</w:t>
      </w:r>
    </w:p>
    <w:p w:rsidR="00803063" w:rsidRPr="00B64A1A" w:rsidRDefault="00803063" w:rsidP="00803063">
      <w:pPr>
        <w:pStyle w:val="a3"/>
        <w:shd w:val="clear" w:color="auto" w:fill="FFFFFF"/>
        <w:ind w:firstLine="180"/>
        <w:jc w:val="center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3293745" cy="2470221"/>
            <wp:effectExtent l="19050" t="0" r="1905" b="0"/>
            <wp:docPr id="1" name="Рисунок 0" descr="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1868" cy="2468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Игра - одно из лучших средств развития речи и мышления детей. Игра доставляет ребенку удовольствие, радость, а эти чувства являются сильным средством, стимулирующим активное восприятие речи и порождающим самостоятельную речевую активность.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Интересно, что, играя даже в одиночку, младшие дети нередко говорят, высказывая вслух свои мысли, которые у детей более старших возрастов </w:t>
      </w:r>
      <w:r w:rsidR="00803063" w:rsidRPr="00B64A1A">
        <w:rPr>
          <w:rFonts w:ascii="Palatino Linotype" w:hAnsi="Palatino Linotype"/>
          <w:color w:val="000000"/>
          <w:sz w:val="22"/>
          <w:szCs w:val="22"/>
        </w:rPr>
        <w:t>протекают,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молча, про себя.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Обыгрывание игрушек - очень помогает развитию речи и мышления маленьких детей, когда им не только даются игрушки для самостоятельной игры, но и показывается, как в них играть. Такие организованные игры, сопровождаемые речью, превращаются в своеобразные маленькие спектакли, так занимающие детей и так много дающие для их развития.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Многократное повторение речевого материала. Дети, со слов взрослых, способны запомнить и воспроизвести наизусть </w:t>
      </w:r>
      <w:proofErr w:type="gramStart"/>
      <w:r w:rsidR="00803063" w:rsidRPr="00B64A1A">
        <w:rPr>
          <w:rFonts w:ascii="Palatino Linotype" w:hAnsi="Palatino Linotype"/>
          <w:color w:val="000000"/>
          <w:sz w:val="22"/>
          <w:szCs w:val="22"/>
        </w:rPr>
        <w:t>услышанное</w:t>
      </w:r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ими. Для этого необходимо многократное повторение речевого материала.</w:t>
      </w:r>
    </w:p>
    <w:p w:rsidR="00822D34" w:rsidRPr="00B64A1A" w:rsidRDefault="00803063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П</w:t>
      </w:r>
      <w:r w:rsidR="00822D34" w:rsidRPr="00B64A1A">
        <w:rPr>
          <w:rFonts w:ascii="Palatino Linotype" w:hAnsi="Palatino Linotype"/>
          <w:color w:val="000000"/>
          <w:sz w:val="22"/>
          <w:szCs w:val="22"/>
        </w:rPr>
        <w:t>ение, сопровождаемые музыкой, также важный способ развития детской речи. Особенно успешно они запоминают стихи и песенки, которые потом декламируют, поют.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Чтение детям книжек, также является средством развития речи и мышления детей. Это увлекает детей, нравится им, и довольно рано, подражая взрослым, дети сами начинают рассматривать книгу, "читать" ее, пересказывая часто наизусть то, что им было прочитано. Интересную книжку дети иногда запоминают наизусть целиком.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Ознакомление детей с окружающим миром - также способствует развитию речи и мышления детей. Важно обращать внимание малышей на предметы и окружающую их жизнь, беседовать с ними об этом.</w:t>
      </w:r>
    </w:p>
    <w:p w:rsidR="00B64A1A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Дети третьего года жизни склонны к подражанию (и воспитателю, и сверстникам). Они легко "заражаются" настроением товарищей и с удовольствием подражают как желательным, так и нежелательным действиям. Стоит одному ребенку начать заглядывать под стул, как через 1-2 минуты, если воспитатель не сумеет переключить внимание детей, половина группы будет подражать малышу. 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lastRenderedPageBreak/>
        <w:t xml:space="preserve">У детей этого возраста яркие красивые предметы и картинки вызывают желание подольше рассматривать их, поэтому демонстрируемый на занятиях иллюстративный материал должен быть в хорошем состоянии, со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вкусом</w:t>
      </w:r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оформленным и привлекательным для малышей. Пособия следует размещать так, чтобы на их поиски не тратилось время. Если картинки будут падать с </w:t>
      </w:r>
      <w:proofErr w:type="spellStart"/>
      <w:r w:rsidRPr="00B64A1A">
        <w:rPr>
          <w:rFonts w:ascii="Palatino Linotype" w:hAnsi="Palatino Linotype"/>
          <w:color w:val="000000"/>
          <w:sz w:val="22"/>
          <w:szCs w:val="22"/>
        </w:rPr>
        <w:t>фланелеграфа</w:t>
      </w:r>
      <w:proofErr w:type="spellEnd"/>
      <w:r w:rsidR="00B64A1A" w:rsidRPr="00B64A1A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или батарейка электрической игрушки окажется непригодной для употребления, то нормальный ход занятия нарушится, восприятие материала детьми будет затруднено.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Большое значение имеет речь воспитателя, его умение разговаривать с детьми. Речь педагога должна быть четкой, выразительной, неторопливой. Слова и фразы, сказанные детям, не должны быть случайными. По возможности их следует продумать заранее. Особенно это касается тех оборотов речи, которые педагог стремится сделать достоянием собственных высказываний ребенка: слова, обозначающие качества предметов, синтаксические конструкции, в частности предложения с однородными членами и т.п. Используя их на занятии, одобряя попытки того или иного ребенка воспроизвести слово или предложение, воспитатель тем самым обогащает активную речь детей.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В первой младшей группе педагог учит детей понимать вопрос и отвечать на него. Но если ребенок почему-то молчит и пауза затягивается, целесообразнее подсказать ответ, повторить его с детьми, а через какое-то время вновь задать малышу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тот</w:t>
      </w:r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же вопрос.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Известно, что ребенку третьего года жизни очень легко что-либо внушить. Об этой особенности стоит помнить, обучая детей.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("У Ани получится...</w:t>
      </w:r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Вова сумеет... Алеша сейчас подумает и непременно найдет нужную картинку (игрушку)..." и т.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?</w:t>
      </w:r>
      <w:proofErr w:type="spellStart"/>
      <w:r w:rsidRPr="00B64A1A">
        <w:rPr>
          <w:rFonts w:ascii="Palatino Linotype" w:hAnsi="Palatino Linotype"/>
          <w:color w:val="000000"/>
          <w:sz w:val="22"/>
          <w:szCs w:val="22"/>
        </w:rPr>
        <w:t>п</w:t>
      </w:r>
      <w:proofErr w:type="spellEnd"/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>).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Любой разговор с детьми должен быть деловым, обстоятельным, а интерес воспитателя к тому, что говорит и делает ребенок, должен быть "интересом всерьез". Дети </w:t>
      </w:r>
      <w:r w:rsidR="00B64A1A" w:rsidRPr="00B64A1A">
        <w:rPr>
          <w:rFonts w:ascii="Palatino Linotype" w:hAnsi="Palatino Linotype"/>
          <w:color w:val="000000"/>
          <w:sz w:val="22"/>
          <w:szCs w:val="22"/>
        </w:rPr>
        <w:t>всегда</w:t>
      </w:r>
      <w:r w:rsidRPr="00B64A1A">
        <w:rPr>
          <w:rFonts w:ascii="Palatino Linotype" w:hAnsi="Palatino Linotype"/>
          <w:color w:val="000000"/>
          <w:sz w:val="22"/>
          <w:szCs w:val="22"/>
        </w:rPr>
        <w:t xml:space="preserve"> реагируют на настроение педагога, его интонацию, жесты. И если воспитатель искренне, с удовольствием "дует на горячие блины и съедает их", показывает, как бодаются козлики, ребенок не просто заражается желанием сделать так же, а стремится сделать это очень хорошо, с настроением.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В свою очередь, удачный ответ, хорошо выполненное действие усиливают радость малыша и его стремление неоднократно воспроизвести увиденное, услышанное. Все это обеспечивает работоспособность детей и их контакт с воспитателем.</w:t>
      </w:r>
    </w:p>
    <w:p w:rsidR="00822D34" w:rsidRPr="00B64A1A" w:rsidRDefault="00B64A1A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Факторы, повышающие</w:t>
      </w:r>
      <w:r w:rsidR="00822D34" w:rsidRPr="00B64A1A">
        <w:rPr>
          <w:rFonts w:ascii="Palatino Linotype" w:hAnsi="Palatino Linotype"/>
          <w:color w:val="000000"/>
          <w:sz w:val="22"/>
          <w:szCs w:val="22"/>
        </w:rPr>
        <w:t xml:space="preserve"> эффективность обучения.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Чередование различных приемов обучения и, прежде всего, пояснений, указаний и показов (образца, способа действия) с игровыми заданиями. Приведем пример. Воспитатель говорит детям: "</w:t>
      </w:r>
      <w:proofErr w:type="spellStart"/>
      <w:r w:rsidRPr="00B64A1A">
        <w:rPr>
          <w:rFonts w:ascii="Palatino Linotype" w:hAnsi="Palatino Linotype"/>
          <w:color w:val="000000"/>
          <w:sz w:val="22"/>
          <w:szCs w:val="22"/>
        </w:rPr>
        <w:t>Ав-ав-ав</w:t>
      </w:r>
      <w:proofErr w:type="spell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 - лает собачка. - Как она лает?" После того как дети произнесут звукоподражание, педагог продолжает: "Сейчас мы поиграем в заводных собачек. Собачка, которую я заведу ключом (делает имитационное движение), должна лаять: </w:t>
      </w:r>
      <w:proofErr w:type="spellStart"/>
      <w:r w:rsidRPr="00B64A1A">
        <w:rPr>
          <w:rFonts w:ascii="Palatino Linotype" w:hAnsi="Palatino Linotype"/>
          <w:color w:val="000000"/>
          <w:sz w:val="22"/>
          <w:szCs w:val="22"/>
        </w:rPr>
        <w:t>ав-ав-ав</w:t>
      </w:r>
      <w:proofErr w:type="spellEnd"/>
      <w:r w:rsidRPr="00B64A1A">
        <w:rPr>
          <w:rFonts w:ascii="Palatino Linotype" w:hAnsi="Palatino Linotype"/>
          <w:color w:val="000000"/>
          <w:sz w:val="22"/>
          <w:szCs w:val="22"/>
        </w:rPr>
        <w:t>".</w:t>
      </w:r>
    </w:p>
    <w:p w:rsidR="00B64A1A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Сочетание хоровых ответов детей с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индивидуальными</w:t>
      </w:r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. Обычно один хоровой ответ сочетается с 3-4 и более индивидуальными ответами. </w:t>
      </w:r>
    </w:p>
    <w:p w:rsidR="00B64A1A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lastRenderedPageBreak/>
        <w:t xml:space="preserve">Использование разнообразных демонстрационных материалов (предметы, игрушки, картинки, фигурки настольного театра и т. </w:t>
      </w:r>
      <w:proofErr w:type="gramStart"/>
      <w:r w:rsidRPr="00B64A1A">
        <w:rPr>
          <w:rFonts w:ascii="Palatino Linotype" w:hAnsi="Palatino Linotype"/>
          <w:color w:val="000000"/>
          <w:sz w:val="22"/>
          <w:szCs w:val="22"/>
        </w:rPr>
        <w:t>?</w:t>
      </w:r>
      <w:proofErr w:type="spellStart"/>
      <w:r w:rsidRPr="00B64A1A">
        <w:rPr>
          <w:rFonts w:ascii="Palatino Linotype" w:hAnsi="Palatino Linotype"/>
          <w:color w:val="000000"/>
          <w:sz w:val="22"/>
          <w:szCs w:val="22"/>
        </w:rPr>
        <w:t>п</w:t>
      </w:r>
      <w:proofErr w:type="spellEnd"/>
      <w:proofErr w:type="gramEnd"/>
      <w:r w:rsidRPr="00B64A1A">
        <w:rPr>
          <w:rFonts w:ascii="Palatino Linotype" w:hAnsi="Palatino Linotype"/>
          <w:color w:val="000000"/>
          <w:sz w:val="22"/>
          <w:szCs w:val="22"/>
        </w:rPr>
        <w:t xml:space="preserve">). </w:t>
      </w:r>
    </w:p>
    <w:p w:rsidR="00B64A1A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 xml:space="preserve">Использование заданий, направленных на то, чтобы дать детям возможность сменить позу, подвигаться (например, подойти к воспитателю, чтобы вместе с ним что-то рассмотреть; заглянуть под стулья, чтобы найти, куда спряталась </w:t>
      </w:r>
      <w:proofErr w:type="spellStart"/>
      <w:r w:rsidRPr="00B64A1A">
        <w:rPr>
          <w:rFonts w:ascii="Palatino Linotype" w:hAnsi="Palatino Linotype"/>
          <w:color w:val="000000"/>
          <w:sz w:val="22"/>
          <w:szCs w:val="22"/>
        </w:rPr>
        <w:t>кисонька-мурысенька</w:t>
      </w:r>
      <w:proofErr w:type="spellEnd"/>
      <w:r w:rsidRPr="00B64A1A">
        <w:rPr>
          <w:rFonts w:ascii="Palatino Linotype" w:hAnsi="Palatino Linotype"/>
          <w:color w:val="000000"/>
          <w:sz w:val="22"/>
          <w:szCs w:val="22"/>
        </w:rPr>
        <w:t>; изобразить бодающихся козлят, клюющих зернышки цыплят и т.п.).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Таким образом, развитию речи ребенка раннего возраста способствует выполнение следующих условий: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1. Постоянное доброе общение с ребенком и как следствие - доверие его к взрослому и желание с ним говорить.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2. Удовлетворение потребности ребенка в общении со сверстниками и детьми разного возраста.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3. Культура речи всех взрослых, окружающих ребенка! Не забывайте, что дети этого возраста схватывают сразу все, что вы говорите и делаете.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4. Предоставление детям в достаточном количестве образовательного материала; книг, картинок, игрушек и др. Помните: главное не в красоте оформления (хотя и это важно), а в содержании того, что написано, нарисовано, сделано.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5. Проведение специальных игр и упражнений по развитию речи.</w:t>
      </w:r>
    </w:p>
    <w:p w:rsidR="00822D34" w:rsidRPr="00B64A1A" w:rsidRDefault="00822D34" w:rsidP="00822D34">
      <w:pPr>
        <w:pStyle w:val="a3"/>
        <w:shd w:val="clear" w:color="auto" w:fill="FFFFFF"/>
        <w:ind w:firstLine="180"/>
        <w:jc w:val="both"/>
        <w:rPr>
          <w:rFonts w:ascii="Palatino Linotype" w:hAnsi="Palatino Linotype"/>
          <w:color w:val="000000"/>
          <w:sz w:val="22"/>
          <w:szCs w:val="22"/>
        </w:rPr>
      </w:pPr>
      <w:r w:rsidRPr="00B64A1A">
        <w:rPr>
          <w:rFonts w:ascii="Palatino Linotype" w:hAnsi="Palatino Linotype"/>
          <w:color w:val="000000"/>
          <w:sz w:val="22"/>
          <w:szCs w:val="22"/>
        </w:rPr>
        <w:t>Доверие малыша и его родителей к воспитателю само по себе не приходит: воспитатель завоевывает его добрым, неравнодушным отношением к ребенку, умением растить в нем хорошее, великодушием и милосердием. Прибавим к этому культуру общения, тактичность и взаимопонимание - и картина психологии доверия будет достаточно полной.</w:t>
      </w:r>
    </w:p>
    <w:p w:rsidR="00300A72" w:rsidRPr="00B64A1A" w:rsidRDefault="00300A72"/>
    <w:sectPr w:rsidR="00300A72" w:rsidRPr="00B64A1A" w:rsidSect="00300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D34"/>
    <w:rsid w:val="001978E8"/>
    <w:rsid w:val="00220CF6"/>
    <w:rsid w:val="002E1590"/>
    <w:rsid w:val="002F4617"/>
    <w:rsid w:val="00300A72"/>
    <w:rsid w:val="00803063"/>
    <w:rsid w:val="00822D34"/>
    <w:rsid w:val="00B64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2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3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30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1691</Words>
  <Characters>9644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Эдуардовна</dc:creator>
  <cp:keywords/>
  <dc:description/>
  <cp:lastModifiedBy>Ирина Эдуардовна</cp:lastModifiedBy>
  <cp:revision>7</cp:revision>
  <dcterms:created xsi:type="dcterms:W3CDTF">2019-11-12T09:51:00Z</dcterms:created>
  <dcterms:modified xsi:type="dcterms:W3CDTF">2019-11-12T10:54:00Z</dcterms:modified>
</cp:coreProperties>
</file>