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FD6" w:rsidRPr="00013FD6" w:rsidRDefault="00013FD6" w:rsidP="00E72D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3FD6">
        <w:rPr>
          <w:rFonts w:ascii="Times New Roman" w:hAnsi="Times New Roman" w:cs="Times New Roman"/>
          <w:b/>
          <w:sz w:val="28"/>
          <w:szCs w:val="28"/>
        </w:rPr>
        <w:t>Современные подходы к формированию познавательных интересов и развитию познавательных действий дошкольников (из опыта работы)</w:t>
      </w:r>
    </w:p>
    <w:p w:rsidR="00013FD6" w:rsidRPr="00013FD6" w:rsidRDefault="00013FD6" w:rsidP="00013FD6">
      <w:pPr>
        <w:rPr>
          <w:rFonts w:ascii="Times New Roman" w:hAnsi="Times New Roman" w:cs="Times New Roman"/>
          <w:sz w:val="28"/>
          <w:szCs w:val="28"/>
        </w:rPr>
      </w:pPr>
      <w:r w:rsidRPr="00013FD6">
        <w:rPr>
          <w:rFonts w:ascii="Times New Roman" w:hAnsi="Times New Roman" w:cs="Times New Roman"/>
          <w:sz w:val="28"/>
          <w:szCs w:val="28"/>
        </w:rPr>
        <w:t xml:space="preserve">     </w:t>
      </w:r>
      <w:r w:rsidR="00E72D4B">
        <w:rPr>
          <w:rFonts w:ascii="Times New Roman" w:hAnsi="Times New Roman" w:cs="Times New Roman"/>
          <w:sz w:val="28"/>
          <w:szCs w:val="28"/>
        </w:rPr>
        <w:tab/>
      </w:r>
      <w:r w:rsidRPr="00013FD6">
        <w:rPr>
          <w:rFonts w:ascii="Times New Roman" w:hAnsi="Times New Roman" w:cs="Times New Roman"/>
          <w:sz w:val="28"/>
          <w:szCs w:val="28"/>
        </w:rPr>
        <w:t xml:space="preserve"> Содержание образования в современном мире является приоритетной сферой, от которой зависит развитие человека, способного самостоятельно и сознательно строить свою жизнь в духе общечеловеческих ценностей, с учётом традиций своего народа. Особый интерес в этом плане представляет дошкольное детство, как первая ступень системы непрерывного образования.</w:t>
      </w:r>
    </w:p>
    <w:p w:rsidR="00013FD6" w:rsidRPr="00013FD6" w:rsidRDefault="00013FD6" w:rsidP="00E72D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13FD6">
        <w:rPr>
          <w:rFonts w:ascii="Times New Roman" w:hAnsi="Times New Roman" w:cs="Times New Roman"/>
          <w:sz w:val="28"/>
          <w:szCs w:val="28"/>
        </w:rPr>
        <w:t>В настоящее время инновационный процесс,  в связи с введением в практику дошкольных учреждений Федерального государственного стандарта, приобретает особый статус. Впервые в истории  дошкольное образование становится полноценным уровнем системы образования Российской Федерации. В связи с этим освоение педагогами новых целевых ориентаций воспитательно-образовательного процесса, развитие и преобразование профессиональной компетентности педагогических работников становятся необходимым условием деятельности дошкольных организаций. Известно, что эффективность новаций зависит от целого ряда факторов: особенностей предлагаемого новшества, потенциала ДОУ, психологических, экономических, социальных факторов.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013FD6">
        <w:rPr>
          <w:rFonts w:ascii="Times New Roman" w:hAnsi="Times New Roman" w:cs="Times New Roman"/>
          <w:sz w:val="28"/>
          <w:szCs w:val="28"/>
        </w:rPr>
        <w:t xml:space="preserve"> </w:t>
      </w:r>
      <w:r w:rsidR="001D644B">
        <w:rPr>
          <w:rFonts w:ascii="Times New Roman" w:hAnsi="Times New Roman" w:cs="Times New Roman"/>
          <w:sz w:val="28"/>
          <w:szCs w:val="28"/>
        </w:rPr>
        <w:t xml:space="preserve">     </w:t>
      </w:r>
      <w:r w:rsidR="00E72D4B">
        <w:rPr>
          <w:rFonts w:ascii="Times New Roman" w:hAnsi="Times New Roman" w:cs="Times New Roman"/>
          <w:sz w:val="28"/>
          <w:szCs w:val="28"/>
        </w:rPr>
        <w:t xml:space="preserve">   </w:t>
      </w:r>
      <w:r w:rsidRPr="00013FD6">
        <w:rPr>
          <w:rFonts w:ascii="Times New Roman" w:hAnsi="Times New Roman" w:cs="Times New Roman"/>
          <w:sz w:val="28"/>
          <w:szCs w:val="28"/>
        </w:rPr>
        <w:t xml:space="preserve">С введением федерального государственного образовательного стандарта к содержанию дошкольного образования меняется не только  подход к организации и проведению образовательной деятельности с детьми, условиям в учреждении,  но и переосмысливается роль педагога. Педагог становится в большей степени «координатором» или «наставником», чем непосредственным источником информации. Позиция педагога дошкольного образования по отношению к детям изменяется и приобретает характер сотрудничества, когда ребенок выступает в ситуации совместной с педагогом деятельности и общения равноправным партнером. </w:t>
      </w:r>
    </w:p>
    <w:p w:rsidR="00943738" w:rsidRPr="00E72D4B" w:rsidRDefault="00013FD6" w:rsidP="00013FD6">
      <w:pPr>
        <w:rPr>
          <w:rFonts w:ascii="Times New Roman" w:hAnsi="Times New Roman" w:cs="Times New Roman"/>
          <w:sz w:val="28"/>
          <w:szCs w:val="28"/>
        </w:rPr>
      </w:pPr>
      <w:r w:rsidRPr="00013FD6">
        <w:rPr>
          <w:rFonts w:ascii="Times New Roman" w:hAnsi="Times New Roman" w:cs="Times New Roman"/>
          <w:sz w:val="28"/>
          <w:szCs w:val="28"/>
        </w:rPr>
        <w:t xml:space="preserve">        В процессе введения федерального государственного образовательного стандарта каждое учреждение идёт своим путём. Прогрессивные педагоги, чутко реагирующие на происходящие изменения в системе дошкольного образования, на практике ищут и внедряют новые технологии, методы и приёмы в работе с детьми. Создают в учреждении необходимые условия  в соответствии с ФГОС </w:t>
      </w:r>
      <w:proofErr w:type="gramStart"/>
      <w:r w:rsidRPr="00013FD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13FD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13FD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013FD6">
        <w:rPr>
          <w:rFonts w:ascii="Times New Roman" w:hAnsi="Times New Roman" w:cs="Times New Roman"/>
          <w:sz w:val="28"/>
          <w:szCs w:val="28"/>
        </w:rPr>
        <w:t xml:space="preserve"> наиболее комфортного проживания детьми дошкольного периода.</w:t>
      </w:r>
    </w:p>
    <w:p w:rsidR="00943738" w:rsidRPr="00E72D4B" w:rsidRDefault="00013FD6" w:rsidP="00E72D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13FD6">
        <w:rPr>
          <w:rFonts w:ascii="Times New Roman" w:hAnsi="Times New Roman" w:cs="Times New Roman"/>
          <w:sz w:val="28"/>
          <w:szCs w:val="28"/>
        </w:rPr>
        <w:t xml:space="preserve">В связи с современными подходами и инновационными технологиями в  учреждение возникла необходимость открыть городскую проблемную группу по теме: «Формирование познавательных интересов и познавательных действий ребенка дошкольника в контексте реализации </w:t>
      </w:r>
      <w:r w:rsidRPr="00013FD6">
        <w:rPr>
          <w:rFonts w:ascii="Times New Roman" w:hAnsi="Times New Roman" w:cs="Times New Roman"/>
          <w:sz w:val="28"/>
          <w:szCs w:val="28"/>
        </w:rPr>
        <w:lastRenderedPageBreak/>
        <w:t xml:space="preserve">ФГОС </w:t>
      </w:r>
      <w:proofErr w:type="gramStart"/>
      <w:r w:rsidRPr="00013FD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13FD6">
        <w:rPr>
          <w:rFonts w:ascii="Times New Roman" w:hAnsi="Times New Roman" w:cs="Times New Roman"/>
          <w:sz w:val="28"/>
          <w:szCs w:val="28"/>
        </w:rPr>
        <w:t>». Педагоги решили поделиться накопленным наработанным опытом своей работы.</w:t>
      </w:r>
    </w:p>
    <w:p w:rsidR="00000000" w:rsidRPr="00E72D4B" w:rsidRDefault="00943738" w:rsidP="00E72D4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познавательного разви</w:t>
      </w:r>
      <w:r w:rsidR="00E72D4B">
        <w:rPr>
          <w:rFonts w:ascii="Times New Roman" w:hAnsi="Times New Roman" w:cs="Times New Roman"/>
          <w:sz w:val="28"/>
          <w:szCs w:val="28"/>
        </w:rPr>
        <w:t xml:space="preserve">тия: </w:t>
      </w:r>
      <w:proofErr w:type="gramStart"/>
      <w:r w:rsidR="003C124D" w:rsidRPr="00E72D4B">
        <w:rPr>
          <w:rFonts w:ascii="Times New Roman" w:hAnsi="Times New Roman" w:cs="Times New Roman"/>
          <w:bCs/>
          <w:sz w:val="28"/>
          <w:szCs w:val="28"/>
        </w:rPr>
        <w:t xml:space="preserve">Сформировать компетентность познавательных интересов и познавательных действий ребёнка через его включение в различные виды деятельности в  соответствии с действующими государственными требованиями (ФГОС ДО Приказ № 1155 от 17 </w:t>
      </w:r>
      <w:r w:rsidR="003C124D" w:rsidRPr="00E72D4B">
        <w:rPr>
          <w:rFonts w:ascii="Times New Roman" w:hAnsi="Times New Roman" w:cs="Times New Roman"/>
          <w:bCs/>
          <w:sz w:val="28"/>
          <w:szCs w:val="28"/>
        </w:rPr>
        <w:t xml:space="preserve">октября 2013 года),  в которых дошкольное образовательное учреждение является первой ступенью непрерывной системы образования, поэтому  в  данный процесс включены все стороны воспитательно-образовательного процесса. </w:t>
      </w:r>
      <w:proofErr w:type="gramEnd"/>
    </w:p>
    <w:p w:rsidR="00943738" w:rsidRDefault="00943738" w:rsidP="00E72D4B">
      <w:pPr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943738">
        <w:rPr>
          <w:rFonts w:ascii="Times New Roman" w:eastAsia="Calibri" w:hAnsi="Times New Roman" w:cs="Times New Roman"/>
          <w:bCs/>
          <w:sz w:val="28"/>
          <w:szCs w:val="28"/>
        </w:rPr>
        <w:t>Формирование познавательных интересов и познавательных действий ребёнка через его включение в различные виды деятельности охватывать следующие направления (все образовательные области)</w:t>
      </w:r>
    </w:p>
    <w:p w:rsidR="00943738" w:rsidRDefault="00943738" w:rsidP="00943738">
      <w:pPr>
        <w:rPr>
          <w:rFonts w:ascii="Times New Roman" w:hAnsi="Times New Roman" w:cs="Times New Roman"/>
          <w:sz w:val="28"/>
          <w:szCs w:val="28"/>
        </w:rPr>
      </w:pPr>
      <w:r w:rsidRPr="00943738">
        <w:rPr>
          <w:rFonts w:ascii="Times New Roman" w:eastAsia="Calibri" w:hAnsi="Times New Roman" w:cs="Times New Roman"/>
          <w:sz w:val="28"/>
          <w:szCs w:val="28"/>
        </w:rPr>
        <w:t>Образовательный процесс направлен на развитие по</w:t>
      </w:r>
      <w:r>
        <w:rPr>
          <w:rFonts w:ascii="Times New Roman" w:hAnsi="Times New Roman" w:cs="Times New Roman"/>
          <w:sz w:val="28"/>
          <w:szCs w:val="28"/>
        </w:rPr>
        <w:t xml:space="preserve">знавательных  способностей у </w:t>
      </w:r>
      <w:r w:rsidRPr="00943738">
        <w:rPr>
          <w:rFonts w:ascii="Times New Roman" w:eastAsia="Calibri" w:hAnsi="Times New Roman" w:cs="Times New Roman"/>
          <w:sz w:val="28"/>
          <w:szCs w:val="28"/>
        </w:rPr>
        <w:t xml:space="preserve">дошкольников и на их реализацию. </w:t>
      </w:r>
    </w:p>
    <w:p w:rsidR="00943738" w:rsidRDefault="00943738" w:rsidP="00943738">
      <w:pPr>
        <w:rPr>
          <w:rFonts w:ascii="Times New Roman" w:hAnsi="Times New Roman" w:cs="Times New Roman"/>
          <w:sz w:val="28"/>
          <w:szCs w:val="28"/>
        </w:rPr>
      </w:pPr>
      <w:r w:rsidRPr="00943738">
        <w:rPr>
          <w:rFonts w:ascii="Times New Roman" w:eastAsia="Calibri" w:hAnsi="Times New Roman" w:cs="Times New Roman"/>
          <w:sz w:val="28"/>
          <w:szCs w:val="28"/>
        </w:rPr>
        <w:t>Необходимо так организовать взаимодействие с ребенком, чтобы оно было направлено на формирование познавательного интереса, познавательной самостоятельности и инициативности.</w:t>
      </w:r>
    </w:p>
    <w:p w:rsidR="00706671" w:rsidRDefault="00706671" w:rsidP="00E72D4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позна</w:t>
      </w:r>
      <w:r w:rsidRPr="00706671">
        <w:rPr>
          <w:rFonts w:ascii="Times New Roman" w:hAnsi="Times New Roman" w:cs="Times New Roman"/>
          <w:sz w:val="28"/>
          <w:szCs w:val="28"/>
        </w:rPr>
        <w:t>вательного развития</w:t>
      </w:r>
      <w:r w:rsidR="00E72D4B">
        <w:rPr>
          <w:rFonts w:ascii="Times New Roman" w:hAnsi="Times New Roman" w:cs="Times New Roman"/>
          <w:sz w:val="28"/>
          <w:szCs w:val="28"/>
        </w:rPr>
        <w:t xml:space="preserve">. </w:t>
      </w:r>
      <w:r w:rsidR="00E72D4B" w:rsidRPr="00E72D4B">
        <w:rPr>
          <w:rFonts w:ascii="Times New Roman" w:hAnsi="Times New Roman" w:cs="Times New Roman"/>
          <w:bCs/>
          <w:sz w:val="28"/>
          <w:szCs w:val="28"/>
        </w:rPr>
        <w:t>Развитие познавательной активности у детей дошкольного возраста особенно актуальна на современном этапе, так как она развивает детскую любознательность, пытливость ума и формирует на их основе устойчивые познавательные интересы через исследовательскую деятельность.</w:t>
      </w:r>
    </w:p>
    <w:p w:rsidR="00EC6BDC" w:rsidRDefault="00EC6BDC" w:rsidP="00E72D4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Любопытство. </w:t>
      </w:r>
      <w:r w:rsidRPr="00EC6BDC">
        <w:rPr>
          <w:rFonts w:ascii="Times New Roman" w:eastAsia="Calibri" w:hAnsi="Times New Roman" w:cs="Times New Roman"/>
          <w:sz w:val="28"/>
          <w:szCs w:val="28"/>
        </w:rPr>
        <w:t>На этой стадии дети могут заинтересоваться тем или иным предметом, но у них ещё не заметно стремление к познанию сущности объектов.</w:t>
      </w:r>
    </w:p>
    <w:p w:rsidR="00EC6BDC" w:rsidRDefault="00EC6BDC" w:rsidP="00E72D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C6BDC">
        <w:rPr>
          <w:rFonts w:ascii="Times New Roman" w:hAnsi="Times New Roman" w:cs="Times New Roman"/>
          <w:sz w:val="28"/>
          <w:szCs w:val="28"/>
        </w:rPr>
        <w:t xml:space="preserve">Любознательность. </w:t>
      </w:r>
      <w:r w:rsidRPr="00EC6BDC">
        <w:rPr>
          <w:rFonts w:ascii="Times New Roman" w:eastAsia="Calibri" w:hAnsi="Times New Roman" w:cs="Times New Roman"/>
          <w:sz w:val="28"/>
          <w:szCs w:val="28"/>
        </w:rPr>
        <w:t>На этой стадии появляется стремление узнать новое, возникает интеллектуальное чувство радости познания. Дети спрашивают или стараются самостоятельно найти ответы на возникшие у них вопросы;</w:t>
      </w:r>
    </w:p>
    <w:p w:rsidR="00EC6BDC" w:rsidRDefault="00EC6BDC" w:rsidP="00E72D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C6BDC">
        <w:rPr>
          <w:rFonts w:ascii="Times New Roman" w:hAnsi="Times New Roman" w:cs="Times New Roman"/>
          <w:sz w:val="28"/>
          <w:szCs w:val="28"/>
        </w:rPr>
        <w:t xml:space="preserve">Познавательный интерес. </w:t>
      </w:r>
      <w:r w:rsidRPr="00EC6BDC">
        <w:rPr>
          <w:rFonts w:ascii="Times New Roman" w:eastAsia="Calibri" w:hAnsi="Times New Roman" w:cs="Times New Roman"/>
          <w:sz w:val="28"/>
          <w:szCs w:val="28"/>
        </w:rPr>
        <w:t xml:space="preserve">В центре внимания детей на этой стадии </w:t>
      </w:r>
      <w:proofErr w:type="gramStart"/>
      <w:r w:rsidRPr="00EC6BDC">
        <w:rPr>
          <w:rFonts w:ascii="Times New Roman" w:eastAsia="Calibri" w:hAnsi="Times New Roman" w:cs="Times New Roman"/>
          <w:sz w:val="28"/>
          <w:szCs w:val="28"/>
        </w:rPr>
        <w:t>не получение</w:t>
      </w:r>
      <w:proofErr w:type="gramEnd"/>
      <w:r w:rsidRPr="00EC6BDC">
        <w:rPr>
          <w:rFonts w:ascii="Times New Roman" w:eastAsia="Calibri" w:hAnsi="Times New Roman" w:cs="Times New Roman"/>
          <w:sz w:val="28"/>
          <w:szCs w:val="28"/>
        </w:rPr>
        <w:t xml:space="preserve"> готового материала, готовой информации и не сама по себе деятельность по подражанию или образцу, а проблема, познавательная задача, ситуация, которую следует решить. Дети сами ищут причину, стремясь проникнуть в сущность явления.</w:t>
      </w:r>
    </w:p>
    <w:p w:rsidR="00EC6BDC" w:rsidRPr="00EC6BDC" w:rsidRDefault="00EC6BDC" w:rsidP="00E72D4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EC6BDC">
        <w:rPr>
          <w:rFonts w:ascii="Times New Roman" w:eastAsia="Calibri" w:hAnsi="Times New Roman" w:cs="Times New Roman"/>
          <w:sz w:val="28"/>
          <w:szCs w:val="28"/>
        </w:rPr>
        <w:t xml:space="preserve">Эмоциональный компонент, характеризуемый положительным отношением к деятельности, к процессу деятельности и наиболее ярко </w:t>
      </w:r>
      <w:r w:rsidRPr="00EC6BDC">
        <w:rPr>
          <w:rFonts w:ascii="Times New Roman" w:eastAsia="Calibri" w:hAnsi="Times New Roman" w:cs="Times New Roman"/>
          <w:sz w:val="28"/>
          <w:szCs w:val="28"/>
        </w:rPr>
        <w:lastRenderedPageBreak/>
        <w:t>проявляющийся во время взаимодействия с другим человеком (оказание помощи, проявление заинтересованности, положительных эмоций в ходе совместной деятельности с взрослым и со сверстниками).</w:t>
      </w:r>
    </w:p>
    <w:p w:rsidR="00EC6BDC" w:rsidRDefault="00EC6BDC" w:rsidP="00E72D4B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EC6BDC">
        <w:rPr>
          <w:rFonts w:ascii="Times New Roman" w:eastAsia="Calibri" w:hAnsi="Times New Roman" w:cs="Times New Roman"/>
          <w:sz w:val="28"/>
          <w:szCs w:val="28"/>
        </w:rPr>
        <w:t>Интеллектуальный компонент, связанный с развитием операций мышления (анализа, синтеза, обобщения, сравнения, классификации, которые  называют «ядром познавательного процесса», с направленностью детских вопросов на свойства и характеристики исследуемого объекта, поиском новых способов решения познавательных задач.</w:t>
      </w:r>
      <w:proofErr w:type="gramEnd"/>
    </w:p>
    <w:p w:rsidR="00EC6BDC" w:rsidRPr="00EC6BDC" w:rsidRDefault="00EC6BDC" w:rsidP="00E72D4B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EC6BDC">
        <w:rPr>
          <w:rFonts w:ascii="Times New Roman" w:eastAsia="Calibri" w:hAnsi="Times New Roman" w:cs="Times New Roman"/>
          <w:sz w:val="28"/>
          <w:szCs w:val="28"/>
        </w:rPr>
        <w:t>Регулятивный компонент. Устремления, целенаправленность, преодоление трудностей, принятие решений, сосредоточенность внимания, отношение к результатам деятельности, развитие рефлексивных способностей, связанных с самооценкой и самоконтролем в ходе деятельности – все это формирует познавательный интерес.</w:t>
      </w:r>
    </w:p>
    <w:p w:rsidR="00EC6BDC" w:rsidRDefault="00EC6BDC" w:rsidP="00E72D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C6BDC">
        <w:rPr>
          <w:rFonts w:ascii="Times New Roman" w:eastAsia="Calibri" w:hAnsi="Times New Roman" w:cs="Times New Roman"/>
          <w:sz w:val="28"/>
          <w:szCs w:val="28"/>
        </w:rPr>
        <w:t>Творческий компонент, выраженный в самостоятельном переносе ранее усвоенных способов деятельности в новую ситуацию, комбинированием ранее известных способов деятельности в новые виды деятельности, проявлением способности к оригинальной мыслительной деятельности. Творчество в ходе совместной деятельности взрослого и ребенка способствует проявлению фантазии, отражению в деятельности впечатлений из прошлого опыта, определению перспектив решения поставленных задач в других условиях, на другом материале.</w:t>
      </w:r>
    </w:p>
    <w:p w:rsidR="00EC6BDC" w:rsidRDefault="00EC6BDC" w:rsidP="00EC6BDC">
      <w:pPr>
        <w:rPr>
          <w:rFonts w:ascii="Times New Roman" w:hAnsi="Times New Roman" w:cs="Times New Roman"/>
          <w:sz w:val="28"/>
          <w:szCs w:val="28"/>
        </w:rPr>
      </w:pPr>
      <w:r w:rsidRPr="00EC6BDC">
        <w:rPr>
          <w:rFonts w:ascii="Times New Roman" w:hAnsi="Times New Roman" w:cs="Times New Roman"/>
          <w:sz w:val="28"/>
          <w:szCs w:val="28"/>
        </w:rPr>
        <w:t>Четыре типа исследовательской деятельности</w:t>
      </w:r>
      <w:r w:rsidR="00863E09">
        <w:rPr>
          <w:rFonts w:ascii="Times New Roman" w:hAnsi="Times New Roman" w:cs="Times New Roman"/>
          <w:sz w:val="28"/>
          <w:szCs w:val="28"/>
        </w:rPr>
        <w:t>:</w:t>
      </w:r>
    </w:p>
    <w:p w:rsidR="00863E09" w:rsidRPr="00863E09" w:rsidRDefault="00863E09" w:rsidP="00863E0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63E09">
        <w:rPr>
          <w:rFonts w:ascii="Times New Roman" w:eastAsia="Calibri" w:hAnsi="Times New Roman" w:cs="Times New Roman"/>
          <w:sz w:val="28"/>
          <w:szCs w:val="28"/>
        </w:rPr>
        <w:t>Опыты (экспериментирование) с предметами и их свойствами;</w:t>
      </w:r>
    </w:p>
    <w:p w:rsidR="00863E09" w:rsidRPr="00E72D4B" w:rsidRDefault="00863E09" w:rsidP="00E72D4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3E09">
        <w:rPr>
          <w:rFonts w:ascii="Times New Roman" w:eastAsia="Calibri" w:hAnsi="Times New Roman" w:cs="Times New Roman"/>
          <w:sz w:val="28"/>
          <w:szCs w:val="28"/>
        </w:rPr>
        <w:t>Коллекционирование (классификационная работа);</w:t>
      </w:r>
    </w:p>
    <w:p w:rsidR="00863E09" w:rsidRPr="00863E09" w:rsidRDefault="00863E09" w:rsidP="00863E0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63E09">
        <w:rPr>
          <w:rFonts w:ascii="Times New Roman" w:eastAsia="Calibri" w:hAnsi="Times New Roman" w:cs="Times New Roman"/>
          <w:sz w:val="28"/>
          <w:szCs w:val="28"/>
        </w:rPr>
        <w:t>Путешествие по карте;</w:t>
      </w:r>
    </w:p>
    <w:p w:rsidR="00863E09" w:rsidRDefault="00863E09" w:rsidP="00863E0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3E09">
        <w:rPr>
          <w:rFonts w:ascii="Times New Roman" w:eastAsia="Calibri" w:hAnsi="Times New Roman" w:cs="Times New Roman"/>
          <w:sz w:val="28"/>
          <w:szCs w:val="28"/>
        </w:rPr>
        <w:t>Путешествие по «реке времени».</w:t>
      </w:r>
    </w:p>
    <w:p w:rsidR="00863E09" w:rsidRDefault="00863E09" w:rsidP="00863E09">
      <w:pPr>
        <w:rPr>
          <w:rFonts w:ascii="Times New Roman" w:hAnsi="Times New Roman" w:cs="Times New Roman"/>
          <w:b/>
          <w:sz w:val="28"/>
          <w:szCs w:val="28"/>
        </w:rPr>
      </w:pPr>
    </w:p>
    <w:p w:rsidR="00863E09" w:rsidRPr="00863E09" w:rsidRDefault="00863E09" w:rsidP="00863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Педагогические условия </w:t>
      </w:r>
      <w:r w:rsidRPr="00863E09">
        <w:rPr>
          <w:rFonts w:ascii="Times New Roman" w:hAnsi="Times New Roman" w:cs="Times New Roman"/>
          <w:bCs/>
          <w:sz w:val="28"/>
          <w:szCs w:val="28"/>
        </w:rPr>
        <w:t>формирования познавательных интересов у дошкольников</w:t>
      </w:r>
    </w:p>
    <w:p w:rsidR="00863E09" w:rsidRPr="00863E09" w:rsidRDefault="00863E09" w:rsidP="00863E09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863E09">
        <w:rPr>
          <w:rFonts w:ascii="Times New Roman" w:hAnsi="Times New Roman" w:cs="Times New Roman"/>
          <w:bCs/>
          <w:sz w:val="28"/>
          <w:szCs w:val="28"/>
        </w:rPr>
        <w:t>использование разных типов исследовательской деятельности</w:t>
      </w:r>
    </w:p>
    <w:p w:rsidR="00863E09" w:rsidRPr="00863E09" w:rsidRDefault="00863E09" w:rsidP="00863E09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863E09">
        <w:rPr>
          <w:rFonts w:ascii="Times New Roman" w:hAnsi="Times New Roman" w:cs="Times New Roman"/>
          <w:bCs/>
          <w:sz w:val="28"/>
          <w:szCs w:val="28"/>
        </w:rPr>
        <w:t>реализация комплексно – деятельностного подхода</w:t>
      </w:r>
    </w:p>
    <w:p w:rsidR="00863E09" w:rsidRPr="00863E09" w:rsidRDefault="00863E09" w:rsidP="00863E0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63E09">
        <w:rPr>
          <w:rFonts w:ascii="Times New Roman" w:hAnsi="Times New Roman" w:cs="Times New Roman"/>
          <w:bCs/>
          <w:sz w:val="28"/>
          <w:szCs w:val="28"/>
        </w:rPr>
        <w:t>учет интересов ребенка и увлеченности семьи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</w:t>
      </w:r>
    </w:p>
    <w:p w:rsidR="001942E2" w:rsidRPr="00863E09" w:rsidRDefault="00D43DCA" w:rsidP="00863E09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63E09">
        <w:rPr>
          <w:rFonts w:ascii="Times New Roman" w:hAnsi="Times New Roman" w:cs="Times New Roman"/>
          <w:bCs/>
          <w:sz w:val="28"/>
          <w:szCs w:val="28"/>
        </w:rPr>
        <w:t>многообразие форм решения образовательных задач;</w:t>
      </w:r>
    </w:p>
    <w:p w:rsidR="00863E09" w:rsidRPr="00863E09" w:rsidRDefault="00863E09" w:rsidP="00863E09">
      <w:pPr>
        <w:pStyle w:val="a3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63E09">
        <w:rPr>
          <w:rFonts w:ascii="Times New Roman" w:hAnsi="Times New Roman" w:cs="Times New Roman"/>
          <w:bCs/>
          <w:sz w:val="28"/>
          <w:szCs w:val="28"/>
        </w:rPr>
        <w:t>взаимодействие с социальными партнерами</w:t>
      </w:r>
    </w:p>
    <w:p w:rsidR="001942E2" w:rsidRDefault="00D43DCA" w:rsidP="00863E09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63E09">
        <w:rPr>
          <w:rFonts w:ascii="Times New Roman" w:hAnsi="Times New Roman" w:cs="Times New Roman"/>
          <w:bCs/>
          <w:sz w:val="28"/>
          <w:szCs w:val="28"/>
        </w:rPr>
        <w:t>организация деятельности детей,  в условиях обогащенной предметно-пространственной среды.</w:t>
      </w:r>
    </w:p>
    <w:p w:rsidR="00863E09" w:rsidRDefault="00863E09" w:rsidP="00863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базе нашего МБДОУ № 24 «Кораблик» в апреле 2019 г. прошла интеллектуальная олимпиада «Любознайка» для дошкольников</w:t>
      </w:r>
      <w:r w:rsidR="007274EC">
        <w:rPr>
          <w:rFonts w:ascii="Times New Roman" w:hAnsi="Times New Roman" w:cs="Times New Roman"/>
          <w:sz w:val="28"/>
          <w:szCs w:val="28"/>
        </w:rPr>
        <w:t xml:space="preserve"> между другими учреждениями. Дети показали свои знания, умения и навыки по познавательному развитию.</w:t>
      </w:r>
    </w:p>
    <w:p w:rsidR="007274EC" w:rsidRP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По итогам Олимпиады жюри определяет победителя в следующих номинациях:</w:t>
      </w:r>
    </w:p>
    <w:p w:rsidR="007274EC" w:rsidRP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•</w:t>
      </w:r>
      <w:r w:rsidRPr="007274EC">
        <w:rPr>
          <w:rFonts w:ascii="Times New Roman" w:hAnsi="Times New Roman" w:cs="Times New Roman"/>
          <w:sz w:val="28"/>
          <w:szCs w:val="28"/>
        </w:rPr>
        <w:tab/>
        <w:t>«Самый внимательный»;</w:t>
      </w:r>
    </w:p>
    <w:p w:rsidR="007274EC" w:rsidRP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•</w:t>
      </w:r>
      <w:r w:rsidRPr="007274EC">
        <w:rPr>
          <w:rFonts w:ascii="Times New Roman" w:hAnsi="Times New Roman" w:cs="Times New Roman"/>
          <w:sz w:val="28"/>
          <w:szCs w:val="28"/>
        </w:rPr>
        <w:tab/>
        <w:t>«Самый общительный»;</w:t>
      </w:r>
    </w:p>
    <w:p w:rsidR="007274EC" w:rsidRP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•</w:t>
      </w:r>
      <w:r w:rsidRPr="007274EC">
        <w:rPr>
          <w:rFonts w:ascii="Times New Roman" w:hAnsi="Times New Roman" w:cs="Times New Roman"/>
          <w:sz w:val="28"/>
          <w:szCs w:val="28"/>
        </w:rPr>
        <w:tab/>
        <w:t>«Самый креативный»;</w:t>
      </w:r>
    </w:p>
    <w:p w:rsidR="007274EC" w:rsidRP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•</w:t>
      </w:r>
      <w:r w:rsidRPr="007274EC">
        <w:rPr>
          <w:rFonts w:ascii="Times New Roman" w:hAnsi="Times New Roman" w:cs="Times New Roman"/>
          <w:sz w:val="28"/>
          <w:szCs w:val="28"/>
        </w:rPr>
        <w:tab/>
        <w:t>«Самый доброжелательный»;</w:t>
      </w:r>
    </w:p>
    <w:p w:rsidR="007274EC" w:rsidRP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•</w:t>
      </w:r>
      <w:r w:rsidRPr="007274EC">
        <w:rPr>
          <w:rFonts w:ascii="Times New Roman" w:hAnsi="Times New Roman" w:cs="Times New Roman"/>
          <w:sz w:val="28"/>
          <w:szCs w:val="28"/>
        </w:rPr>
        <w:tab/>
        <w:t>«Самый рассудительный»;</w:t>
      </w:r>
    </w:p>
    <w:p w:rsidR="007274EC" w:rsidRP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•</w:t>
      </w:r>
      <w:r w:rsidRPr="007274EC">
        <w:rPr>
          <w:rFonts w:ascii="Times New Roman" w:hAnsi="Times New Roman" w:cs="Times New Roman"/>
          <w:sz w:val="28"/>
          <w:szCs w:val="28"/>
        </w:rPr>
        <w:tab/>
        <w:t>«Самый наблюдательный»;</w:t>
      </w:r>
    </w:p>
    <w:p w:rsidR="007274EC" w:rsidRP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•</w:t>
      </w:r>
      <w:r w:rsidRPr="007274EC">
        <w:rPr>
          <w:rFonts w:ascii="Times New Roman" w:hAnsi="Times New Roman" w:cs="Times New Roman"/>
          <w:sz w:val="28"/>
          <w:szCs w:val="28"/>
        </w:rPr>
        <w:tab/>
        <w:t>«Самый любознательный»;</w:t>
      </w:r>
    </w:p>
    <w:p w:rsidR="007274EC" w:rsidRP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•</w:t>
      </w:r>
      <w:r w:rsidRPr="007274EC">
        <w:rPr>
          <w:rFonts w:ascii="Times New Roman" w:hAnsi="Times New Roman" w:cs="Times New Roman"/>
          <w:sz w:val="28"/>
          <w:szCs w:val="28"/>
        </w:rPr>
        <w:tab/>
        <w:t>«Самый умный»</w:t>
      </w:r>
    </w:p>
    <w:p w:rsid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 w:rsidRPr="007274EC">
        <w:rPr>
          <w:rFonts w:ascii="Times New Roman" w:hAnsi="Times New Roman" w:cs="Times New Roman"/>
          <w:sz w:val="28"/>
          <w:szCs w:val="28"/>
        </w:rPr>
        <w:t>•</w:t>
      </w:r>
      <w:r w:rsidRPr="007274EC">
        <w:rPr>
          <w:rFonts w:ascii="Times New Roman" w:hAnsi="Times New Roman" w:cs="Times New Roman"/>
          <w:sz w:val="28"/>
          <w:szCs w:val="28"/>
        </w:rPr>
        <w:tab/>
        <w:t>«Самый изобретательный».</w:t>
      </w:r>
    </w:p>
    <w:p w:rsidR="007274EC" w:rsidRDefault="007274EC" w:rsidP="00727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вручены дипломы. В Олимпиаде «Любознайка» приняли участие 14 дошкольных учреждения.</w:t>
      </w:r>
    </w:p>
    <w:p w:rsidR="007274EC" w:rsidRPr="007274EC" w:rsidRDefault="007274EC" w:rsidP="007274EC">
      <w:pPr>
        <w:rPr>
          <w:rFonts w:ascii="Times New Roman" w:hAnsi="Times New Roman" w:cs="Times New Roman"/>
          <w:bCs/>
          <w:sz w:val="28"/>
          <w:szCs w:val="28"/>
        </w:rPr>
      </w:pPr>
      <w:r w:rsidRPr="007274EC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E72D4B">
        <w:rPr>
          <w:rFonts w:ascii="Times New Roman" w:hAnsi="Times New Roman" w:cs="Times New Roman"/>
          <w:bCs/>
          <w:sz w:val="28"/>
          <w:szCs w:val="28"/>
        </w:rPr>
        <w:tab/>
      </w:r>
      <w:r w:rsidRPr="007274EC">
        <w:rPr>
          <w:rFonts w:ascii="Times New Roman" w:hAnsi="Times New Roman" w:cs="Times New Roman"/>
          <w:bCs/>
          <w:sz w:val="28"/>
          <w:szCs w:val="28"/>
        </w:rPr>
        <w:t xml:space="preserve">Современный образовательный процесс немыслим без поиска новых, более эффективных технологий, призванных содействовать развитию творческих способностей детей, формированию навыков саморазвития и самообразования. Этим требованиям в полной мере отвечает познавательно-исследовательская деятельность.       </w:t>
      </w:r>
    </w:p>
    <w:p w:rsidR="007274EC" w:rsidRPr="007274EC" w:rsidRDefault="007274EC" w:rsidP="007274EC">
      <w:pPr>
        <w:rPr>
          <w:rFonts w:ascii="Times New Roman" w:hAnsi="Times New Roman" w:cs="Times New Roman"/>
          <w:bCs/>
          <w:sz w:val="28"/>
          <w:szCs w:val="28"/>
        </w:rPr>
      </w:pPr>
      <w:r w:rsidRPr="007274EC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proofErr w:type="gramStart"/>
      <w:r w:rsidRPr="007274EC">
        <w:rPr>
          <w:rFonts w:ascii="Times New Roman" w:hAnsi="Times New Roman" w:cs="Times New Roman"/>
          <w:bCs/>
          <w:sz w:val="28"/>
          <w:szCs w:val="28"/>
        </w:rPr>
        <w:t>Познавательно-исследовательская  деятельность  дошкольников получила новый толчок в развитии,  с введением  Федеральных Государственный Образовательных стандартов  дошкольного образования.</w:t>
      </w:r>
      <w:proofErr w:type="gramEnd"/>
      <w:r w:rsidRPr="007274EC">
        <w:rPr>
          <w:rFonts w:ascii="Times New Roman" w:hAnsi="Times New Roman" w:cs="Times New Roman"/>
          <w:bCs/>
          <w:sz w:val="28"/>
          <w:szCs w:val="28"/>
        </w:rPr>
        <w:t xml:space="preserve"> Одной из форм работы, за счет которой обеспечивается реализация  образовательной области «Познавательное развитие», в части развития познавательно-исследовательской деятельности является экспериментирование.</w:t>
      </w:r>
    </w:p>
    <w:p w:rsidR="007274EC" w:rsidRPr="007274EC" w:rsidRDefault="007274EC" w:rsidP="007274EC">
      <w:pPr>
        <w:rPr>
          <w:rFonts w:ascii="Times New Roman" w:hAnsi="Times New Roman" w:cs="Times New Roman"/>
          <w:bCs/>
          <w:sz w:val="28"/>
          <w:szCs w:val="28"/>
        </w:rPr>
      </w:pPr>
      <w:r w:rsidRPr="007274EC">
        <w:rPr>
          <w:rFonts w:ascii="Times New Roman" w:hAnsi="Times New Roman" w:cs="Times New Roman"/>
          <w:bCs/>
          <w:sz w:val="28"/>
          <w:szCs w:val="28"/>
        </w:rPr>
        <w:t xml:space="preserve">      Ребенок рождается исследователем. Неутолимая жажда новых впечатлений, любопытство, постоянное стремление наблюдать и экспериментировать, самостоятельно искать новые сведения о мире, традиционно рассматриваются как важнейшие черты детского поведения. </w:t>
      </w:r>
      <w:r w:rsidRPr="007274EC">
        <w:rPr>
          <w:rFonts w:ascii="Times New Roman" w:hAnsi="Times New Roman" w:cs="Times New Roman"/>
          <w:bCs/>
          <w:sz w:val="28"/>
          <w:szCs w:val="28"/>
        </w:rPr>
        <w:lastRenderedPageBreak/>
        <w:t>Удовлетворяя свою любознательность в процессе активной познавательно – исследовательской деятельности, которая в естественной форме проявляется в виде детского экспериментирования, ребенок с одной стороны расширяет представления о мире, с другой – начинает овладевать основополагающими культурными формами упорядочения опыта: причинно – следственными, родовидовыми, пространственными и временными отношениями, позволяющими связать отдельные представления в целостную картину мира.</w:t>
      </w:r>
    </w:p>
    <w:p w:rsidR="007274EC" w:rsidRDefault="007274EC" w:rsidP="007274EC">
      <w:pPr>
        <w:rPr>
          <w:rFonts w:ascii="Times New Roman" w:hAnsi="Times New Roman" w:cs="Times New Roman"/>
          <w:bCs/>
          <w:sz w:val="28"/>
          <w:szCs w:val="28"/>
        </w:rPr>
      </w:pPr>
      <w:r w:rsidRPr="007274EC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E72D4B">
        <w:rPr>
          <w:rFonts w:ascii="Times New Roman" w:hAnsi="Times New Roman" w:cs="Times New Roman"/>
          <w:bCs/>
          <w:sz w:val="28"/>
          <w:szCs w:val="28"/>
        </w:rPr>
        <w:tab/>
      </w:r>
      <w:r w:rsidRPr="007274EC">
        <w:rPr>
          <w:rFonts w:ascii="Times New Roman" w:hAnsi="Times New Roman" w:cs="Times New Roman"/>
          <w:bCs/>
          <w:sz w:val="28"/>
          <w:szCs w:val="28"/>
        </w:rPr>
        <w:t xml:space="preserve">Актуальность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 В процессе эксперимента идет обогащение памяти ребенка, активизируются его мыслительные процессы, так как постоянно возникает необходимость совершать операции анализа и синтеза, сравнения и классификации,  обобщения.  Необходимость давать отчет об </w:t>
      </w:r>
      <w:proofErr w:type="gramStart"/>
      <w:r w:rsidRPr="007274EC">
        <w:rPr>
          <w:rFonts w:ascii="Times New Roman" w:hAnsi="Times New Roman" w:cs="Times New Roman"/>
          <w:bCs/>
          <w:sz w:val="28"/>
          <w:szCs w:val="28"/>
        </w:rPr>
        <w:t>увиденном</w:t>
      </w:r>
      <w:proofErr w:type="gramEnd"/>
      <w:r w:rsidRPr="007274EC">
        <w:rPr>
          <w:rFonts w:ascii="Times New Roman" w:hAnsi="Times New Roman" w:cs="Times New Roman"/>
          <w:bCs/>
          <w:sz w:val="28"/>
          <w:szCs w:val="28"/>
        </w:rPr>
        <w:t xml:space="preserve">, формулировать обнаруженные закономерности и выводы, стимулирует развитие речи. </w:t>
      </w:r>
      <w:r w:rsidR="00E72D4B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7274EC">
        <w:rPr>
          <w:rFonts w:ascii="Times New Roman" w:hAnsi="Times New Roman" w:cs="Times New Roman"/>
          <w:bCs/>
          <w:sz w:val="28"/>
          <w:szCs w:val="28"/>
        </w:rPr>
        <w:t>Познавательное развитие - это совокупность количественных и качественных изменений, происходящих в познавательных психических процессах, в связи с возрастом, под влиянием среды и собственного опыта ребёнка. Ядром познавательного развития является развитие умственных способностей. А способности, в свою очередь, рассматриваются, как условия успешного овладения и выполнения деятельности.</w:t>
      </w:r>
    </w:p>
    <w:p w:rsidR="007274EC" w:rsidRDefault="007274EC" w:rsidP="007274E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этом году  наш педагог Колесниченко О.В. представляла свой опыт работы на Лесенке Успеха по теме: </w:t>
      </w:r>
      <w:r w:rsidRPr="00E72D4B">
        <w:rPr>
          <w:rFonts w:ascii="Times New Roman" w:hAnsi="Times New Roman" w:cs="Times New Roman"/>
          <w:b/>
          <w:bCs/>
          <w:i/>
          <w:sz w:val="28"/>
          <w:szCs w:val="28"/>
        </w:rPr>
        <w:t>«Использование концептуальных идей  педагогической практики Реджио Эмилия для поддержки детской самостоятельности и инициативы в экспериментально – исследовательской деятельности»</w:t>
      </w:r>
    </w:p>
    <w:p w:rsidR="00E72D4B" w:rsidRPr="00E72D4B" w:rsidRDefault="00E72D4B" w:rsidP="007274EC">
      <w:pPr>
        <w:rPr>
          <w:rFonts w:ascii="Times New Roman" w:hAnsi="Times New Roman" w:cs="Times New Roman"/>
          <w:b/>
          <w:sz w:val="28"/>
          <w:szCs w:val="28"/>
        </w:rPr>
      </w:pPr>
      <w:r w:rsidRPr="00E72D4B">
        <w:rPr>
          <w:rFonts w:ascii="Times New Roman" w:hAnsi="Times New Roman" w:cs="Times New Roman"/>
          <w:b/>
          <w:bCs/>
          <w:sz w:val="28"/>
          <w:szCs w:val="28"/>
        </w:rPr>
        <w:t>6 правил воспитания:</w:t>
      </w:r>
    </w:p>
    <w:p w:rsidR="00155C95" w:rsidRDefault="00155C95" w:rsidP="00155C95">
      <w:pPr>
        <w:rPr>
          <w:rFonts w:ascii="Times New Roman" w:hAnsi="Times New Roman" w:cs="Times New Roman"/>
          <w:sz w:val="28"/>
          <w:szCs w:val="28"/>
        </w:rPr>
      </w:pPr>
      <w:r w:rsidRPr="00155C95">
        <w:rPr>
          <w:rFonts w:ascii="Times New Roman" w:hAnsi="Times New Roman" w:cs="Times New Roman"/>
          <w:sz w:val="28"/>
          <w:szCs w:val="28"/>
        </w:rPr>
        <w:t xml:space="preserve">1. Уважать ребёнка и смотреть ему в глаза. Самое главное в </w:t>
      </w:r>
      <w:proofErr w:type="spellStart"/>
      <w:r w:rsidRPr="00155C95">
        <w:rPr>
          <w:rFonts w:ascii="Times New Roman" w:hAnsi="Times New Roman" w:cs="Times New Roman"/>
          <w:sz w:val="28"/>
          <w:szCs w:val="28"/>
        </w:rPr>
        <w:t>реджио-подходе</w:t>
      </w:r>
      <w:proofErr w:type="spellEnd"/>
      <w:r w:rsidRPr="00155C95">
        <w:rPr>
          <w:rFonts w:ascii="Times New Roman" w:hAnsi="Times New Roman" w:cs="Times New Roman"/>
          <w:sz w:val="28"/>
          <w:szCs w:val="28"/>
        </w:rPr>
        <w:t xml:space="preserve">: ребёнок чувствует, что он является частью большого или маленького коллектива, где он так же ценен, как другой — неважно, другой ли это ребёнок, родитель, педагог. Мы говорим: надо не опуститься до ребёнка, а подняться до него. И это в прямом и в переносном смысле.                                                                                                                                                   2. Объяснить правила и задать вопрос. Ребёнок не может знать, что вы думаете, не может догадаться, чего вы от него хотите. Главная задача — объяснить, что существуют правила.        3. Не «неправильно», а «по-другому». «Небо красное!» — говорит ребёнок. Не спешите поправлять, ведь это даёт мотивацию подумать: а может ли быть небо красным вообще? Это может стать толчком к какому-то исследованию, к расширению знаний.                                             4. Предлагать выбор и не торопить. Целый блок в реджио-педагогике </w:t>
      </w:r>
      <w:r w:rsidRPr="00155C95">
        <w:rPr>
          <w:rFonts w:ascii="Times New Roman" w:hAnsi="Times New Roman" w:cs="Times New Roman"/>
          <w:sz w:val="28"/>
          <w:szCs w:val="28"/>
        </w:rPr>
        <w:lastRenderedPageBreak/>
        <w:t xml:space="preserve">посвящён теме выбора, это очень важная вещь. Но я опять возвращаюсь к тому, что прежде чем учить детей выбору, мы должны быть готовы к этому. Мы не должны спешить — это одно из главных правил.                                                                                                                                                   5. Учиться в любой ситуации. В реджио-педагогике есть такой принцип: нет определённого времени для получения знаний.                                                                                                                       6. Фантазировать важнее, чем читать. Важно, чтобы каждый ребенок проводил собственные опыты. Он должен делать все сам, а не только быть в роли </w:t>
      </w:r>
      <w:r>
        <w:rPr>
          <w:rFonts w:ascii="Times New Roman" w:hAnsi="Times New Roman" w:cs="Times New Roman"/>
          <w:sz w:val="28"/>
          <w:szCs w:val="28"/>
        </w:rPr>
        <w:t xml:space="preserve">наблюдателя, тогда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принесёт</w:t>
      </w:r>
      <w:r w:rsidRPr="00155C95">
        <w:rPr>
          <w:rFonts w:ascii="Times New Roman" w:hAnsi="Times New Roman" w:cs="Times New Roman"/>
          <w:sz w:val="28"/>
          <w:szCs w:val="28"/>
        </w:rPr>
        <w:t xml:space="preserve"> положительный  результат</w:t>
      </w:r>
      <w:proofErr w:type="gramEnd"/>
      <w:r w:rsidRPr="00155C95">
        <w:rPr>
          <w:rFonts w:ascii="Times New Roman" w:hAnsi="Times New Roman" w:cs="Times New Roman"/>
          <w:sz w:val="28"/>
          <w:szCs w:val="28"/>
        </w:rPr>
        <w:t>.</w:t>
      </w:r>
    </w:p>
    <w:p w:rsidR="00155C95" w:rsidRPr="00E72D4B" w:rsidRDefault="00155C95" w:rsidP="00155C95">
      <w:pPr>
        <w:rPr>
          <w:rFonts w:ascii="Times New Roman" w:hAnsi="Times New Roman" w:cs="Times New Roman"/>
          <w:b/>
          <w:sz w:val="28"/>
          <w:szCs w:val="28"/>
        </w:rPr>
      </w:pPr>
      <w:r w:rsidRPr="00E72D4B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E72D4B" w:rsidRPr="00E72D4B">
        <w:rPr>
          <w:rFonts w:ascii="Times New Roman" w:hAnsi="Times New Roman" w:cs="Times New Roman"/>
          <w:b/>
          <w:sz w:val="28"/>
          <w:szCs w:val="28"/>
        </w:rPr>
        <w:t>принципы этой методики:</w:t>
      </w:r>
    </w:p>
    <w:p w:rsidR="00000000" w:rsidRPr="00E72D4B" w:rsidRDefault="003C124D" w:rsidP="00E72D4B">
      <w:pPr>
        <w:ind w:left="720"/>
        <w:rPr>
          <w:rFonts w:ascii="Times New Roman" w:hAnsi="Times New Roman" w:cs="Times New Roman"/>
          <w:sz w:val="28"/>
          <w:szCs w:val="28"/>
        </w:rPr>
      </w:pPr>
      <w:r w:rsidRPr="00E72D4B">
        <w:rPr>
          <w:rFonts w:ascii="Times New Roman" w:hAnsi="Times New Roman" w:cs="Times New Roman"/>
          <w:bCs/>
          <w:sz w:val="28"/>
          <w:szCs w:val="28"/>
        </w:rPr>
        <w:t>1. Соответствие содержания центра детского экспериментирования возрастным возможностям детей данной группы и соблюдение правил техники безопасности при организации деятельности данного центра;</w:t>
      </w:r>
    </w:p>
    <w:p w:rsidR="00000000" w:rsidRPr="00E72D4B" w:rsidRDefault="003C124D" w:rsidP="00E72D4B">
      <w:pPr>
        <w:ind w:left="720"/>
        <w:rPr>
          <w:rFonts w:ascii="Times New Roman" w:hAnsi="Times New Roman" w:cs="Times New Roman"/>
          <w:sz w:val="28"/>
          <w:szCs w:val="28"/>
        </w:rPr>
      </w:pPr>
      <w:r w:rsidRPr="00E72D4B">
        <w:rPr>
          <w:rFonts w:ascii="Times New Roman" w:hAnsi="Times New Roman" w:cs="Times New Roman"/>
          <w:bCs/>
          <w:sz w:val="28"/>
          <w:szCs w:val="28"/>
        </w:rPr>
        <w:t>2. Наличие в центре лабораторного оборудования для проведения различных экспериментов (в соответствии с возрастной группой); для детей раннего возраста наличие игрушек и оборудования для игр с водой, песком, воздухом;</w:t>
      </w:r>
    </w:p>
    <w:p w:rsidR="00000000" w:rsidRPr="00E72D4B" w:rsidRDefault="003C124D" w:rsidP="00E72D4B">
      <w:pPr>
        <w:ind w:left="720"/>
        <w:rPr>
          <w:rFonts w:ascii="Times New Roman" w:hAnsi="Times New Roman" w:cs="Times New Roman"/>
          <w:sz w:val="28"/>
          <w:szCs w:val="28"/>
        </w:rPr>
      </w:pPr>
      <w:r w:rsidRPr="00E72D4B">
        <w:rPr>
          <w:rFonts w:ascii="Times New Roman" w:hAnsi="Times New Roman" w:cs="Times New Roman"/>
          <w:bCs/>
          <w:sz w:val="28"/>
          <w:szCs w:val="28"/>
        </w:rPr>
        <w:t>3. Наличие демонстрационного лаборато</w:t>
      </w:r>
      <w:r w:rsidRPr="00E72D4B">
        <w:rPr>
          <w:rFonts w:ascii="Times New Roman" w:hAnsi="Times New Roman" w:cs="Times New Roman"/>
          <w:bCs/>
          <w:sz w:val="28"/>
          <w:szCs w:val="28"/>
        </w:rPr>
        <w:t>рного и дидактического материала (различные коллекции, глобус, природный материал и т.д.), а также дидактические игры и их картотеки;</w:t>
      </w:r>
    </w:p>
    <w:p w:rsidR="00000000" w:rsidRPr="00E72D4B" w:rsidRDefault="003C124D" w:rsidP="00E72D4B">
      <w:pPr>
        <w:ind w:left="720"/>
        <w:rPr>
          <w:rFonts w:ascii="Times New Roman" w:hAnsi="Times New Roman" w:cs="Times New Roman"/>
          <w:sz w:val="28"/>
          <w:szCs w:val="28"/>
        </w:rPr>
      </w:pPr>
      <w:r w:rsidRPr="00E72D4B">
        <w:rPr>
          <w:rFonts w:ascii="Times New Roman" w:hAnsi="Times New Roman" w:cs="Times New Roman"/>
          <w:bCs/>
          <w:sz w:val="28"/>
          <w:szCs w:val="28"/>
        </w:rPr>
        <w:t>4. Наличие комнатных растений, условия их содержания (оборудование по уходу);</w:t>
      </w:r>
    </w:p>
    <w:p w:rsidR="00000000" w:rsidRPr="00E72D4B" w:rsidRDefault="003C124D" w:rsidP="00E72D4B">
      <w:pPr>
        <w:ind w:left="720"/>
        <w:rPr>
          <w:rFonts w:ascii="Times New Roman" w:hAnsi="Times New Roman" w:cs="Times New Roman"/>
          <w:sz w:val="28"/>
          <w:szCs w:val="28"/>
        </w:rPr>
      </w:pPr>
      <w:r w:rsidRPr="00E72D4B">
        <w:rPr>
          <w:rFonts w:ascii="Times New Roman" w:hAnsi="Times New Roman" w:cs="Times New Roman"/>
          <w:bCs/>
          <w:sz w:val="28"/>
          <w:szCs w:val="28"/>
        </w:rPr>
        <w:t>5. Наличие энциклопедической литературы, р</w:t>
      </w:r>
      <w:r w:rsidRPr="00E72D4B">
        <w:rPr>
          <w:rFonts w:ascii="Times New Roman" w:hAnsi="Times New Roman" w:cs="Times New Roman"/>
          <w:bCs/>
          <w:sz w:val="28"/>
          <w:szCs w:val="28"/>
        </w:rPr>
        <w:t>азличных тематических альбомов (обязательно для групп дошкольного возраста);</w:t>
      </w:r>
    </w:p>
    <w:p w:rsidR="00000000" w:rsidRPr="00E72D4B" w:rsidRDefault="003C124D" w:rsidP="00E72D4B">
      <w:pPr>
        <w:ind w:left="720"/>
        <w:rPr>
          <w:rFonts w:ascii="Times New Roman" w:hAnsi="Times New Roman" w:cs="Times New Roman"/>
          <w:sz w:val="28"/>
          <w:szCs w:val="28"/>
        </w:rPr>
      </w:pPr>
      <w:r w:rsidRPr="00E72D4B">
        <w:rPr>
          <w:rFonts w:ascii="Times New Roman" w:hAnsi="Times New Roman" w:cs="Times New Roman"/>
          <w:bCs/>
          <w:sz w:val="28"/>
          <w:szCs w:val="28"/>
        </w:rPr>
        <w:t>6. Эстетическое оформление центра (оригинальность названия, наличие игрового персонажа, художественное оформление и т.д.);</w:t>
      </w:r>
    </w:p>
    <w:p w:rsidR="00E72D4B" w:rsidRPr="00E72D4B" w:rsidRDefault="00E72D4B" w:rsidP="00E72D4B">
      <w:pPr>
        <w:ind w:left="708"/>
        <w:rPr>
          <w:rFonts w:ascii="Times New Roman" w:hAnsi="Times New Roman" w:cs="Times New Roman"/>
          <w:sz w:val="28"/>
          <w:szCs w:val="28"/>
        </w:rPr>
      </w:pPr>
      <w:r w:rsidRPr="00E72D4B">
        <w:rPr>
          <w:rFonts w:ascii="Times New Roman" w:hAnsi="Times New Roman" w:cs="Times New Roman"/>
          <w:bCs/>
          <w:sz w:val="28"/>
          <w:szCs w:val="28"/>
        </w:rPr>
        <w:t>7. Доступность оборудования центра для свободного экспериментирования</w:t>
      </w:r>
    </w:p>
    <w:p w:rsidR="00155C95" w:rsidRPr="00E72D4B" w:rsidRDefault="00155C95" w:rsidP="00155C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155C95">
        <w:rPr>
          <w:rFonts w:ascii="Times New Roman" w:hAnsi="Times New Roman" w:cs="Times New Roman"/>
          <w:sz w:val="28"/>
          <w:szCs w:val="28"/>
        </w:rPr>
        <w:t>Таким образом, мы можем заявлять о том, что занимаясь, с дошкольниками экспериментальной деятельностью мы не только формируем механизмы исследовательской активности, но и тем самым создаем условия для успешного развития мотивов учения будущего школьника.</w:t>
      </w:r>
    </w:p>
    <w:p w:rsidR="007274EC" w:rsidRPr="00863E09" w:rsidRDefault="00155C95" w:rsidP="00863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к сотрудничеству!</w:t>
      </w:r>
    </w:p>
    <w:p w:rsidR="00EC6BDC" w:rsidRPr="00E72D4B" w:rsidRDefault="00EC6BDC" w:rsidP="00EC6BDC">
      <w:pPr>
        <w:rPr>
          <w:rFonts w:ascii="Times New Roman" w:eastAsia="Calibri" w:hAnsi="Times New Roman" w:cs="Times New Roman"/>
          <w:sz w:val="28"/>
          <w:szCs w:val="28"/>
        </w:rPr>
      </w:pPr>
    </w:p>
    <w:p w:rsidR="00943738" w:rsidRPr="00943738" w:rsidRDefault="00943738" w:rsidP="00943738">
      <w:pPr>
        <w:rPr>
          <w:rFonts w:ascii="Times New Roman" w:eastAsia="Calibri" w:hAnsi="Times New Roman" w:cs="Times New Roman"/>
          <w:bCs/>
          <w:sz w:val="28"/>
          <w:szCs w:val="28"/>
        </w:rPr>
      </w:pPr>
    </w:p>
    <w:sectPr w:rsidR="00943738" w:rsidRPr="00943738" w:rsidSect="00013FD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32F9"/>
    <w:multiLevelType w:val="hybridMultilevel"/>
    <w:tmpl w:val="60168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54DFC"/>
    <w:multiLevelType w:val="hybridMultilevel"/>
    <w:tmpl w:val="FE162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0D562B"/>
    <w:multiLevelType w:val="hybridMultilevel"/>
    <w:tmpl w:val="1408EA72"/>
    <w:lvl w:ilvl="0" w:tplc="DCA2E8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402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3EA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FEEF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DABD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ACC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31C9B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3085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5627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2854A30"/>
    <w:multiLevelType w:val="hybridMultilevel"/>
    <w:tmpl w:val="AF4ECF72"/>
    <w:lvl w:ilvl="0" w:tplc="C2BE73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323B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45CF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C24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2001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524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D81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EE9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3C6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D547DEE"/>
    <w:multiLevelType w:val="hybridMultilevel"/>
    <w:tmpl w:val="F52C55B0"/>
    <w:lvl w:ilvl="0" w:tplc="99B08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2E9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3EA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C8EC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D28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100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607E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7CC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7270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DD67F80"/>
    <w:multiLevelType w:val="hybridMultilevel"/>
    <w:tmpl w:val="3654C5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484631"/>
    <w:multiLevelType w:val="hybridMultilevel"/>
    <w:tmpl w:val="FAFC536A"/>
    <w:lvl w:ilvl="0" w:tplc="876A7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CCFC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BE6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C48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689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68B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6A56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DE1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C2B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B0466C1"/>
    <w:multiLevelType w:val="hybridMultilevel"/>
    <w:tmpl w:val="746854BC"/>
    <w:lvl w:ilvl="0" w:tplc="263073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802C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06C7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74D0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6AEF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E69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56E6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0C3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92F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013FD6"/>
    <w:rsid w:val="00013FD6"/>
    <w:rsid w:val="00155C95"/>
    <w:rsid w:val="001942E2"/>
    <w:rsid w:val="001D644B"/>
    <w:rsid w:val="003C124D"/>
    <w:rsid w:val="00706671"/>
    <w:rsid w:val="007274EC"/>
    <w:rsid w:val="00863E09"/>
    <w:rsid w:val="0090522E"/>
    <w:rsid w:val="00943738"/>
    <w:rsid w:val="00D43DCA"/>
    <w:rsid w:val="00E72D4B"/>
    <w:rsid w:val="00EC6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22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3E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6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8254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21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88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771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54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98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75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1950</Words>
  <Characters>11120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Lyuba</dc:creator>
  <cp:lastModifiedBy>Lyuba</cp:lastModifiedBy>
  <cp:revision>2</cp:revision>
  <cp:lastPrinted>2020-01-29T10:27:00Z</cp:lastPrinted>
  <dcterms:created xsi:type="dcterms:W3CDTF">2020-02-03T09:53:00Z</dcterms:created>
  <dcterms:modified xsi:type="dcterms:W3CDTF">2020-02-03T09:53:00Z</dcterms:modified>
</cp:coreProperties>
</file>