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5CF" w:rsidRPr="006355CF" w:rsidRDefault="006355CF" w:rsidP="006355CF">
      <w:pPr>
        <w:suppressAutoHyphens/>
        <w:spacing w:after="0" w:line="20" w:lineRule="atLeast"/>
        <w:ind w:right="720"/>
        <w:jc w:val="center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proofErr w:type="spellStart"/>
      <w:r w:rsidRPr="006355CF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Логоритмика</w:t>
      </w:r>
      <w:proofErr w:type="spellEnd"/>
      <w:r w:rsidRPr="006355CF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 - метод  формирования коммуникативных навыков дошкольников посредством музыки, движения и слова.</w:t>
      </w:r>
    </w:p>
    <w:p w:rsidR="006355CF" w:rsidRDefault="006355CF" w:rsidP="006355CF">
      <w:pPr>
        <w:suppressAutoHyphens/>
        <w:spacing w:after="0" w:line="20" w:lineRule="atLeast"/>
        <w:ind w:right="-1" w:firstLine="709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:rsidR="00972337" w:rsidRPr="00972337" w:rsidRDefault="00972337" w:rsidP="00972337">
      <w:pPr>
        <w:suppressAutoHyphens/>
        <w:spacing w:after="0" w:line="20" w:lineRule="atLeast"/>
        <w:ind w:right="-1" w:firstLine="709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972337">
        <w:rPr>
          <w:rFonts w:ascii="Times New Roman" w:eastAsia="Calibri" w:hAnsi="Times New Roman" w:cs="Times New Roman"/>
          <w:sz w:val="28"/>
          <w:szCs w:val="28"/>
          <w:lang w:eastAsia="ar-SA"/>
        </w:rPr>
        <w:t>Своевременное овладение правильной, чистой речью способствует формированию у ребенка уверенности в себе, развитию мышления, коммуникативных качеств.</w:t>
      </w:r>
    </w:p>
    <w:p w:rsidR="006355CF" w:rsidRPr="006355CF" w:rsidRDefault="006355CF" w:rsidP="006355CF">
      <w:pPr>
        <w:suppressAutoHyphens/>
        <w:spacing w:after="0" w:line="20" w:lineRule="atLeast"/>
        <w:ind w:right="-1" w:firstLine="709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Дошкольный возраст – уникальный период развития человека, обладающий своеобразной логикой и спецификой; это особый мир со своим языком, образом мышления, действиями. От того, как организован процесс вхождения дошкольника в коммуникационную среду, насколько грамотно, органично данная деятельность будет  осуществляться, зависит дальнейшее его развитие. </w:t>
      </w:r>
    </w:p>
    <w:p w:rsidR="006355CF" w:rsidRPr="006355CF" w:rsidRDefault="006355CF" w:rsidP="006355CF">
      <w:pPr>
        <w:suppressAutoHyphens/>
        <w:spacing w:after="0" w:line="20" w:lineRule="atLeast"/>
        <w:ind w:right="-1"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6355CF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Актуальность.</w:t>
      </w:r>
    </w:p>
    <w:p w:rsidR="00972337" w:rsidRDefault="00972337" w:rsidP="006355CF">
      <w:pPr>
        <w:suppressAutoHyphens/>
        <w:spacing w:after="0" w:line="20" w:lineRule="atLeast"/>
        <w:ind w:right="-1" w:firstLine="709"/>
        <w:rPr>
          <w:rFonts w:ascii="Times New Roman" w:eastAsia="Calibri" w:hAnsi="Times New Roman" w:cs="Times New Roman"/>
          <w:sz w:val="28"/>
          <w:szCs w:val="28"/>
          <w:lang w:eastAsia="ar-SA"/>
        </w:rPr>
      </w:pPr>
      <w:proofErr w:type="gramStart"/>
      <w:r w:rsidRPr="00972337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Актуальность </w:t>
      </w:r>
      <w:proofErr w:type="spellStart"/>
      <w:r w:rsidRPr="00972337">
        <w:rPr>
          <w:rFonts w:ascii="Times New Roman" w:eastAsia="Calibri" w:hAnsi="Times New Roman" w:cs="Times New Roman"/>
          <w:sz w:val="28"/>
          <w:szCs w:val="28"/>
          <w:lang w:eastAsia="ar-SA"/>
        </w:rPr>
        <w:t>логоритмики</w:t>
      </w:r>
      <w:proofErr w:type="spellEnd"/>
      <w:r w:rsidRPr="00972337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заключается в том, что большинство родителей сосредоточены на раннем развитии интеллекта ребенка, в частности, на обучении чтению.</w:t>
      </w:r>
      <w:proofErr w:type="gramEnd"/>
    </w:p>
    <w:p w:rsidR="00972337" w:rsidRDefault="00972337" w:rsidP="006355CF">
      <w:pPr>
        <w:suppressAutoHyphens/>
        <w:spacing w:after="0" w:line="20" w:lineRule="atLeast"/>
        <w:ind w:right="-1" w:firstLine="709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972337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Еще в середине прошлого века биологи и врачи доказали, что регулярное выполнение определенных движений в заданном ритме способно побороть самые разные заболевания и не только улучшить самочувствие, но и поднять «боевой дух» пациентов. Так появилась сначала общая – лечебная, а потом и узкоспециализированная – логопедическая ритмика. 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>Соединённые воедино</w:t>
      </w:r>
      <w:r w:rsidRPr="00972337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движени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>я</w:t>
      </w:r>
      <w:r w:rsidRPr="00972337">
        <w:rPr>
          <w:rFonts w:ascii="Times New Roman" w:eastAsia="Calibri" w:hAnsi="Times New Roman" w:cs="Times New Roman"/>
          <w:sz w:val="28"/>
          <w:szCs w:val="28"/>
          <w:lang w:eastAsia="ar-SA"/>
        </w:rPr>
        <w:t>, реч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>ь</w:t>
      </w:r>
      <w:r w:rsidRPr="00972337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и музык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>а</w:t>
      </w:r>
      <w:r w:rsidRPr="00972337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помога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>ю</w:t>
      </w:r>
      <w:r w:rsidRPr="00972337">
        <w:rPr>
          <w:rFonts w:ascii="Times New Roman" w:eastAsia="Calibri" w:hAnsi="Times New Roman" w:cs="Times New Roman"/>
          <w:sz w:val="28"/>
          <w:szCs w:val="28"/>
          <w:lang w:eastAsia="ar-SA"/>
        </w:rPr>
        <w:t>т детям научиться красиво и плавно говорить, а в некоторых случаях даже избавиться от заикания.</w:t>
      </w:r>
    </w:p>
    <w:p w:rsidR="00F147ED" w:rsidRDefault="00F147ED" w:rsidP="006355CF">
      <w:pPr>
        <w:suppressAutoHyphens/>
        <w:spacing w:after="0" w:line="20" w:lineRule="atLeast"/>
        <w:ind w:right="-1" w:firstLine="709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F147ED">
        <w:rPr>
          <w:rFonts w:ascii="Times New Roman" w:eastAsia="Calibri" w:hAnsi="Times New Roman" w:cs="Times New Roman"/>
          <w:sz w:val="28"/>
          <w:szCs w:val="28"/>
          <w:lang w:eastAsia="ar-SA"/>
        </w:rPr>
        <w:t>А в последнее время специалисты обратили внимание на то, что логопедическая ритмика очень хорошо «работает» с психоэмоциональным состоянием детей: непоседливых и легковозбудимых крох она успокаивает, а медлительных и задумчивых, наоборот, подстегивает.</w:t>
      </w:r>
    </w:p>
    <w:p w:rsidR="006355CF" w:rsidRPr="006355CF" w:rsidRDefault="00F147ED" w:rsidP="006355CF">
      <w:pPr>
        <w:suppressAutoHyphens/>
        <w:spacing w:after="0" w:line="20" w:lineRule="atLeast"/>
        <w:ind w:right="-1" w:firstLine="709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F147E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Кроме того, логопедическая ритмика отлично развивает моторику (общую и тонкую), координацию движений и речевое дыхание и способствует нормализации мышечного тонуса. Занятия </w:t>
      </w:r>
      <w:proofErr w:type="spellStart"/>
      <w:r w:rsidRPr="00F147ED">
        <w:rPr>
          <w:rFonts w:ascii="Times New Roman" w:eastAsia="Calibri" w:hAnsi="Times New Roman" w:cs="Times New Roman"/>
          <w:sz w:val="28"/>
          <w:szCs w:val="28"/>
          <w:lang w:eastAsia="ar-SA"/>
        </w:rPr>
        <w:t>логоритмикой</w:t>
      </w:r>
      <w:proofErr w:type="spellEnd"/>
      <w:r w:rsidRPr="00F147E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тренируют память, внимание и восприятие (особенно слуховое) и весьма благотворно влияют на физическое состояние малыша, помогая ему сформировать правильные двигательные навыки. </w:t>
      </w:r>
    </w:p>
    <w:p w:rsidR="006355CF" w:rsidRDefault="006355CF" w:rsidP="006355CF">
      <w:pPr>
        <w:suppressAutoHyphens/>
        <w:spacing w:after="0" w:line="20" w:lineRule="atLeast"/>
        <w:ind w:right="305" w:firstLine="709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355CF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>Цель логопедической ритмики</w:t>
      </w: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>: преодоление речевых нарушений у детей путем развития, воспитания и коррекции двигательной сферы в сочетании с речью и музыкой.</w:t>
      </w:r>
    </w:p>
    <w:p w:rsidR="00B87338" w:rsidRPr="006355CF" w:rsidRDefault="00B87338" w:rsidP="006355CF">
      <w:pPr>
        <w:suppressAutoHyphens/>
        <w:spacing w:after="0" w:line="20" w:lineRule="atLeast"/>
        <w:ind w:right="305" w:firstLine="709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E15443" w:rsidRPr="006355CF" w:rsidRDefault="00E15443" w:rsidP="00E15443">
      <w:pPr>
        <w:suppressAutoHyphens/>
        <w:autoSpaceDE w:val="0"/>
        <w:spacing w:after="0" w:line="20" w:lineRule="atLeast"/>
        <w:ind w:right="-1"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6355CF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Занятия </w:t>
      </w:r>
      <w:proofErr w:type="spellStart"/>
      <w:r w:rsidRPr="006355CF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логоритмикой</w:t>
      </w:r>
      <w:proofErr w:type="spellEnd"/>
      <w:r w:rsidRPr="006355CF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 ставят перед собой </w:t>
      </w:r>
    </w:p>
    <w:p w:rsidR="00E15443" w:rsidRPr="006355CF" w:rsidRDefault="00E15443" w:rsidP="00E15443">
      <w:pPr>
        <w:suppressAutoHyphens/>
        <w:autoSpaceDE w:val="0"/>
        <w:spacing w:after="0" w:line="20" w:lineRule="atLeast"/>
        <w:ind w:right="-1"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6355CF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Образовательные, Воспитательные и Коррекционные задачи:</w:t>
      </w:r>
    </w:p>
    <w:p w:rsidR="009E0620" w:rsidRDefault="009E0620" w:rsidP="00E15443">
      <w:pPr>
        <w:spacing w:after="0" w:line="315" w:lineRule="atLeast"/>
        <w:ind w:firstLine="709"/>
        <w:rPr>
          <w:rFonts w:ascii="Times New Roman" w:eastAsia="Times New Roman" w:hAnsi="Times New Roman" w:cs="Times New Roman"/>
          <w:color w:val="2A2723"/>
          <w:sz w:val="28"/>
          <w:szCs w:val="28"/>
        </w:rPr>
      </w:pPr>
      <w:r w:rsidRPr="009E0620">
        <w:rPr>
          <w:rFonts w:ascii="Times New Roman" w:eastAsia="Times New Roman" w:hAnsi="Times New Roman" w:cs="Times New Roman"/>
          <w:color w:val="2A2723"/>
          <w:sz w:val="28"/>
          <w:szCs w:val="28"/>
        </w:rPr>
        <w:t>Задачи логопедической ритмики определяются как оздоровительные, образовательные (познавательные), воспитательные, коррекционные.</w:t>
      </w:r>
    </w:p>
    <w:p w:rsidR="009E0620" w:rsidRPr="009E0620" w:rsidRDefault="009E0620" w:rsidP="00E15443">
      <w:pPr>
        <w:spacing w:after="0" w:line="315" w:lineRule="atLeast"/>
        <w:ind w:firstLine="709"/>
        <w:rPr>
          <w:rFonts w:ascii="Times New Roman" w:eastAsia="Times New Roman" w:hAnsi="Times New Roman" w:cs="Times New Roman"/>
          <w:color w:val="2A2723"/>
          <w:sz w:val="28"/>
          <w:szCs w:val="28"/>
        </w:rPr>
      </w:pPr>
      <w:proofErr w:type="gramStart"/>
      <w:r w:rsidRPr="009E0620">
        <w:rPr>
          <w:rFonts w:ascii="Times New Roman" w:eastAsia="Times New Roman" w:hAnsi="Times New Roman" w:cs="Times New Roman"/>
          <w:i/>
          <w:color w:val="2A2723"/>
          <w:sz w:val="28"/>
          <w:szCs w:val="28"/>
        </w:rPr>
        <w:t>Оздоровительные</w:t>
      </w:r>
      <w:r>
        <w:rPr>
          <w:rFonts w:ascii="Times New Roman" w:eastAsia="Times New Roman" w:hAnsi="Times New Roman" w:cs="Times New Roman"/>
          <w:color w:val="2A2723"/>
          <w:sz w:val="28"/>
          <w:szCs w:val="28"/>
        </w:rPr>
        <w:t xml:space="preserve"> - </w:t>
      </w:r>
      <w:r w:rsidRPr="009E0620">
        <w:rPr>
          <w:rFonts w:ascii="Times New Roman" w:eastAsia="Times New Roman" w:hAnsi="Times New Roman" w:cs="Times New Roman"/>
          <w:color w:val="2A2723"/>
          <w:sz w:val="28"/>
          <w:szCs w:val="28"/>
        </w:rPr>
        <w:t>укрепл</w:t>
      </w:r>
      <w:r>
        <w:rPr>
          <w:rFonts w:ascii="Times New Roman" w:eastAsia="Times New Roman" w:hAnsi="Times New Roman" w:cs="Times New Roman"/>
          <w:color w:val="2A2723"/>
          <w:sz w:val="28"/>
          <w:szCs w:val="28"/>
        </w:rPr>
        <w:t>ение</w:t>
      </w:r>
      <w:r w:rsidRPr="009E0620">
        <w:rPr>
          <w:rFonts w:ascii="Times New Roman" w:eastAsia="Times New Roman" w:hAnsi="Times New Roman" w:cs="Times New Roman"/>
          <w:color w:val="2A2723"/>
          <w:sz w:val="28"/>
          <w:szCs w:val="28"/>
        </w:rPr>
        <w:t xml:space="preserve"> костно-мышечн</w:t>
      </w:r>
      <w:r>
        <w:rPr>
          <w:rFonts w:ascii="Times New Roman" w:eastAsia="Times New Roman" w:hAnsi="Times New Roman" w:cs="Times New Roman"/>
          <w:color w:val="2A2723"/>
          <w:sz w:val="28"/>
          <w:szCs w:val="28"/>
        </w:rPr>
        <w:t>ого</w:t>
      </w:r>
      <w:r w:rsidRPr="009E0620">
        <w:rPr>
          <w:rFonts w:ascii="Times New Roman" w:eastAsia="Times New Roman" w:hAnsi="Times New Roman" w:cs="Times New Roman"/>
          <w:color w:val="2A2723"/>
          <w:sz w:val="28"/>
          <w:szCs w:val="28"/>
        </w:rPr>
        <w:t xml:space="preserve"> аппарат</w:t>
      </w:r>
      <w:r>
        <w:rPr>
          <w:rFonts w:ascii="Times New Roman" w:eastAsia="Times New Roman" w:hAnsi="Times New Roman" w:cs="Times New Roman"/>
          <w:color w:val="2A2723"/>
          <w:sz w:val="28"/>
          <w:szCs w:val="28"/>
        </w:rPr>
        <w:t>а</w:t>
      </w:r>
      <w:r w:rsidRPr="009E0620">
        <w:rPr>
          <w:rFonts w:ascii="Times New Roman" w:eastAsia="Times New Roman" w:hAnsi="Times New Roman" w:cs="Times New Roman"/>
          <w:color w:val="2A2723"/>
          <w:sz w:val="28"/>
          <w:szCs w:val="28"/>
        </w:rPr>
        <w:t>, дыхани</w:t>
      </w:r>
      <w:r>
        <w:rPr>
          <w:rFonts w:ascii="Times New Roman" w:eastAsia="Times New Roman" w:hAnsi="Times New Roman" w:cs="Times New Roman"/>
          <w:color w:val="2A2723"/>
          <w:sz w:val="28"/>
          <w:szCs w:val="28"/>
        </w:rPr>
        <w:t>я</w:t>
      </w:r>
      <w:r w:rsidRPr="009E0620">
        <w:rPr>
          <w:rFonts w:ascii="Times New Roman" w:eastAsia="Times New Roman" w:hAnsi="Times New Roman" w:cs="Times New Roman"/>
          <w:color w:val="2A2723"/>
          <w:sz w:val="28"/>
          <w:szCs w:val="28"/>
        </w:rPr>
        <w:t>, моторны</w:t>
      </w:r>
      <w:r>
        <w:rPr>
          <w:rFonts w:ascii="Times New Roman" w:eastAsia="Times New Roman" w:hAnsi="Times New Roman" w:cs="Times New Roman"/>
          <w:color w:val="2A2723"/>
          <w:sz w:val="28"/>
          <w:szCs w:val="28"/>
        </w:rPr>
        <w:t>х</w:t>
      </w:r>
      <w:r w:rsidRPr="009E0620">
        <w:rPr>
          <w:rFonts w:ascii="Times New Roman" w:eastAsia="Times New Roman" w:hAnsi="Times New Roman" w:cs="Times New Roman"/>
          <w:color w:val="2A2723"/>
          <w:sz w:val="28"/>
          <w:szCs w:val="28"/>
        </w:rPr>
        <w:t>, сенсорны</w:t>
      </w:r>
      <w:r>
        <w:rPr>
          <w:rFonts w:ascii="Times New Roman" w:eastAsia="Times New Roman" w:hAnsi="Times New Roman" w:cs="Times New Roman"/>
          <w:color w:val="2A2723"/>
          <w:sz w:val="28"/>
          <w:szCs w:val="28"/>
        </w:rPr>
        <w:t>х</w:t>
      </w:r>
      <w:r w:rsidRPr="009E0620">
        <w:rPr>
          <w:rFonts w:ascii="Times New Roman" w:eastAsia="Times New Roman" w:hAnsi="Times New Roman" w:cs="Times New Roman"/>
          <w:color w:val="2A2723"/>
          <w:sz w:val="28"/>
          <w:szCs w:val="28"/>
        </w:rPr>
        <w:t xml:space="preserve"> функци</w:t>
      </w:r>
      <w:r>
        <w:rPr>
          <w:rFonts w:ascii="Times New Roman" w:eastAsia="Times New Roman" w:hAnsi="Times New Roman" w:cs="Times New Roman"/>
          <w:color w:val="2A2723"/>
          <w:sz w:val="28"/>
          <w:szCs w:val="28"/>
        </w:rPr>
        <w:t>й</w:t>
      </w:r>
      <w:r w:rsidRPr="009E0620">
        <w:rPr>
          <w:rFonts w:ascii="Times New Roman" w:eastAsia="Times New Roman" w:hAnsi="Times New Roman" w:cs="Times New Roman"/>
          <w:color w:val="2A2723"/>
          <w:sz w:val="28"/>
          <w:szCs w:val="28"/>
        </w:rPr>
        <w:t>, чувств</w:t>
      </w:r>
      <w:r>
        <w:rPr>
          <w:rFonts w:ascii="Times New Roman" w:eastAsia="Times New Roman" w:hAnsi="Times New Roman" w:cs="Times New Roman"/>
          <w:color w:val="2A2723"/>
          <w:sz w:val="28"/>
          <w:szCs w:val="28"/>
        </w:rPr>
        <w:t>а развитие</w:t>
      </w:r>
      <w:r w:rsidRPr="009E0620">
        <w:rPr>
          <w:rFonts w:ascii="Times New Roman" w:eastAsia="Times New Roman" w:hAnsi="Times New Roman" w:cs="Times New Roman"/>
          <w:color w:val="2A2723"/>
          <w:sz w:val="28"/>
          <w:szCs w:val="28"/>
        </w:rPr>
        <w:t xml:space="preserve"> равновесия, правильн</w:t>
      </w:r>
      <w:r>
        <w:rPr>
          <w:rFonts w:ascii="Times New Roman" w:eastAsia="Times New Roman" w:hAnsi="Times New Roman" w:cs="Times New Roman"/>
          <w:color w:val="2A2723"/>
          <w:sz w:val="28"/>
          <w:szCs w:val="28"/>
        </w:rPr>
        <w:t>ой</w:t>
      </w:r>
      <w:r w:rsidRPr="009E0620">
        <w:rPr>
          <w:rFonts w:ascii="Times New Roman" w:eastAsia="Times New Roman" w:hAnsi="Times New Roman" w:cs="Times New Roman"/>
          <w:color w:val="2A2723"/>
          <w:sz w:val="28"/>
          <w:szCs w:val="28"/>
        </w:rPr>
        <w:t xml:space="preserve"> осанк</w:t>
      </w:r>
      <w:r>
        <w:rPr>
          <w:rFonts w:ascii="Times New Roman" w:eastAsia="Times New Roman" w:hAnsi="Times New Roman" w:cs="Times New Roman"/>
          <w:color w:val="2A2723"/>
          <w:sz w:val="28"/>
          <w:szCs w:val="28"/>
        </w:rPr>
        <w:t>и</w:t>
      </w:r>
      <w:r w:rsidRPr="009E0620">
        <w:rPr>
          <w:rFonts w:ascii="Times New Roman" w:eastAsia="Times New Roman" w:hAnsi="Times New Roman" w:cs="Times New Roman"/>
          <w:color w:val="2A2723"/>
          <w:sz w:val="28"/>
          <w:szCs w:val="28"/>
        </w:rPr>
        <w:t>, походк</w:t>
      </w:r>
      <w:r>
        <w:rPr>
          <w:rFonts w:ascii="Times New Roman" w:eastAsia="Times New Roman" w:hAnsi="Times New Roman" w:cs="Times New Roman"/>
          <w:color w:val="2A2723"/>
          <w:sz w:val="28"/>
          <w:szCs w:val="28"/>
        </w:rPr>
        <w:t>и</w:t>
      </w:r>
      <w:r w:rsidRPr="009E0620">
        <w:rPr>
          <w:rFonts w:ascii="Times New Roman" w:eastAsia="Times New Roman" w:hAnsi="Times New Roman" w:cs="Times New Roman"/>
          <w:color w:val="2A2723"/>
          <w:sz w:val="28"/>
          <w:szCs w:val="28"/>
        </w:rPr>
        <w:t>, граци</w:t>
      </w:r>
      <w:r>
        <w:rPr>
          <w:rFonts w:ascii="Times New Roman" w:eastAsia="Times New Roman" w:hAnsi="Times New Roman" w:cs="Times New Roman"/>
          <w:color w:val="2A2723"/>
          <w:sz w:val="28"/>
          <w:szCs w:val="28"/>
        </w:rPr>
        <w:t>и</w:t>
      </w:r>
      <w:r w:rsidRPr="009E0620">
        <w:rPr>
          <w:rFonts w:ascii="Times New Roman" w:eastAsia="Times New Roman" w:hAnsi="Times New Roman" w:cs="Times New Roman"/>
          <w:color w:val="2A2723"/>
          <w:sz w:val="28"/>
          <w:szCs w:val="28"/>
        </w:rPr>
        <w:t xml:space="preserve"> движений.</w:t>
      </w:r>
      <w:proofErr w:type="gramEnd"/>
    </w:p>
    <w:p w:rsidR="009E0620" w:rsidRDefault="009E0620" w:rsidP="00E15443">
      <w:pPr>
        <w:spacing w:after="0" w:line="315" w:lineRule="atLeast"/>
        <w:ind w:firstLine="709"/>
        <w:rPr>
          <w:rFonts w:ascii="Times New Roman" w:eastAsia="Times New Roman" w:hAnsi="Times New Roman" w:cs="Times New Roman"/>
          <w:color w:val="2A2723"/>
          <w:sz w:val="28"/>
          <w:szCs w:val="28"/>
        </w:rPr>
      </w:pPr>
      <w:r w:rsidRPr="009E0620">
        <w:rPr>
          <w:rFonts w:ascii="Times New Roman" w:eastAsia="Times New Roman" w:hAnsi="Times New Roman" w:cs="Times New Roman"/>
          <w:i/>
          <w:color w:val="2A2723"/>
          <w:sz w:val="28"/>
          <w:szCs w:val="28"/>
        </w:rPr>
        <w:lastRenderedPageBreak/>
        <w:t>О</w:t>
      </w:r>
      <w:r w:rsidRPr="009E0620">
        <w:rPr>
          <w:rFonts w:ascii="Times New Roman" w:eastAsia="Times New Roman" w:hAnsi="Times New Roman" w:cs="Times New Roman"/>
          <w:i/>
          <w:color w:val="2A2723"/>
          <w:sz w:val="28"/>
          <w:szCs w:val="28"/>
        </w:rPr>
        <w:t>бразовательны</w:t>
      </w:r>
      <w:r w:rsidRPr="009E0620">
        <w:rPr>
          <w:rFonts w:ascii="Times New Roman" w:eastAsia="Times New Roman" w:hAnsi="Times New Roman" w:cs="Times New Roman"/>
          <w:i/>
          <w:color w:val="2A272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2A2723"/>
          <w:sz w:val="28"/>
          <w:szCs w:val="28"/>
        </w:rPr>
        <w:t xml:space="preserve"> - </w:t>
      </w:r>
      <w:r w:rsidRPr="009E0620">
        <w:rPr>
          <w:rFonts w:ascii="Times New Roman" w:eastAsia="Times New Roman" w:hAnsi="Times New Roman" w:cs="Times New Roman"/>
          <w:color w:val="2A2723"/>
          <w:sz w:val="28"/>
          <w:szCs w:val="28"/>
        </w:rPr>
        <w:t xml:space="preserve"> способств</w:t>
      </w:r>
      <w:r>
        <w:rPr>
          <w:rFonts w:ascii="Times New Roman" w:eastAsia="Times New Roman" w:hAnsi="Times New Roman" w:cs="Times New Roman"/>
          <w:color w:val="2A2723"/>
          <w:sz w:val="28"/>
          <w:szCs w:val="28"/>
        </w:rPr>
        <w:t>овать</w:t>
      </w:r>
      <w:r w:rsidRPr="009E0620">
        <w:rPr>
          <w:rFonts w:ascii="Times New Roman" w:eastAsia="Times New Roman" w:hAnsi="Times New Roman" w:cs="Times New Roman"/>
          <w:color w:val="2A2723"/>
          <w:sz w:val="28"/>
          <w:szCs w:val="28"/>
        </w:rPr>
        <w:t xml:space="preserve"> формированию двигательных навыков и умений, пространственных </w:t>
      </w:r>
      <w:proofErr w:type="gramStart"/>
      <w:r w:rsidRPr="009E0620">
        <w:rPr>
          <w:rFonts w:ascii="Times New Roman" w:eastAsia="Times New Roman" w:hAnsi="Times New Roman" w:cs="Times New Roman"/>
          <w:color w:val="2A2723"/>
          <w:sz w:val="28"/>
          <w:szCs w:val="28"/>
        </w:rPr>
        <w:t>представлении</w:t>
      </w:r>
      <w:proofErr w:type="gramEnd"/>
      <w:r w:rsidRPr="009E0620">
        <w:rPr>
          <w:rFonts w:ascii="Times New Roman" w:eastAsia="Times New Roman" w:hAnsi="Times New Roman" w:cs="Times New Roman"/>
          <w:color w:val="2A2723"/>
          <w:sz w:val="28"/>
          <w:szCs w:val="28"/>
        </w:rPr>
        <w:t xml:space="preserve"> и способности произвольно передвигаться в пространстве относительно других людей и предметов; разви</w:t>
      </w:r>
      <w:r>
        <w:rPr>
          <w:rFonts w:ascii="Times New Roman" w:eastAsia="Times New Roman" w:hAnsi="Times New Roman" w:cs="Times New Roman"/>
          <w:color w:val="2A2723"/>
          <w:sz w:val="28"/>
          <w:szCs w:val="28"/>
        </w:rPr>
        <w:t>вать</w:t>
      </w:r>
      <w:r w:rsidRPr="009E0620">
        <w:rPr>
          <w:rFonts w:ascii="Times New Roman" w:eastAsia="Times New Roman" w:hAnsi="Times New Roman" w:cs="Times New Roman"/>
          <w:color w:val="2A2723"/>
          <w:sz w:val="28"/>
          <w:szCs w:val="28"/>
        </w:rPr>
        <w:t xml:space="preserve"> ловкост</w:t>
      </w:r>
      <w:r>
        <w:rPr>
          <w:rFonts w:ascii="Times New Roman" w:eastAsia="Times New Roman" w:hAnsi="Times New Roman" w:cs="Times New Roman"/>
          <w:color w:val="2A2723"/>
          <w:sz w:val="28"/>
          <w:szCs w:val="28"/>
        </w:rPr>
        <w:t>ь</w:t>
      </w:r>
      <w:r w:rsidRPr="009E0620">
        <w:rPr>
          <w:rFonts w:ascii="Times New Roman" w:eastAsia="Times New Roman" w:hAnsi="Times New Roman" w:cs="Times New Roman"/>
          <w:color w:val="2A2723"/>
          <w:sz w:val="28"/>
          <w:szCs w:val="28"/>
        </w:rPr>
        <w:t>, сил</w:t>
      </w:r>
      <w:r>
        <w:rPr>
          <w:rFonts w:ascii="Times New Roman" w:eastAsia="Times New Roman" w:hAnsi="Times New Roman" w:cs="Times New Roman"/>
          <w:color w:val="2A2723"/>
          <w:sz w:val="28"/>
          <w:szCs w:val="28"/>
        </w:rPr>
        <w:t>у</w:t>
      </w:r>
      <w:r w:rsidRPr="009E0620">
        <w:rPr>
          <w:rFonts w:ascii="Times New Roman" w:eastAsia="Times New Roman" w:hAnsi="Times New Roman" w:cs="Times New Roman"/>
          <w:color w:val="2A2723"/>
          <w:sz w:val="28"/>
          <w:szCs w:val="28"/>
        </w:rPr>
        <w:t>, выносливост</w:t>
      </w:r>
      <w:r>
        <w:rPr>
          <w:rFonts w:ascii="Times New Roman" w:eastAsia="Times New Roman" w:hAnsi="Times New Roman" w:cs="Times New Roman"/>
          <w:color w:val="2A2723"/>
          <w:sz w:val="28"/>
          <w:szCs w:val="28"/>
        </w:rPr>
        <w:t>ь</w:t>
      </w:r>
      <w:r w:rsidRPr="009E0620">
        <w:rPr>
          <w:rFonts w:ascii="Times New Roman" w:eastAsia="Times New Roman" w:hAnsi="Times New Roman" w:cs="Times New Roman"/>
          <w:color w:val="2A2723"/>
          <w:sz w:val="28"/>
          <w:szCs w:val="28"/>
        </w:rPr>
        <w:t>, координаци</w:t>
      </w:r>
      <w:r>
        <w:rPr>
          <w:rFonts w:ascii="Times New Roman" w:eastAsia="Times New Roman" w:hAnsi="Times New Roman" w:cs="Times New Roman"/>
          <w:color w:val="2A2723"/>
          <w:sz w:val="28"/>
          <w:szCs w:val="28"/>
        </w:rPr>
        <w:t>ю</w:t>
      </w:r>
      <w:r w:rsidRPr="009E0620">
        <w:rPr>
          <w:rFonts w:ascii="Times New Roman" w:eastAsia="Times New Roman" w:hAnsi="Times New Roman" w:cs="Times New Roman"/>
          <w:color w:val="2A2723"/>
          <w:sz w:val="28"/>
          <w:szCs w:val="28"/>
        </w:rPr>
        <w:t xml:space="preserve"> движений, организаторски</w:t>
      </w:r>
      <w:r w:rsidR="00E15443">
        <w:rPr>
          <w:rFonts w:ascii="Times New Roman" w:eastAsia="Times New Roman" w:hAnsi="Times New Roman" w:cs="Times New Roman"/>
          <w:color w:val="2A2723"/>
          <w:sz w:val="28"/>
          <w:szCs w:val="28"/>
        </w:rPr>
        <w:t>е</w:t>
      </w:r>
      <w:r w:rsidRPr="009E0620">
        <w:rPr>
          <w:rFonts w:ascii="Times New Roman" w:eastAsia="Times New Roman" w:hAnsi="Times New Roman" w:cs="Times New Roman"/>
          <w:color w:val="2A2723"/>
          <w:sz w:val="28"/>
          <w:szCs w:val="28"/>
        </w:rPr>
        <w:t xml:space="preserve"> способност</w:t>
      </w:r>
      <w:r w:rsidR="00E15443">
        <w:rPr>
          <w:rFonts w:ascii="Times New Roman" w:eastAsia="Times New Roman" w:hAnsi="Times New Roman" w:cs="Times New Roman"/>
          <w:color w:val="2A2723"/>
          <w:sz w:val="28"/>
          <w:szCs w:val="28"/>
        </w:rPr>
        <w:t>и</w:t>
      </w:r>
      <w:r w:rsidRPr="009E0620">
        <w:rPr>
          <w:rFonts w:ascii="Times New Roman" w:eastAsia="Times New Roman" w:hAnsi="Times New Roman" w:cs="Times New Roman"/>
          <w:color w:val="2A2723"/>
          <w:sz w:val="28"/>
          <w:szCs w:val="28"/>
        </w:rPr>
        <w:t xml:space="preserve">. </w:t>
      </w:r>
    </w:p>
    <w:p w:rsidR="009E0620" w:rsidRPr="009E0620" w:rsidRDefault="009E0620" w:rsidP="00E15443">
      <w:pPr>
        <w:spacing w:after="0" w:line="315" w:lineRule="atLeast"/>
        <w:ind w:firstLine="709"/>
        <w:rPr>
          <w:rFonts w:ascii="Times New Roman" w:eastAsia="Times New Roman" w:hAnsi="Times New Roman" w:cs="Times New Roman"/>
          <w:color w:val="2A2723"/>
          <w:sz w:val="28"/>
          <w:szCs w:val="28"/>
        </w:rPr>
      </w:pPr>
      <w:r w:rsidRPr="009E0620">
        <w:rPr>
          <w:rFonts w:ascii="Times New Roman" w:eastAsia="Times New Roman" w:hAnsi="Times New Roman" w:cs="Times New Roman"/>
          <w:i/>
          <w:color w:val="2A2723"/>
          <w:sz w:val="28"/>
          <w:szCs w:val="28"/>
        </w:rPr>
        <w:t>В</w:t>
      </w:r>
      <w:r w:rsidRPr="009E0620">
        <w:rPr>
          <w:rFonts w:ascii="Times New Roman" w:eastAsia="Times New Roman" w:hAnsi="Times New Roman" w:cs="Times New Roman"/>
          <w:i/>
          <w:color w:val="2A2723"/>
          <w:sz w:val="28"/>
          <w:szCs w:val="28"/>
        </w:rPr>
        <w:t>оспитательны</w:t>
      </w:r>
      <w:r w:rsidRPr="009E0620">
        <w:rPr>
          <w:rFonts w:ascii="Times New Roman" w:eastAsia="Times New Roman" w:hAnsi="Times New Roman" w:cs="Times New Roman"/>
          <w:i/>
          <w:color w:val="2A2723"/>
          <w:sz w:val="28"/>
          <w:szCs w:val="28"/>
        </w:rPr>
        <w:t>е</w:t>
      </w:r>
      <w:r w:rsidRPr="009E0620">
        <w:rPr>
          <w:rFonts w:ascii="Times New Roman" w:eastAsia="Times New Roman" w:hAnsi="Times New Roman" w:cs="Times New Roman"/>
          <w:color w:val="2A2723"/>
          <w:sz w:val="28"/>
          <w:szCs w:val="28"/>
        </w:rPr>
        <w:t xml:space="preserve">  - </w:t>
      </w:r>
      <w:r w:rsidRPr="009E0620">
        <w:rPr>
          <w:rFonts w:ascii="Times New Roman" w:hAnsi="Times New Roman" w:cs="Times New Roman"/>
          <w:color w:val="2A2723"/>
          <w:sz w:val="28"/>
          <w:szCs w:val="28"/>
        </w:rPr>
        <w:t>разви</w:t>
      </w:r>
      <w:r>
        <w:rPr>
          <w:rFonts w:ascii="Times New Roman" w:hAnsi="Times New Roman" w:cs="Times New Roman"/>
          <w:color w:val="2A2723"/>
          <w:sz w:val="28"/>
          <w:szCs w:val="28"/>
        </w:rPr>
        <w:t>вать</w:t>
      </w:r>
      <w:r w:rsidRPr="009E0620">
        <w:rPr>
          <w:rFonts w:ascii="Times New Roman" w:hAnsi="Times New Roman" w:cs="Times New Roman"/>
          <w:color w:val="2A2723"/>
          <w:sz w:val="28"/>
          <w:szCs w:val="28"/>
        </w:rPr>
        <w:t xml:space="preserve"> чувств</w:t>
      </w:r>
      <w:r>
        <w:rPr>
          <w:rFonts w:ascii="Times New Roman" w:hAnsi="Times New Roman" w:cs="Times New Roman"/>
          <w:color w:val="2A2723"/>
          <w:sz w:val="28"/>
          <w:szCs w:val="28"/>
        </w:rPr>
        <w:t>о</w:t>
      </w:r>
      <w:r w:rsidRPr="009E0620">
        <w:rPr>
          <w:rFonts w:ascii="Times New Roman" w:hAnsi="Times New Roman" w:cs="Times New Roman"/>
          <w:color w:val="2A2723"/>
          <w:sz w:val="28"/>
          <w:szCs w:val="28"/>
        </w:rPr>
        <w:t xml:space="preserve"> ритма, способности ощущать в музыке, движениях и речи ритмическую выразительность;</w:t>
      </w:r>
    </w:p>
    <w:p w:rsidR="009E0620" w:rsidRPr="009E0620" w:rsidRDefault="009E0620" w:rsidP="00E15443">
      <w:pPr>
        <w:pStyle w:val="a6"/>
        <w:spacing w:before="0" w:beforeAutospacing="0" w:after="0" w:afterAutospacing="0" w:line="315" w:lineRule="atLeast"/>
        <w:ind w:firstLine="709"/>
        <w:rPr>
          <w:color w:val="2A2723"/>
          <w:sz w:val="28"/>
          <w:szCs w:val="28"/>
        </w:rPr>
      </w:pPr>
      <w:r>
        <w:rPr>
          <w:color w:val="2A2723"/>
          <w:sz w:val="28"/>
          <w:szCs w:val="28"/>
        </w:rPr>
        <w:t xml:space="preserve">- </w:t>
      </w:r>
      <w:r w:rsidRPr="009E0620">
        <w:rPr>
          <w:color w:val="2A2723"/>
          <w:sz w:val="28"/>
          <w:szCs w:val="28"/>
        </w:rPr>
        <w:t>разви</w:t>
      </w:r>
      <w:r>
        <w:rPr>
          <w:color w:val="2A2723"/>
          <w:sz w:val="28"/>
          <w:szCs w:val="28"/>
        </w:rPr>
        <w:t>вать</w:t>
      </w:r>
      <w:r w:rsidRPr="009E0620">
        <w:rPr>
          <w:color w:val="2A2723"/>
          <w:sz w:val="28"/>
          <w:szCs w:val="28"/>
        </w:rPr>
        <w:t xml:space="preserve"> способности восприятия музыкальных образов и умени</w:t>
      </w:r>
      <w:r>
        <w:rPr>
          <w:color w:val="2A2723"/>
          <w:sz w:val="28"/>
          <w:szCs w:val="28"/>
        </w:rPr>
        <w:t>е</w:t>
      </w:r>
      <w:r w:rsidRPr="009E0620">
        <w:rPr>
          <w:color w:val="2A2723"/>
          <w:sz w:val="28"/>
          <w:szCs w:val="28"/>
        </w:rPr>
        <w:t xml:space="preserve"> ритмично, выразительно двигаться в соответствии сданным образом, т.е. умению перевоплощаться, проявлять художественно-творческие способности;</w:t>
      </w:r>
    </w:p>
    <w:p w:rsidR="009E0620" w:rsidRDefault="009E0620" w:rsidP="00E15443">
      <w:pPr>
        <w:pStyle w:val="a6"/>
        <w:spacing w:before="0" w:beforeAutospacing="0" w:after="0" w:afterAutospacing="0" w:line="315" w:lineRule="atLeast"/>
        <w:ind w:firstLine="709"/>
        <w:rPr>
          <w:color w:val="2A2723"/>
          <w:sz w:val="28"/>
          <w:szCs w:val="28"/>
        </w:rPr>
      </w:pPr>
      <w:r>
        <w:rPr>
          <w:color w:val="2A2723"/>
          <w:sz w:val="28"/>
          <w:szCs w:val="28"/>
        </w:rPr>
        <w:t xml:space="preserve">- </w:t>
      </w:r>
      <w:r w:rsidRPr="009E0620">
        <w:rPr>
          <w:color w:val="2A2723"/>
          <w:sz w:val="28"/>
          <w:szCs w:val="28"/>
        </w:rPr>
        <w:t>воспит</w:t>
      </w:r>
      <w:r>
        <w:rPr>
          <w:color w:val="2A2723"/>
          <w:sz w:val="28"/>
          <w:szCs w:val="28"/>
        </w:rPr>
        <w:t>ывать</w:t>
      </w:r>
      <w:r w:rsidRPr="009E0620">
        <w:rPr>
          <w:color w:val="2A2723"/>
          <w:sz w:val="28"/>
          <w:szCs w:val="28"/>
        </w:rPr>
        <w:t xml:space="preserve"> положительны</w:t>
      </w:r>
      <w:r>
        <w:rPr>
          <w:color w:val="2A2723"/>
          <w:sz w:val="28"/>
          <w:szCs w:val="28"/>
        </w:rPr>
        <w:t>е</w:t>
      </w:r>
      <w:r w:rsidRPr="009E0620">
        <w:rPr>
          <w:color w:val="2A2723"/>
          <w:sz w:val="28"/>
          <w:szCs w:val="28"/>
        </w:rPr>
        <w:t xml:space="preserve"> личностны</w:t>
      </w:r>
      <w:r>
        <w:rPr>
          <w:color w:val="2A2723"/>
          <w:sz w:val="28"/>
          <w:szCs w:val="28"/>
        </w:rPr>
        <w:t>е</w:t>
      </w:r>
      <w:r w:rsidRPr="009E0620">
        <w:rPr>
          <w:color w:val="2A2723"/>
          <w:sz w:val="28"/>
          <w:szCs w:val="28"/>
        </w:rPr>
        <w:t xml:space="preserve"> качеств</w:t>
      </w:r>
      <w:r>
        <w:rPr>
          <w:color w:val="2A2723"/>
          <w:sz w:val="28"/>
          <w:szCs w:val="28"/>
        </w:rPr>
        <w:t>а</w:t>
      </w:r>
      <w:r w:rsidRPr="009E0620">
        <w:rPr>
          <w:color w:val="2A2723"/>
          <w:sz w:val="28"/>
          <w:szCs w:val="28"/>
        </w:rPr>
        <w:t>, чувства коллективизма</w:t>
      </w:r>
      <w:r>
        <w:rPr>
          <w:color w:val="2A2723"/>
          <w:sz w:val="28"/>
          <w:szCs w:val="28"/>
        </w:rPr>
        <w:t>.</w:t>
      </w:r>
    </w:p>
    <w:p w:rsidR="006355CF" w:rsidRPr="006355CF" w:rsidRDefault="006355CF" w:rsidP="006355CF">
      <w:pPr>
        <w:suppressAutoHyphens/>
        <w:autoSpaceDE w:val="0"/>
        <w:spacing w:after="0" w:line="20" w:lineRule="atLeast"/>
        <w:ind w:right="-1" w:firstLine="709"/>
        <w:rPr>
          <w:rFonts w:ascii="Times New Roman" w:eastAsia="Calibri" w:hAnsi="Times New Roman" w:cs="Times New Roman"/>
          <w:sz w:val="28"/>
          <w:szCs w:val="28"/>
          <w:lang w:eastAsia="ar-SA"/>
        </w:rPr>
      </w:pPr>
      <w:proofErr w:type="gramStart"/>
      <w:r w:rsidRPr="006355CF">
        <w:rPr>
          <w:rFonts w:ascii="Times New Roman" w:eastAsia="Calibri" w:hAnsi="Times New Roman" w:cs="Times New Roman"/>
          <w:i/>
          <w:sz w:val="28"/>
          <w:szCs w:val="28"/>
          <w:lang w:eastAsia="ar-SA"/>
        </w:rPr>
        <w:t>Коррекционные</w:t>
      </w:r>
      <w:proofErr w:type="gramEnd"/>
      <w:r w:rsidRPr="006355CF">
        <w:rPr>
          <w:rFonts w:ascii="Times New Roman" w:eastAsia="Calibri" w:hAnsi="Times New Roman" w:cs="Times New Roman"/>
          <w:i/>
          <w:sz w:val="28"/>
          <w:szCs w:val="28"/>
          <w:lang w:eastAsia="ar-SA"/>
        </w:rPr>
        <w:t xml:space="preserve"> </w:t>
      </w: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sym w:font="Symbol" w:char="F02D"/>
      </w: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развивать физиологическое дыхание; </w:t>
      </w:r>
    </w:p>
    <w:p w:rsidR="006355CF" w:rsidRPr="006355CF" w:rsidRDefault="006355CF" w:rsidP="006355CF">
      <w:pPr>
        <w:suppressAutoHyphens/>
        <w:autoSpaceDE w:val="0"/>
        <w:spacing w:after="0" w:line="20" w:lineRule="atLeast"/>
        <w:ind w:right="-1" w:firstLine="709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sym w:font="Symbol" w:char="F02D"/>
      </w: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развивать артикуляционный аппарат; </w:t>
      </w:r>
    </w:p>
    <w:p w:rsidR="006355CF" w:rsidRPr="006355CF" w:rsidRDefault="006355CF" w:rsidP="006355CF">
      <w:pPr>
        <w:suppressAutoHyphens/>
        <w:autoSpaceDE w:val="0"/>
        <w:spacing w:after="0" w:line="20" w:lineRule="atLeast"/>
        <w:ind w:right="-1" w:firstLine="709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sym w:font="Symbol" w:char="F02D"/>
      </w: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развивать силу голоса и выразительность речи, пения; </w:t>
      </w:r>
    </w:p>
    <w:p w:rsidR="006355CF" w:rsidRPr="006355CF" w:rsidRDefault="006355CF" w:rsidP="006355CF">
      <w:pPr>
        <w:suppressAutoHyphens/>
        <w:autoSpaceDE w:val="0"/>
        <w:spacing w:after="0" w:line="20" w:lineRule="atLeast"/>
        <w:ind w:right="-1" w:firstLine="709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sym w:font="Symbol" w:char="F02D"/>
      </w: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развивать мелкую моторику, точность движений; </w:t>
      </w:r>
    </w:p>
    <w:p w:rsidR="006355CF" w:rsidRPr="006355CF" w:rsidRDefault="006355CF" w:rsidP="006355CF">
      <w:pPr>
        <w:suppressAutoHyphens/>
        <w:autoSpaceDE w:val="0"/>
        <w:spacing w:after="0" w:line="20" w:lineRule="atLeast"/>
        <w:ind w:right="-1" w:firstLine="709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sym w:font="Symbol" w:char="F02D"/>
      </w: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развивать мимику лица; </w:t>
      </w:r>
    </w:p>
    <w:p w:rsidR="006355CF" w:rsidRPr="006355CF" w:rsidRDefault="006355CF" w:rsidP="006355CF">
      <w:pPr>
        <w:suppressAutoHyphens/>
        <w:autoSpaceDE w:val="0"/>
        <w:spacing w:after="0" w:line="20" w:lineRule="atLeast"/>
        <w:ind w:right="-1" w:firstLine="709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sym w:font="Symbol" w:char="F02D"/>
      </w: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формировать правильную артикуляцию звука. </w:t>
      </w:r>
    </w:p>
    <w:p w:rsidR="006355CF" w:rsidRPr="006355CF" w:rsidRDefault="006355CF" w:rsidP="006355CF">
      <w:pPr>
        <w:suppressAutoHyphens/>
        <w:autoSpaceDE w:val="0"/>
        <w:spacing w:after="0" w:line="20" w:lineRule="atLeast"/>
        <w:ind w:right="-1" w:firstLine="709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sym w:font="Symbol" w:char="F02D"/>
      </w: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важнейшей задачей, определяющую особенную значимость логопедической ритмики как одним из компонентов коррекционно-логопедической работы, является формирование и развитие у детей с системным недоразвитием речи, сенсорных и двигательных способностей.</w:t>
      </w:r>
    </w:p>
    <w:p w:rsidR="006355CF" w:rsidRPr="006355CF" w:rsidRDefault="006355CF" w:rsidP="006355CF">
      <w:pPr>
        <w:suppressAutoHyphens/>
        <w:autoSpaceDE w:val="0"/>
        <w:spacing w:after="0" w:line="20" w:lineRule="atLeast"/>
        <w:ind w:right="-1" w:firstLine="709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Большое место на музыкально-ритмических занятиях отводятся играм и упражнениям на развитие слухового внимания. Упражнения на переключение внимания включают смену движений, сопровождающуюся разными музыкальными отрывками. </w:t>
      </w:r>
      <w:proofErr w:type="gramStart"/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>Например, предлагается на торжественную музыку идти, на веселую бежать.</w:t>
      </w:r>
      <w:proofErr w:type="gramEnd"/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Или: на звучание в низком регистре идти, подражая медведям, на звуки среднего регистра изображать прыгать как «зайчики»</w:t>
      </w:r>
      <w:r w:rsidR="00E15443">
        <w:rPr>
          <w:rFonts w:ascii="Times New Roman" w:eastAsia="Calibri" w:hAnsi="Times New Roman" w:cs="Times New Roman"/>
          <w:sz w:val="28"/>
          <w:szCs w:val="28"/>
          <w:lang w:eastAsia="ar-SA"/>
        </w:rPr>
        <w:t>,</w:t>
      </w: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r w:rsidR="00E15443"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>на высокие звуки</w:t>
      </w:r>
      <w:r w:rsidR="00E15443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– «летать как птички».</w:t>
      </w:r>
      <w:r w:rsidR="00E15443"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Развитие восприятия, слухового внимания и слуховой памяти начинается от различения отдельных звуков музыкальных детских инструментов, музыкальных игрушек к последующему целостному, осознанному восприятию музыкальных  произведений, к дифференцированному восприятию высоты звука, ритма, динамики музыки.  С этой целью можно предложить несколько дидактических игр: «Угадай, что звучит?», «Как и где звенит колокольчик?», «Эхо». Сначала мы слушаем тишину. Ведь тишина не бывает абсолютной. Обычно все замолкают и слушают тишину после какого-нибудь сигнала. Например, звона колокольчика. А потом рассказывают по очереди, кто что услышал, кто более внимателен. Затем мы учимся слушать разницу в  звуках и называть звуки-глухие, звонкие, тихие, громкие, короткие, долгие, высокие, низкие. В результате постоянного использования подобных игр для детей становится естественным точно заканчивать </w:t>
      </w: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lastRenderedPageBreak/>
        <w:t xml:space="preserve">движение с окончанием музыки и после ходьбы или бега, и в упражнениях, выполняемых на месте. </w:t>
      </w:r>
    </w:p>
    <w:p w:rsidR="006355CF" w:rsidRDefault="006355CF" w:rsidP="006355CF">
      <w:pPr>
        <w:suppressAutoHyphens/>
        <w:autoSpaceDE w:val="0"/>
        <w:spacing w:after="0" w:line="20" w:lineRule="atLeast"/>
        <w:ind w:right="-1" w:firstLine="709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В дальнейшем учимся различать марш, колыбельную, польку, вальс, а затем контрастные части одного и того же произведения. Здесь кроме задач по слушанию музыки (форма, характер, изобразительность, выразительные средства) решаются задачи на развитие лицевой моторики, тонких мышц пальцев рук. </w:t>
      </w:r>
      <w:r w:rsidR="00E15443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Сравнивая </w:t>
      </w: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>с</w:t>
      </w:r>
      <w:r w:rsidR="00E15443">
        <w:rPr>
          <w:rFonts w:ascii="Times New Roman" w:eastAsia="Calibri" w:hAnsi="Times New Roman" w:cs="Times New Roman"/>
          <w:sz w:val="28"/>
          <w:szCs w:val="28"/>
          <w:lang w:eastAsia="ar-SA"/>
        </w:rPr>
        <w:t>воё</w:t>
      </w: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расслабленное тело с тряпичной куклой. </w:t>
      </w:r>
    </w:p>
    <w:p w:rsidR="00B87338" w:rsidRPr="006355CF" w:rsidRDefault="00B87338" w:rsidP="006355CF">
      <w:pPr>
        <w:suppressAutoHyphens/>
        <w:autoSpaceDE w:val="0"/>
        <w:spacing w:after="0" w:line="20" w:lineRule="atLeast"/>
        <w:ind w:right="-1" w:firstLine="709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6355CF" w:rsidRPr="006355CF" w:rsidRDefault="006355CF" w:rsidP="006355CF">
      <w:pPr>
        <w:suppressAutoHyphens/>
        <w:autoSpaceDE w:val="0"/>
        <w:spacing w:after="0" w:line="20" w:lineRule="atLeast"/>
        <w:ind w:right="-1" w:firstLine="709"/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</w:pPr>
      <w:r w:rsidRPr="006355CF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 xml:space="preserve">В </w:t>
      </w:r>
      <w:proofErr w:type="spellStart"/>
      <w:r w:rsidRPr="006355CF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>логоритмические</w:t>
      </w:r>
      <w:proofErr w:type="spellEnd"/>
      <w:r w:rsidRPr="006355CF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 xml:space="preserve"> занятия включаются следующие элементы:</w:t>
      </w:r>
    </w:p>
    <w:p w:rsidR="006355CF" w:rsidRPr="006355CF" w:rsidRDefault="006355CF" w:rsidP="006355CF">
      <w:pPr>
        <w:numPr>
          <w:ilvl w:val="0"/>
          <w:numId w:val="1"/>
        </w:numPr>
        <w:suppressAutoHyphens/>
        <w:autoSpaceDE w:val="0"/>
        <w:spacing w:after="0" w:line="20" w:lineRule="atLeast"/>
        <w:ind w:left="284" w:right="-1" w:firstLine="283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Пальчиковая гимнастика и стихи, сопровождаемые движением рук (развитие мелкой моторики, плавности и выразительности речи, речевого слуха и речевой памяти); </w:t>
      </w:r>
    </w:p>
    <w:p w:rsidR="006355CF" w:rsidRPr="006355CF" w:rsidRDefault="006355CF" w:rsidP="006355CF">
      <w:pPr>
        <w:numPr>
          <w:ilvl w:val="0"/>
          <w:numId w:val="1"/>
        </w:numPr>
        <w:suppressAutoHyphens/>
        <w:autoSpaceDE w:val="0"/>
        <w:spacing w:after="0" w:line="20" w:lineRule="atLeast"/>
        <w:ind w:left="284" w:right="-1" w:firstLine="283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>музыкальные и музыкально-ритмические игры с музыкальными инструментами;</w:t>
      </w:r>
    </w:p>
    <w:p w:rsidR="006355CF" w:rsidRPr="006355CF" w:rsidRDefault="006355CF" w:rsidP="006355CF">
      <w:pPr>
        <w:numPr>
          <w:ilvl w:val="0"/>
          <w:numId w:val="1"/>
        </w:numPr>
        <w:suppressAutoHyphens/>
        <w:autoSpaceDE w:val="0"/>
        <w:spacing w:after="0" w:line="20" w:lineRule="atLeast"/>
        <w:ind w:right="-1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>развитие речи, внимания, умения ориентироваться в пространстве;</w:t>
      </w:r>
    </w:p>
    <w:p w:rsidR="006355CF" w:rsidRPr="006355CF" w:rsidRDefault="006355CF" w:rsidP="006355CF">
      <w:pPr>
        <w:numPr>
          <w:ilvl w:val="0"/>
          <w:numId w:val="1"/>
        </w:numPr>
        <w:suppressAutoHyphens/>
        <w:autoSpaceDE w:val="0"/>
        <w:spacing w:after="0" w:line="20" w:lineRule="atLeast"/>
        <w:ind w:left="284" w:right="-1" w:firstLine="283"/>
        <w:rPr>
          <w:rFonts w:ascii="Times New Roman" w:eastAsia="Calibri" w:hAnsi="Times New Roman" w:cs="Times New Roman"/>
          <w:sz w:val="28"/>
          <w:szCs w:val="28"/>
          <w:lang w:eastAsia="ar-SA"/>
        </w:rPr>
      </w:pPr>
      <w:proofErr w:type="gramStart"/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>логопедическая (артикуляционная) гимнастика, вокально-артикуляционные упражнения (укрепление мышц органов артикуляции, развитие их подвижности.</w:t>
      </w:r>
      <w:proofErr w:type="gramEnd"/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proofErr w:type="gramStart"/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>Развитие певческих данных);</w:t>
      </w:r>
      <w:proofErr w:type="gramEnd"/>
    </w:p>
    <w:p w:rsidR="006355CF" w:rsidRPr="006355CF" w:rsidRDefault="006355CF" w:rsidP="006355CF">
      <w:pPr>
        <w:numPr>
          <w:ilvl w:val="0"/>
          <w:numId w:val="1"/>
        </w:numPr>
        <w:suppressAutoHyphens/>
        <w:autoSpaceDE w:val="0"/>
        <w:spacing w:after="0" w:line="20" w:lineRule="atLeast"/>
        <w:ind w:left="284" w:right="-1" w:firstLine="283"/>
        <w:rPr>
          <w:rFonts w:ascii="Times New Roman" w:eastAsia="Calibri" w:hAnsi="Times New Roman" w:cs="Times New Roman"/>
          <w:sz w:val="28"/>
          <w:szCs w:val="28"/>
          <w:lang w:eastAsia="ar-SA"/>
        </w:rPr>
      </w:pPr>
      <w:proofErr w:type="spellStart"/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>чистоговорки</w:t>
      </w:r>
      <w:proofErr w:type="spellEnd"/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для автоматизации и дифференциации звуков, </w:t>
      </w:r>
      <w:proofErr w:type="spellStart"/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>фонопедические</w:t>
      </w:r>
      <w:proofErr w:type="spellEnd"/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упражнения (коррекция звукопроизношения, укрепление гортани и привитие навыков речевого дыхания);</w:t>
      </w:r>
    </w:p>
    <w:p w:rsidR="006355CF" w:rsidRPr="006355CF" w:rsidRDefault="006355CF" w:rsidP="006355CF">
      <w:pPr>
        <w:numPr>
          <w:ilvl w:val="0"/>
          <w:numId w:val="1"/>
        </w:numPr>
        <w:suppressAutoHyphens/>
        <w:autoSpaceDE w:val="0"/>
        <w:spacing w:after="0" w:line="20" w:lineRule="atLeast"/>
        <w:ind w:left="284" w:right="-1" w:firstLine="283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>упражнения на развитие мимических мышц, коммуникативные игры и танцы (Развитие эмоциональной сферы, ассоциативно-образного мышления, выразительности невербальных средств общения, позитивного самоощущения);</w:t>
      </w:r>
    </w:p>
    <w:p w:rsidR="006355CF" w:rsidRPr="006355CF" w:rsidRDefault="006355CF" w:rsidP="006355CF">
      <w:pPr>
        <w:numPr>
          <w:ilvl w:val="0"/>
          <w:numId w:val="1"/>
        </w:numPr>
        <w:suppressAutoHyphens/>
        <w:autoSpaceDE w:val="0"/>
        <w:spacing w:after="0" w:line="20" w:lineRule="atLeast"/>
        <w:ind w:left="284" w:right="-1" w:firstLine="283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>упражнения на развитие общей моторики, соответствующие возрастным особенностям  детей (развитие мышечно-двигательной и координационной сферы);</w:t>
      </w:r>
    </w:p>
    <w:p w:rsidR="006355CF" w:rsidRPr="006355CF" w:rsidRDefault="006355CF" w:rsidP="006355CF">
      <w:pPr>
        <w:numPr>
          <w:ilvl w:val="0"/>
          <w:numId w:val="1"/>
        </w:numPr>
        <w:suppressAutoHyphens/>
        <w:autoSpaceDE w:val="0"/>
        <w:spacing w:after="0" w:line="20" w:lineRule="atLeast"/>
        <w:ind w:left="284" w:right="-1" w:firstLine="283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>упражнения на развитие словотворчества (расширение активного словаря детей);</w:t>
      </w:r>
    </w:p>
    <w:p w:rsidR="006355CF" w:rsidRPr="006355CF" w:rsidRDefault="006355CF" w:rsidP="006355CF">
      <w:pPr>
        <w:numPr>
          <w:ilvl w:val="0"/>
          <w:numId w:val="1"/>
        </w:numPr>
        <w:suppressAutoHyphens/>
        <w:autoSpaceDE w:val="0"/>
        <w:spacing w:after="0" w:line="20" w:lineRule="atLeast"/>
        <w:ind w:right="-1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>развитие чувства ритма.</w:t>
      </w:r>
    </w:p>
    <w:p w:rsidR="006355CF" w:rsidRPr="006355CF" w:rsidRDefault="006355CF" w:rsidP="006355CF">
      <w:pPr>
        <w:suppressAutoHyphens/>
        <w:autoSpaceDE w:val="0"/>
        <w:spacing w:after="0" w:line="20" w:lineRule="atLeast"/>
        <w:ind w:right="-1" w:firstLine="709"/>
        <w:rPr>
          <w:rFonts w:ascii="Times New Roman" w:eastAsia="Calibri" w:hAnsi="Times New Roman" w:cs="Times New Roman"/>
          <w:sz w:val="28"/>
          <w:szCs w:val="28"/>
          <w:highlight w:val="yellow"/>
          <w:lang w:eastAsia="ar-SA"/>
        </w:rPr>
      </w:pPr>
    </w:p>
    <w:p w:rsidR="006355CF" w:rsidRPr="006355CF" w:rsidRDefault="006355CF" w:rsidP="006355CF">
      <w:pPr>
        <w:suppressAutoHyphens/>
        <w:autoSpaceDE w:val="0"/>
        <w:spacing w:after="0" w:line="20" w:lineRule="atLeast"/>
        <w:ind w:right="-1" w:firstLine="709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При планировании </w:t>
      </w:r>
      <w:proofErr w:type="spellStart"/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>логоритмической</w:t>
      </w:r>
      <w:proofErr w:type="spellEnd"/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деятельности для детей с нарушением речи выделяются следующие направления работы:</w:t>
      </w:r>
    </w:p>
    <w:p w:rsidR="006355CF" w:rsidRPr="006355CF" w:rsidRDefault="006355CF" w:rsidP="006355CF">
      <w:pPr>
        <w:suppressAutoHyphens/>
        <w:autoSpaceDE w:val="0"/>
        <w:spacing w:after="0" w:line="20" w:lineRule="atLeast"/>
        <w:ind w:right="-1" w:firstLine="709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sym w:font="Symbol" w:char="F02D"/>
      </w: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r w:rsidRPr="006355CF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формирование правильного дыхания</w:t>
      </w: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— упражнения, направленные на формирование, развитие и отработку правильного физиологического и речевого дыхания, </w:t>
      </w:r>
    </w:p>
    <w:p w:rsidR="006355CF" w:rsidRPr="006355CF" w:rsidRDefault="006355CF" w:rsidP="006355CF">
      <w:pPr>
        <w:suppressAutoHyphens/>
        <w:autoSpaceDE w:val="0"/>
        <w:spacing w:after="0" w:line="20" w:lineRule="atLeast"/>
        <w:ind w:right="-1" w:firstLine="709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sym w:font="Symbol" w:char="F02D"/>
      </w: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r w:rsidRPr="006355CF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развитие чувства ритма</w:t>
      </w: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— упражнения, музыкально — дидактические, ритмические игры, </w:t>
      </w:r>
    </w:p>
    <w:p w:rsidR="006355CF" w:rsidRPr="006355CF" w:rsidRDefault="006355CF" w:rsidP="006355CF">
      <w:pPr>
        <w:suppressAutoHyphens/>
        <w:autoSpaceDE w:val="0"/>
        <w:spacing w:after="0" w:line="20" w:lineRule="atLeast"/>
        <w:ind w:right="-1" w:firstLine="709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sym w:font="Symbol" w:char="F02D"/>
      </w: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r w:rsidRPr="006355CF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речевые игры с движениями</w:t>
      </w: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, направленные на развитие чувства ритма и фонематического восприятия, силы голоса, развитие общей моторики — динамические игры и упражнения, направленные на развитие и коррекцию общих двигательных и </w:t>
      </w:r>
      <w:proofErr w:type="spellStart"/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>координаторных</w:t>
      </w:r>
      <w:proofErr w:type="spellEnd"/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функций, </w:t>
      </w:r>
    </w:p>
    <w:p w:rsidR="006355CF" w:rsidRPr="006355CF" w:rsidRDefault="006355CF" w:rsidP="006355CF">
      <w:pPr>
        <w:suppressAutoHyphens/>
        <w:autoSpaceDE w:val="0"/>
        <w:spacing w:after="0" w:line="20" w:lineRule="atLeast"/>
        <w:ind w:right="-1" w:firstLine="709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lastRenderedPageBreak/>
        <w:sym w:font="Symbol" w:char="F02D"/>
      </w: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proofErr w:type="gramStart"/>
      <w:r w:rsidRPr="006355CF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развитие артикуляционной и лицевой моторики</w:t>
      </w: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— это упражнения, направленные на развитие артикуляционного </w:t>
      </w:r>
      <w:proofErr w:type="spellStart"/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>праксиса</w:t>
      </w:r>
      <w:proofErr w:type="spellEnd"/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, мимических мышц (артикуляционная гимнастика), </w:t>
      </w:r>
      <w:proofErr w:type="gramEnd"/>
    </w:p>
    <w:p w:rsidR="006355CF" w:rsidRPr="006355CF" w:rsidRDefault="006355CF" w:rsidP="006355CF">
      <w:pPr>
        <w:suppressAutoHyphens/>
        <w:autoSpaceDE w:val="0"/>
        <w:spacing w:after="0" w:line="20" w:lineRule="atLeast"/>
        <w:ind w:right="-1" w:firstLine="709"/>
        <w:rPr>
          <w:rFonts w:ascii="Times New Roman" w:eastAsia="Calibri" w:hAnsi="Times New Roman" w:cs="Times New Roman"/>
          <w:sz w:val="28"/>
          <w:szCs w:val="28"/>
          <w:highlight w:val="yellow"/>
          <w:lang w:eastAsia="ar-SA"/>
        </w:rPr>
      </w:pP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sym w:font="Symbol" w:char="F02D"/>
      </w: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r w:rsidRPr="006355CF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развитие мелкой моторики</w:t>
      </w: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— пальчиковые игры и упражнения с речевым сопровождением или использованием различных предметов, направленные на развитие и корре</w:t>
      </w:r>
      <w:r w:rsidR="00E15443">
        <w:rPr>
          <w:rFonts w:ascii="Times New Roman" w:eastAsia="Calibri" w:hAnsi="Times New Roman" w:cs="Times New Roman"/>
          <w:sz w:val="28"/>
          <w:szCs w:val="28"/>
          <w:lang w:eastAsia="ar-SA"/>
        </w:rPr>
        <w:t>кцию мелкой пальцевой моторики.</w:t>
      </w:r>
    </w:p>
    <w:p w:rsidR="006355CF" w:rsidRPr="006355CF" w:rsidRDefault="006355CF" w:rsidP="00E15443">
      <w:pPr>
        <w:suppressAutoHyphens/>
        <w:autoSpaceDE w:val="0"/>
        <w:spacing w:after="0" w:line="20" w:lineRule="atLeast"/>
        <w:ind w:right="-1" w:firstLine="709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Основной принцип построения работы — это тесная связь движения с музыкой. </w:t>
      </w:r>
    </w:p>
    <w:p w:rsidR="006355CF" w:rsidRDefault="006355CF" w:rsidP="006355CF">
      <w:pPr>
        <w:suppressAutoHyphens/>
        <w:autoSpaceDE w:val="0"/>
        <w:spacing w:after="0" w:line="20" w:lineRule="atLeast"/>
        <w:ind w:right="-1" w:firstLine="709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Принцип работ на </w:t>
      </w:r>
      <w:proofErr w:type="spellStart"/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>логоритмике</w:t>
      </w:r>
      <w:proofErr w:type="spellEnd"/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— активизация одновременно всех видов памяти: слуховой, зрительной, двигательной. Неотъемлемой целью </w:t>
      </w:r>
      <w:proofErr w:type="spellStart"/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>логоритмики</w:t>
      </w:r>
      <w:proofErr w:type="spellEnd"/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является воспитание у детей музыкально-эстетических представлений, развитие их музыкальных способностей и задатков; а также — представлений об эстетической красоте родной речи. </w:t>
      </w:r>
    </w:p>
    <w:p w:rsidR="00B87338" w:rsidRPr="006355CF" w:rsidRDefault="00B87338" w:rsidP="006355CF">
      <w:pPr>
        <w:suppressAutoHyphens/>
        <w:autoSpaceDE w:val="0"/>
        <w:spacing w:after="0" w:line="20" w:lineRule="atLeast"/>
        <w:ind w:right="-1" w:firstLine="709"/>
        <w:rPr>
          <w:rFonts w:ascii="Times New Roman" w:eastAsia="Calibri" w:hAnsi="Times New Roman" w:cs="Times New Roman"/>
          <w:sz w:val="28"/>
          <w:szCs w:val="28"/>
          <w:lang w:eastAsia="ar-SA"/>
        </w:rPr>
      </w:pPr>
      <w:bookmarkStart w:id="0" w:name="_GoBack"/>
      <w:bookmarkEnd w:id="0"/>
    </w:p>
    <w:p w:rsidR="006355CF" w:rsidRPr="006355CF" w:rsidRDefault="006355CF" w:rsidP="006355CF">
      <w:pPr>
        <w:suppressAutoHyphens/>
        <w:autoSpaceDE w:val="0"/>
        <w:spacing w:after="0" w:line="20" w:lineRule="atLeast"/>
        <w:ind w:right="-1"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6355CF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Заключение</w:t>
      </w:r>
    </w:p>
    <w:p w:rsidR="006355CF" w:rsidRPr="006355CF" w:rsidRDefault="006355CF" w:rsidP="006355CF">
      <w:pPr>
        <w:suppressAutoHyphens/>
        <w:autoSpaceDE w:val="0"/>
        <w:spacing w:after="0" w:line="20" w:lineRule="atLeast"/>
        <w:ind w:right="-1" w:firstLine="709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Систематическое включение в  музыкальные  занятия элементов </w:t>
      </w:r>
      <w:proofErr w:type="spellStart"/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>логоритмики</w:t>
      </w:r>
      <w:proofErr w:type="spellEnd"/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позволяет: </w:t>
      </w:r>
    </w:p>
    <w:p w:rsidR="006355CF" w:rsidRPr="006355CF" w:rsidRDefault="006355CF" w:rsidP="006355CF">
      <w:pPr>
        <w:suppressAutoHyphens/>
        <w:autoSpaceDE w:val="0"/>
        <w:spacing w:after="0" w:line="20" w:lineRule="atLeast"/>
        <w:ind w:right="-1" w:firstLine="709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>-   положительно воздействовать на эмоционально-волевую сферу;</w:t>
      </w:r>
    </w:p>
    <w:p w:rsidR="006355CF" w:rsidRPr="006355CF" w:rsidRDefault="006355CF" w:rsidP="006355CF">
      <w:pPr>
        <w:suppressAutoHyphens/>
        <w:autoSpaceDE w:val="0"/>
        <w:spacing w:after="0" w:line="20" w:lineRule="atLeast"/>
        <w:ind w:right="-1" w:firstLine="709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-   развивать ребёнка физически, </w:t>
      </w:r>
    </w:p>
    <w:p w:rsidR="006355CF" w:rsidRPr="006355CF" w:rsidRDefault="006355CF" w:rsidP="006355CF">
      <w:pPr>
        <w:suppressAutoHyphens/>
        <w:autoSpaceDE w:val="0"/>
        <w:spacing w:after="0" w:line="20" w:lineRule="atLeast"/>
        <w:ind w:right="-1" w:firstLine="709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>-   способствовать  развитию речи посредством  устранения речевых нарушений;</w:t>
      </w:r>
    </w:p>
    <w:p w:rsidR="006355CF" w:rsidRPr="006355CF" w:rsidRDefault="006355CF" w:rsidP="006355CF">
      <w:pPr>
        <w:suppressAutoHyphens/>
        <w:autoSpaceDE w:val="0"/>
        <w:spacing w:after="0" w:line="20" w:lineRule="atLeast"/>
        <w:ind w:right="-1" w:firstLine="709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>-   нормализовать дыхание;</w:t>
      </w:r>
    </w:p>
    <w:p w:rsidR="006355CF" w:rsidRPr="006355CF" w:rsidRDefault="006355CF" w:rsidP="006355CF">
      <w:pPr>
        <w:suppressAutoHyphens/>
        <w:autoSpaceDE w:val="0"/>
        <w:spacing w:after="0" w:line="20" w:lineRule="atLeast"/>
        <w:ind w:right="-1" w:firstLine="709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>-   повысить самооценку.</w:t>
      </w:r>
    </w:p>
    <w:p w:rsidR="006355CF" w:rsidRDefault="006355CF" w:rsidP="006355CF">
      <w:pPr>
        <w:suppressAutoHyphens/>
        <w:autoSpaceDE w:val="0"/>
        <w:spacing w:after="0" w:line="20" w:lineRule="atLeast"/>
        <w:ind w:right="-1" w:firstLine="709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6355CF">
        <w:rPr>
          <w:rFonts w:ascii="Times New Roman" w:eastAsia="Calibri" w:hAnsi="Times New Roman" w:cs="Times New Roman"/>
          <w:sz w:val="28"/>
          <w:szCs w:val="28"/>
          <w:lang w:eastAsia="ar-SA"/>
        </w:rPr>
        <w:t>-   связной речи в целом.</w:t>
      </w:r>
    </w:p>
    <w:p w:rsidR="00E15443" w:rsidRPr="006355CF" w:rsidRDefault="00E15443" w:rsidP="006355CF">
      <w:pPr>
        <w:suppressAutoHyphens/>
        <w:autoSpaceDE w:val="0"/>
        <w:spacing w:after="0" w:line="20" w:lineRule="atLeast"/>
        <w:ind w:right="-1" w:firstLine="709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E15443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Если вовремя помочь ребёнку, используя все способы развития и активизации речи, эти серьёзные проблемы можно успешно решить и предотвратить. И в данном процессе </w:t>
      </w:r>
      <w:proofErr w:type="spellStart"/>
      <w:r w:rsidRPr="00E15443">
        <w:rPr>
          <w:rFonts w:ascii="Times New Roman" w:eastAsia="Calibri" w:hAnsi="Times New Roman" w:cs="Times New Roman"/>
          <w:sz w:val="28"/>
          <w:szCs w:val="28"/>
          <w:lang w:eastAsia="ar-SA"/>
        </w:rPr>
        <w:t>логоритмика</w:t>
      </w:r>
      <w:proofErr w:type="spellEnd"/>
      <w:r w:rsidRPr="00E15443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сыграет очень важную роль – роль связующего звена между игрой и обучением</w:t>
      </w:r>
    </w:p>
    <w:p w:rsidR="004325AD" w:rsidRPr="00597562" w:rsidRDefault="004325AD" w:rsidP="00E34D01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4325AD" w:rsidRPr="00597562" w:rsidSect="00C90A48">
      <w:pgSz w:w="11906" w:h="16838"/>
      <w:pgMar w:top="1134" w:right="1133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2203A9"/>
    <w:multiLevelType w:val="hybridMultilevel"/>
    <w:tmpl w:val="B6FC568E"/>
    <w:lvl w:ilvl="0" w:tplc="B9441338">
      <w:start w:val="1"/>
      <w:numFmt w:val="bullet"/>
      <w:lvlText w:val=""/>
      <w:lvlJc w:val="left"/>
      <w:pPr>
        <w:ind w:left="927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34D01"/>
    <w:rsid w:val="000C4A8C"/>
    <w:rsid w:val="002706B0"/>
    <w:rsid w:val="003A0577"/>
    <w:rsid w:val="004325AD"/>
    <w:rsid w:val="00524000"/>
    <w:rsid w:val="005604A2"/>
    <w:rsid w:val="00597562"/>
    <w:rsid w:val="006355CF"/>
    <w:rsid w:val="00785B92"/>
    <w:rsid w:val="00972337"/>
    <w:rsid w:val="009E0620"/>
    <w:rsid w:val="00B87338"/>
    <w:rsid w:val="00C90A48"/>
    <w:rsid w:val="00E15443"/>
    <w:rsid w:val="00E34D01"/>
    <w:rsid w:val="00E45038"/>
    <w:rsid w:val="00E920ED"/>
    <w:rsid w:val="00EA3E5E"/>
    <w:rsid w:val="00ED0D10"/>
    <w:rsid w:val="00F147ED"/>
    <w:rsid w:val="00FA2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6B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34D0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240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4000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9E06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8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9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4</Pages>
  <Words>1270</Words>
  <Characters>7239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Ноутбук</dc:creator>
  <cp:keywords/>
  <dc:description/>
  <cp:lastModifiedBy>Надежда</cp:lastModifiedBy>
  <cp:revision>13</cp:revision>
  <cp:lastPrinted>2012-03-12T12:51:00Z</cp:lastPrinted>
  <dcterms:created xsi:type="dcterms:W3CDTF">2012-03-12T08:33:00Z</dcterms:created>
  <dcterms:modified xsi:type="dcterms:W3CDTF">2020-02-13T10:15:00Z</dcterms:modified>
</cp:coreProperties>
</file>