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муниципальное автономное общеобразовательное учреждение </w:t>
      </w:r>
    </w:p>
    <w:p w:rsidR="00FE79CE" w:rsidRDefault="00FE79CE" w:rsidP="00FE79CE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«Металлурговская средняя общеобразовательная школа»</w:t>
      </w:r>
    </w:p>
    <w:p w:rsidR="00FE79CE" w:rsidRDefault="00FE79CE" w:rsidP="00FE79CE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(МАОУ «Металлурговская СОШ»)</w:t>
      </w:r>
    </w:p>
    <w:p w:rsidR="00FE79CE" w:rsidRDefault="00FE79CE" w:rsidP="00FE79CE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FE79CE" w:rsidRDefault="00FE79CE" w:rsidP="00540273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  <w:r w:rsidRPr="0003320E">
        <w:rPr>
          <w:rFonts w:ascii="Times New Roman" w:hAnsi="Times New Roman"/>
          <w:bCs/>
          <w:sz w:val="24"/>
          <w:szCs w:val="24"/>
        </w:rPr>
        <w:t>Приложение №1</w:t>
      </w:r>
      <w:r w:rsidR="00540273">
        <w:rPr>
          <w:rFonts w:ascii="Times New Roman" w:hAnsi="Times New Roman"/>
          <w:bCs/>
          <w:sz w:val="24"/>
          <w:szCs w:val="24"/>
        </w:rPr>
        <w:t xml:space="preserve"> к ООП ООО (приказ от 13.06.2019</w:t>
      </w:r>
      <w:r w:rsidRPr="0003320E">
        <w:rPr>
          <w:rFonts w:ascii="Times New Roman" w:hAnsi="Times New Roman"/>
          <w:bCs/>
          <w:sz w:val="24"/>
          <w:szCs w:val="24"/>
        </w:rPr>
        <w:t>г. №148)</w:t>
      </w:r>
    </w:p>
    <w:p w:rsidR="00FE79CE" w:rsidRDefault="00FE79CE" w:rsidP="00540273">
      <w:pPr>
        <w:pStyle w:val="aa"/>
        <w:jc w:val="center"/>
        <w:rPr>
          <w:rFonts w:ascii="Times New Roman" w:hAnsi="Times New Roman"/>
          <w:bCs/>
          <w:sz w:val="24"/>
          <w:szCs w:val="24"/>
        </w:rPr>
      </w:pPr>
    </w:p>
    <w:p w:rsidR="00FE79CE" w:rsidRDefault="00FE79CE" w:rsidP="00FE79CE">
      <w:pPr>
        <w:pStyle w:val="aa"/>
        <w:jc w:val="right"/>
        <w:rPr>
          <w:rFonts w:ascii="Times New Roman" w:hAnsi="Times New Roman"/>
          <w:bCs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Default="00FE79CE" w:rsidP="00FE79CE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FE79CE" w:rsidRPr="00BB0C74" w:rsidRDefault="00FE79CE" w:rsidP="00FE79CE">
      <w:pPr>
        <w:pStyle w:val="aa"/>
        <w:rPr>
          <w:rFonts w:ascii="Times New Roman" w:hAnsi="Times New Roman"/>
          <w:b/>
          <w:szCs w:val="24"/>
        </w:rPr>
      </w:pPr>
    </w:p>
    <w:p w:rsidR="00FE79CE" w:rsidRDefault="00FE79CE" w:rsidP="00FE79CE">
      <w:pPr>
        <w:jc w:val="center"/>
        <w:rPr>
          <w:b/>
          <w:sz w:val="36"/>
          <w:szCs w:val="36"/>
        </w:rPr>
      </w:pPr>
    </w:p>
    <w:p w:rsidR="00FE79CE" w:rsidRDefault="00FE79CE" w:rsidP="00FE79CE">
      <w:pPr>
        <w:rPr>
          <w:b/>
          <w:sz w:val="36"/>
          <w:szCs w:val="36"/>
        </w:rPr>
      </w:pPr>
    </w:p>
    <w:p w:rsidR="00FE79CE" w:rsidRPr="000B512A" w:rsidRDefault="00FE79CE" w:rsidP="00FE79CE">
      <w:pPr>
        <w:jc w:val="center"/>
        <w:rPr>
          <w:b/>
          <w:sz w:val="36"/>
          <w:szCs w:val="36"/>
        </w:rPr>
      </w:pPr>
      <w:r w:rsidRPr="000B512A">
        <w:rPr>
          <w:b/>
          <w:sz w:val="36"/>
          <w:szCs w:val="36"/>
        </w:rPr>
        <w:t xml:space="preserve">РАБОЧАЯ ПРОГРАММА </w:t>
      </w:r>
    </w:p>
    <w:p w:rsidR="00FE79CE" w:rsidRPr="000B512A" w:rsidRDefault="00FE79CE" w:rsidP="00FE79C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КУРСА ВНЕУРОЧНОЙ ДЕЯТЕЛЬНОСТИ</w:t>
      </w:r>
      <w:r w:rsidRPr="000B512A">
        <w:rPr>
          <w:b/>
          <w:sz w:val="36"/>
          <w:szCs w:val="36"/>
        </w:rPr>
        <w:t xml:space="preserve"> «</w:t>
      </w:r>
      <w:r>
        <w:rPr>
          <w:b/>
          <w:sz w:val="36"/>
          <w:szCs w:val="36"/>
        </w:rPr>
        <w:t>СПОРТИВНЫЕ ИГРЫ</w:t>
      </w:r>
      <w:r w:rsidRPr="000B512A">
        <w:rPr>
          <w:b/>
          <w:sz w:val="36"/>
          <w:szCs w:val="36"/>
        </w:rPr>
        <w:t>»</w:t>
      </w:r>
    </w:p>
    <w:p w:rsidR="00FE79CE" w:rsidRDefault="00FE79CE" w:rsidP="00FE79CE">
      <w:pPr>
        <w:jc w:val="center"/>
        <w:rPr>
          <w:b/>
          <w:sz w:val="36"/>
          <w:szCs w:val="36"/>
        </w:rPr>
      </w:pPr>
      <w:r w:rsidRPr="000B512A">
        <w:rPr>
          <w:b/>
          <w:sz w:val="36"/>
          <w:szCs w:val="36"/>
        </w:rPr>
        <w:t>(</w:t>
      </w:r>
      <w:r>
        <w:rPr>
          <w:b/>
          <w:sz w:val="36"/>
          <w:szCs w:val="36"/>
        </w:rPr>
        <w:t>спортивно-оздоровительное направление</w:t>
      </w:r>
      <w:r w:rsidRPr="000B512A">
        <w:rPr>
          <w:b/>
          <w:sz w:val="36"/>
          <w:szCs w:val="36"/>
        </w:rPr>
        <w:t>)</w:t>
      </w:r>
    </w:p>
    <w:p w:rsidR="00FE79CE" w:rsidRDefault="00FE79CE" w:rsidP="00FE79CE">
      <w:pPr>
        <w:jc w:val="center"/>
        <w:rPr>
          <w:b/>
          <w:sz w:val="36"/>
          <w:szCs w:val="36"/>
        </w:rPr>
      </w:pPr>
    </w:p>
    <w:p w:rsidR="00FE79CE" w:rsidRPr="00D211ED" w:rsidRDefault="00FE79CE" w:rsidP="00FE79C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Срок реализации – 4 года</w:t>
      </w:r>
    </w:p>
    <w:p w:rsidR="00FE79CE" w:rsidRPr="00BB0C74" w:rsidRDefault="00FE79CE" w:rsidP="00FE79CE">
      <w:pPr>
        <w:jc w:val="center"/>
      </w:pPr>
    </w:p>
    <w:p w:rsidR="00FE79CE" w:rsidRPr="00BB0C74" w:rsidRDefault="00FE79CE" w:rsidP="00FE79CE">
      <w:pPr>
        <w:pStyle w:val="aa"/>
        <w:rPr>
          <w:rFonts w:ascii="Times New Roman" w:hAnsi="Times New Roman"/>
          <w:b/>
          <w:szCs w:val="24"/>
        </w:rPr>
      </w:pPr>
    </w:p>
    <w:p w:rsidR="00FE79CE" w:rsidRDefault="00FE79CE" w:rsidP="00FE79CE"/>
    <w:p w:rsidR="00FE79CE" w:rsidRDefault="00FE79CE" w:rsidP="00FE79CE"/>
    <w:p w:rsidR="00FE79CE" w:rsidRDefault="00FE79CE" w:rsidP="00FE79CE"/>
    <w:p w:rsidR="00FE79CE" w:rsidRDefault="00FE79CE" w:rsidP="00FE79CE">
      <w:pPr>
        <w:jc w:val="center"/>
      </w:pPr>
    </w:p>
    <w:tbl>
      <w:tblPr>
        <w:tblStyle w:val="a5"/>
        <w:tblW w:w="0" w:type="auto"/>
        <w:tblInd w:w="6062" w:type="dxa"/>
        <w:tblLook w:val="04A0"/>
      </w:tblPr>
      <w:tblGrid>
        <w:gridCol w:w="3509"/>
      </w:tblGrid>
      <w:tr w:rsidR="00FE79CE" w:rsidTr="00620DE3"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FE79CE" w:rsidRPr="00D211ED" w:rsidRDefault="00FE79CE" w:rsidP="00620DE3">
            <w:pPr>
              <w:rPr>
                <w:sz w:val="24"/>
                <w:szCs w:val="24"/>
              </w:rPr>
            </w:pPr>
            <w:r w:rsidRPr="00D211ED">
              <w:rPr>
                <w:sz w:val="24"/>
                <w:szCs w:val="24"/>
              </w:rPr>
              <w:t>Составитель:</w:t>
            </w:r>
          </w:p>
          <w:p w:rsidR="00FE79CE" w:rsidRPr="00D211ED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Лапова Татьяна Анатольевна</w:t>
            </w:r>
            <w:r w:rsidRPr="00D211ED">
              <w:rPr>
                <w:sz w:val="24"/>
                <w:szCs w:val="24"/>
              </w:rPr>
              <w:t>,</w:t>
            </w:r>
          </w:p>
          <w:p w:rsidR="00FE79CE" w:rsidRPr="00D211ED" w:rsidRDefault="00FE79CE" w:rsidP="00620DE3">
            <w:pPr>
              <w:rPr>
                <w:i/>
                <w:sz w:val="18"/>
                <w:szCs w:val="24"/>
              </w:rPr>
            </w:pPr>
            <w:r w:rsidRPr="00D211ED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физической культуры</w:t>
            </w:r>
          </w:p>
          <w:p w:rsidR="00FE79CE" w:rsidRDefault="00FE79CE" w:rsidP="00620DE3">
            <w:pPr>
              <w:rPr>
                <w:sz w:val="24"/>
                <w:szCs w:val="24"/>
              </w:rPr>
            </w:pPr>
          </w:p>
        </w:tc>
      </w:tr>
    </w:tbl>
    <w:p w:rsidR="00FE79CE" w:rsidRDefault="00FE79CE" w:rsidP="00FE79CE">
      <w:pPr>
        <w:jc w:val="center"/>
      </w:pPr>
    </w:p>
    <w:p w:rsidR="00FE79CE" w:rsidRPr="00BB0C74" w:rsidRDefault="00FE79CE" w:rsidP="00FE79CE">
      <w:pPr>
        <w:jc w:val="center"/>
      </w:pPr>
    </w:p>
    <w:p w:rsidR="00FE79CE" w:rsidRDefault="00FE79CE" w:rsidP="00FE79CE">
      <w:pPr>
        <w:jc w:val="center"/>
        <w:rPr>
          <w:sz w:val="28"/>
        </w:rPr>
      </w:pPr>
    </w:p>
    <w:p w:rsidR="00FE79CE" w:rsidRDefault="00FE79CE" w:rsidP="00FE79CE">
      <w:pPr>
        <w:jc w:val="center"/>
        <w:rPr>
          <w:sz w:val="28"/>
        </w:rPr>
      </w:pPr>
    </w:p>
    <w:p w:rsidR="00FE79CE" w:rsidRDefault="00FE79CE" w:rsidP="00FE79CE">
      <w:pPr>
        <w:jc w:val="center"/>
        <w:rPr>
          <w:sz w:val="28"/>
        </w:rPr>
      </w:pPr>
    </w:p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32B1" w:rsidRDefault="00FC32B1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jc w:val="center"/>
        <w:rPr>
          <w:b/>
        </w:rPr>
      </w:pPr>
      <w:r>
        <w:rPr>
          <w:b/>
        </w:rPr>
        <w:t>Содержание</w:t>
      </w:r>
    </w:p>
    <w:p w:rsidR="00FE79CE" w:rsidRDefault="00FE79CE" w:rsidP="00FE79CE">
      <w:pPr>
        <w:jc w:val="center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"/>
        <w:gridCol w:w="7554"/>
        <w:gridCol w:w="1080"/>
      </w:tblGrid>
      <w:tr w:rsidR="00FE79CE" w:rsidTr="00620DE3">
        <w:tc>
          <w:tcPr>
            <w:tcW w:w="95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796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освоения курса внеурочной деятельности</w:t>
            </w:r>
          </w:p>
        </w:tc>
        <w:tc>
          <w:tcPr>
            <w:tcW w:w="109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стр.</w:t>
            </w:r>
          </w:p>
        </w:tc>
      </w:tr>
      <w:tr w:rsidR="00FE79CE" w:rsidTr="00620DE3">
        <w:tc>
          <w:tcPr>
            <w:tcW w:w="95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796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курса внеурочной деятельности с указанием форм организации и видов деятельности</w:t>
            </w:r>
          </w:p>
        </w:tc>
        <w:tc>
          <w:tcPr>
            <w:tcW w:w="109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стр.</w:t>
            </w:r>
          </w:p>
        </w:tc>
      </w:tr>
      <w:tr w:rsidR="00FE79CE" w:rsidTr="00620DE3">
        <w:tc>
          <w:tcPr>
            <w:tcW w:w="95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796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1099" w:type="dxa"/>
          </w:tcPr>
          <w:p w:rsidR="00FE79CE" w:rsidRDefault="00FE79CE" w:rsidP="00620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стр.</w:t>
            </w:r>
          </w:p>
        </w:tc>
      </w:tr>
    </w:tbl>
    <w:p w:rsidR="00FE79CE" w:rsidRDefault="00FE79CE" w:rsidP="00FE79CE"/>
    <w:p w:rsidR="00FE79CE" w:rsidRDefault="00FE79CE" w:rsidP="00FE79CE"/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11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FE79CE">
      <w:pPr>
        <w:pStyle w:val="a8"/>
        <w:numPr>
          <w:ilvl w:val="0"/>
          <w:numId w:val="5"/>
        </w:numPr>
        <w:contextualSpacing/>
        <w:jc w:val="center"/>
        <w:rPr>
          <w:b/>
        </w:rPr>
      </w:pPr>
      <w:r w:rsidRPr="00033096">
        <w:rPr>
          <w:b/>
        </w:rPr>
        <w:lastRenderedPageBreak/>
        <w:t>Результаты освоения курса внеурочной деятельности</w:t>
      </w:r>
    </w:p>
    <w:p w:rsidR="00FE79CE" w:rsidRDefault="00FE79CE" w:rsidP="00FE79CE">
      <w:pPr>
        <w:pStyle w:val="a8"/>
        <w:jc w:val="center"/>
        <w:rPr>
          <w:b/>
        </w:rPr>
      </w:pPr>
    </w:p>
    <w:p w:rsidR="00FE79CE" w:rsidRDefault="00FE79CE" w:rsidP="00FE79CE">
      <w:pPr>
        <w:pStyle w:val="a8"/>
        <w:rPr>
          <w:b/>
        </w:rPr>
      </w:pPr>
      <w:r>
        <w:rPr>
          <w:b/>
        </w:rPr>
        <w:t>Личностные результаты: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ind w:left="284" w:right="133"/>
        <w:contextualSpacing/>
        <w:jc w:val="both"/>
        <w:rPr>
          <w:szCs w:val="28"/>
        </w:rPr>
      </w:pPr>
      <w:r w:rsidRPr="00E01B00">
        <w:rPr>
          <w:iCs/>
          <w:color w:val="231E1F"/>
          <w:w w:val="114"/>
          <w:szCs w:val="28"/>
        </w:rPr>
        <w:t xml:space="preserve">оценивать </w:t>
      </w:r>
      <w:r w:rsidRPr="00E01B00">
        <w:rPr>
          <w:color w:val="231E1F"/>
          <w:w w:val="114"/>
          <w:szCs w:val="28"/>
        </w:rPr>
        <w:t>поступки людей, жизненные</w:t>
      </w:r>
      <w:r w:rsidRPr="00E01B00">
        <w:rPr>
          <w:color w:val="231E1F"/>
          <w:spacing w:val="11"/>
          <w:w w:val="114"/>
          <w:szCs w:val="28"/>
        </w:rPr>
        <w:t xml:space="preserve"> </w:t>
      </w:r>
      <w:r w:rsidRPr="00E01B00">
        <w:rPr>
          <w:color w:val="231E1F"/>
          <w:w w:val="114"/>
          <w:szCs w:val="28"/>
        </w:rPr>
        <w:t>ситуации</w:t>
      </w:r>
      <w:r w:rsidRPr="00E01B00">
        <w:rPr>
          <w:color w:val="231E1F"/>
          <w:spacing w:val="9"/>
          <w:w w:val="114"/>
          <w:szCs w:val="28"/>
        </w:rPr>
        <w:t xml:space="preserve"> </w:t>
      </w:r>
      <w:r w:rsidRPr="00E01B00">
        <w:rPr>
          <w:color w:val="231E1F"/>
          <w:szCs w:val="28"/>
        </w:rPr>
        <w:t>с</w:t>
      </w:r>
      <w:r w:rsidRPr="00E01B00">
        <w:rPr>
          <w:color w:val="231E1F"/>
          <w:spacing w:val="14"/>
          <w:szCs w:val="28"/>
        </w:rPr>
        <w:t xml:space="preserve"> </w:t>
      </w:r>
      <w:r w:rsidRPr="00E01B00">
        <w:rPr>
          <w:color w:val="231E1F"/>
          <w:w w:val="113"/>
          <w:szCs w:val="28"/>
        </w:rPr>
        <w:t>точки</w:t>
      </w:r>
      <w:r w:rsidRPr="00E01B00">
        <w:rPr>
          <w:color w:val="231E1F"/>
          <w:spacing w:val="11"/>
          <w:w w:val="113"/>
          <w:szCs w:val="28"/>
        </w:rPr>
        <w:t xml:space="preserve"> </w:t>
      </w:r>
      <w:r w:rsidRPr="00E01B00">
        <w:rPr>
          <w:color w:val="231E1F"/>
          <w:w w:val="113"/>
          <w:szCs w:val="28"/>
        </w:rPr>
        <w:t>зре</w:t>
      </w:r>
      <w:r w:rsidRPr="00E01B00">
        <w:rPr>
          <w:color w:val="231E1F"/>
          <w:szCs w:val="28"/>
        </w:rPr>
        <w:t>ния</w:t>
      </w:r>
      <w:r w:rsidRPr="00E01B00">
        <w:rPr>
          <w:color w:val="231E1F"/>
          <w:spacing w:val="54"/>
          <w:szCs w:val="28"/>
        </w:rPr>
        <w:t xml:space="preserve"> </w:t>
      </w:r>
      <w:r w:rsidRPr="00E01B00">
        <w:rPr>
          <w:color w:val="231E1F"/>
          <w:w w:val="114"/>
          <w:szCs w:val="28"/>
        </w:rPr>
        <w:t>общепринятых</w:t>
      </w:r>
      <w:r w:rsidRPr="00E01B00">
        <w:rPr>
          <w:color w:val="231E1F"/>
          <w:spacing w:val="-18"/>
          <w:w w:val="114"/>
          <w:szCs w:val="28"/>
        </w:rPr>
        <w:t xml:space="preserve"> </w:t>
      </w:r>
      <w:r w:rsidRPr="00E01B00">
        <w:rPr>
          <w:color w:val="231E1F"/>
          <w:szCs w:val="28"/>
        </w:rPr>
        <w:t>норм</w:t>
      </w:r>
      <w:r w:rsidRPr="00E01B00">
        <w:rPr>
          <w:color w:val="231E1F"/>
          <w:spacing w:val="42"/>
          <w:szCs w:val="28"/>
        </w:rPr>
        <w:t xml:space="preserve"> </w:t>
      </w:r>
      <w:r w:rsidRPr="00E01B00">
        <w:rPr>
          <w:color w:val="231E1F"/>
          <w:szCs w:val="28"/>
        </w:rPr>
        <w:t>и</w:t>
      </w:r>
      <w:r w:rsidRPr="00E01B00">
        <w:rPr>
          <w:color w:val="231E1F"/>
          <w:spacing w:val="9"/>
          <w:szCs w:val="28"/>
        </w:rPr>
        <w:t xml:space="preserve"> </w:t>
      </w:r>
      <w:r w:rsidRPr="00E01B00">
        <w:rPr>
          <w:color w:val="231E1F"/>
          <w:w w:val="112"/>
          <w:szCs w:val="28"/>
        </w:rPr>
        <w:t>ценностей;</w:t>
      </w:r>
      <w:r w:rsidRPr="00E01B00">
        <w:rPr>
          <w:color w:val="231E1F"/>
          <w:spacing w:val="-6"/>
          <w:w w:val="112"/>
          <w:szCs w:val="28"/>
        </w:rPr>
        <w:t xml:space="preserve"> </w:t>
      </w:r>
      <w:r w:rsidRPr="00E01B00">
        <w:rPr>
          <w:color w:val="231E1F"/>
          <w:w w:val="112"/>
          <w:szCs w:val="28"/>
        </w:rPr>
        <w:t>оценивать</w:t>
      </w:r>
      <w:r w:rsidRPr="00E01B00">
        <w:rPr>
          <w:color w:val="231E1F"/>
          <w:spacing w:val="-7"/>
          <w:w w:val="112"/>
          <w:szCs w:val="28"/>
        </w:rPr>
        <w:t xml:space="preserve"> </w:t>
      </w:r>
      <w:r w:rsidRPr="00E01B00">
        <w:rPr>
          <w:color w:val="231E1F"/>
          <w:w w:val="112"/>
          <w:szCs w:val="28"/>
        </w:rPr>
        <w:t>конкретные</w:t>
      </w:r>
      <w:r w:rsidRPr="00E01B00">
        <w:rPr>
          <w:color w:val="231E1F"/>
          <w:spacing w:val="17"/>
          <w:w w:val="112"/>
          <w:szCs w:val="28"/>
        </w:rPr>
        <w:t xml:space="preserve"> </w:t>
      </w:r>
      <w:r w:rsidRPr="00E01B00">
        <w:rPr>
          <w:color w:val="231E1F"/>
          <w:w w:val="112"/>
          <w:szCs w:val="28"/>
        </w:rPr>
        <w:t>поступ</w:t>
      </w:r>
      <w:r w:rsidRPr="00E01B00">
        <w:rPr>
          <w:color w:val="231E1F"/>
          <w:szCs w:val="28"/>
        </w:rPr>
        <w:t>ки</w:t>
      </w:r>
      <w:r w:rsidRPr="00E01B00">
        <w:rPr>
          <w:color w:val="231E1F"/>
          <w:spacing w:val="50"/>
          <w:szCs w:val="28"/>
        </w:rPr>
        <w:t xml:space="preserve"> </w:t>
      </w:r>
      <w:r w:rsidRPr="00E01B00">
        <w:rPr>
          <w:color w:val="231E1F"/>
          <w:w w:val="114"/>
          <w:szCs w:val="28"/>
        </w:rPr>
        <w:t>как</w:t>
      </w:r>
      <w:r w:rsidRPr="00E01B00">
        <w:rPr>
          <w:color w:val="231E1F"/>
          <w:spacing w:val="24"/>
          <w:w w:val="114"/>
          <w:szCs w:val="28"/>
        </w:rPr>
        <w:t xml:space="preserve"> </w:t>
      </w:r>
      <w:r w:rsidRPr="00E01B00">
        <w:rPr>
          <w:color w:val="231E1F"/>
          <w:w w:val="114"/>
          <w:szCs w:val="28"/>
        </w:rPr>
        <w:t>хорошие</w:t>
      </w:r>
      <w:r w:rsidRPr="00E01B00">
        <w:rPr>
          <w:color w:val="231E1F"/>
          <w:spacing w:val="-23"/>
          <w:w w:val="114"/>
          <w:szCs w:val="28"/>
        </w:rPr>
        <w:t xml:space="preserve"> </w:t>
      </w:r>
      <w:r w:rsidRPr="00E01B00">
        <w:rPr>
          <w:color w:val="231E1F"/>
          <w:szCs w:val="28"/>
        </w:rPr>
        <w:t xml:space="preserve">или </w:t>
      </w:r>
      <w:r w:rsidRPr="00E01B00">
        <w:rPr>
          <w:color w:val="231E1F"/>
          <w:spacing w:val="5"/>
          <w:szCs w:val="28"/>
        </w:rPr>
        <w:t xml:space="preserve"> </w:t>
      </w:r>
      <w:r w:rsidRPr="00E01B00">
        <w:rPr>
          <w:color w:val="231E1F"/>
          <w:w w:val="115"/>
          <w:szCs w:val="28"/>
        </w:rPr>
        <w:t>плохие;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6"/>
        </w:numPr>
        <w:tabs>
          <w:tab w:val="center" w:pos="5516"/>
        </w:tabs>
        <w:autoSpaceDE w:val="0"/>
        <w:autoSpaceDN w:val="0"/>
        <w:adjustRightInd w:val="0"/>
        <w:ind w:left="284"/>
        <w:contextualSpacing/>
        <w:jc w:val="both"/>
        <w:rPr>
          <w:szCs w:val="28"/>
        </w:rPr>
      </w:pPr>
      <w:r w:rsidRPr="00E01B00">
        <w:rPr>
          <w:iCs/>
          <w:color w:val="231E1F"/>
          <w:w w:val="112"/>
          <w:szCs w:val="28"/>
        </w:rPr>
        <w:t xml:space="preserve">выражать </w:t>
      </w:r>
      <w:r w:rsidRPr="00E01B00">
        <w:rPr>
          <w:color w:val="231E1F"/>
          <w:spacing w:val="40"/>
          <w:w w:val="112"/>
          <w:szCs w:val="28"/>
        </w:rPr>
        <w:t xml:space="preserve"> </w:t>
      </w:r>
      <w:r w:rsidRPr="00E01B00">
        <w:rPr>
          <w:color w:val="231E1F"/>
          <w:szCs w:val="28"/>
        </w:rPr>
        <w:t>свои</w:t>
      </w:r>
      <w:r w:rsidRPr="00E01B00">
        <w:rPr>
          <w:color w:val="231E1F"/>
          <w:spacing w:val="44"/>
          <w:szCs w:val="28"/>
        </w:rPr>
        <w:t xml:space="preserve"> </w:t>
      </w:r>
      <w:r w:rsidRPr="00E01B00">
        <w:rPr>
          <w:color w:val="231E1F"/>
          <w:w w:val="114"/>
          <w:szCs w:val="28"/>
        </w:rPr>
        <w:t>эмоции;</w:t>
      </w:r>
      <w:r w:rsidRPr="00E01B00">
        <w:rPr>
          <w:color w:val="231E1F"/>
          <w:w w:val="114"/>
          <w:szCs w:val="28"/>
        </w:rPr>
        <w:tab/>
      </w:r>
    </w:p>
    <w:p w:rsidR="00FE79CE" w:rsidRPr="00E01B00" w:rsidRDefault="00FE79CE" w:rsidP="00FE79CE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ind w:left="284"/>
        <w:contextualSpacing/>
        <w:jc w:val="both"/>
        <w:rPr>
          <w:szCs w:val="28"/>
        </w:rPr>
      </w:pPr>
      <w:r w:rsidRPr="00E01B00">
        <w:rPr>
          <w:iCs/>
          <w:color w:val="231E1F"/>
          <w:w w:val="113"/>
          <w:szCs w:val="28"/>
        </w:rPr>
        <w:t>понимать</w:t>
      </w:r>
      <w:r w:rsidRPr="00E01B00">
        <w:rPr>
          <w:iCs/>
          <w:color w:val="231E1F"/>
          <w:spacing w:val="22"/>
          <w:w w:val="113"/>
          <w:szCs w:val="28"/>
        </w:rPr>
        <w:t xml:space="preserve"> </w:t>
      </w:r>
      <w:r w:rsidRPr="00E01B00">
        <w:rPr>
          <w:color w:val="231E1F"/>
          <w:w w:val="113"/>
          <w:szCs w:val="28"/>
        </w:rPr>
        <w:t>эмоции</w:t>
      </w:r>
      <w:r w:rsidRPr="00E01B00">
        <w:rPr>
          <w:color w:val="231E1F"/>
          <w:spacing w:val="-6"/>
          <w:w w:val="113"/>
          <w:szCs w:val="28"/>
        </w:rPr>
        <w:t xml:space="preserve"> </w:t>
      </w:r>
      <w:r w:rsidRPr="00E01B00">
        <w:rPr>
          <w:color w:val="231E1F"/>
          <w:w w:val="113"/>
          <w:szCs w:val="28"/>
        </w:rPr>
        <w:t>других людей, сочувствовать,</w:t>
      </w:r>
      <w:r w:rsidRPr="00E01B00">
        <w:rPr>
          <w:color w:val="231E1F"/>
          <w:spacing w:val="-20"/>
          <w:w w:val="113"/>
          <w:szCs w:val="28"/>
        </w:rPr>
        <w:t xml:space="preserve"> </w:t>
      </w:r>
      <w:r>
        <w:rPr>
          <w:color w:val="231E1F"/>
          <w:w w:val="114"/>
          <w:szCs w:val="28"/>
        </w:rPr>
        <w:t>сопереживать.</w:t>
      </w:r>
    </w:p>
    <w:p w:rsidR="00FE79CE" w:rsidRPr="00E01B00" w:rsidRDefault="00FE79CE" w:rsidP="00FE79CE">
      <w:pPr>
        <w:pStyle w:val="a8"/>
        <w:widowControl w:val="0"/>
        <w:autoSpaceDE w:val="0"/>
        <w:autoSpaceDN w:val="0"/>
        <w:adjustRightInd w:val="0"/>
        <w:ind w:left="284" w:right="138"/>
        <w:rPr>
          <w:b/>
          <w:bCs/>
          <w:color w:val="231E1F"/>
          <w:spacing w:val="-5"/>
          <w:w w:val="106"/>
          <w:szCs w:val="28"/>
        </w:rPr>
      </w:pPr>
    </w:p>
    <w:p w:rsidR="00FE79CE" w:rsidRPr="00E01B00" w:rsidRDefault="00FE79CE" w:rsidP="00FE79CE">
      <w:pPr>
        <w:pStyle w:val="a8"/>
        <w:rPr>
          <w:b/>
        </w:rPr>
      </w:pPr>
      <w:r>
        <w:rPr>
          <w:b/>
        </w:rPr>
        <w:t>Метапредметные результаты: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7"/>
        </w:numPr>
        <w:autoSpaceDE w:val="0"/>
        <w:autoSpaceDN w:val="0"/>
        <w:adjustRightInd w:val="0"/>
        <w:ind w:left="284" w:right="133"/>
        <w:contextualSpacing/>
        <w:jc w:val="both"/>
      </w:pPr>
      <w:r w:rsidRPr="00E01B00">
        <w:rPr>
          <w:iCs/>
          <w:color w:val="231E1F"/>
          <w:w w:val="113"/>
        </w:rPr>
        <w:t xml:space="preserve">определять </w:t>
      </w:r>
      <w:r w:rsidRPr="00E01B00">
        <w:rPr>
          <w:iCs/>
          <w:color w:val="231E1F"/>
        </w:rPr>
        <w:t>и</w:t>
      </w:r>
      <w:r w:rsidRPr="00E01B00">
        <w:rPr>
          <w:iCs/>
          <w:color w:val="231E1F"/>
          <w:spacing w:val="28"/>
        </w:rPr>
        <w:t xml:space="preserve"> </w:t>
      </w:r>
      <w:r w:rsidRPr="00E01B00">
        <w:rPr>
          <w:iCs/>
          <w:color w:val="231E1F"/>
          <w:w w:val="110"/>
        </w:rPr>
        <w:t>формировать</w:t>
      </w:r>
      <w:r w:rsidRPr="00E01B00">
        <w:rPr>
          <w:iCs/>
          <w:color w:val="231E1F"/>
          <w:spacing w:val="2"/>
          <w:w w:val="110"/>
        </w:rPr>
        <w:t xml:space="preserve"> </w:t>
      </w:r>
      <w:r w:rsidRPr="00E01B00">
        <w:rPr>
          <w:color w:val="231E1F"/>
        </w:rPr>
        <w:t xml:space="preserve">цель </w:t>
      </w:r>
      <w:r w:rsidRPr="00E01B00">
        <w:rPr>
          <w:color w:val="231E1F"/>
          <w:spacing w:val="16"/>
        </w:rPr>
        <w:t xml:space="preserve"> </w:t>
      </w:r>
      <w:r w:rsidRPr="00E01B00">
        <w:rPr>
          <w:color w:val="231E1F"/>
          <w:w w:val="113"/>
        </w:rPr>
        <w:t xml:space="preserve">деятельности </w:t>
      </w:r>
      <w:r w:rsidRPr="00E01B00">
        <w:rPr>
          <w:color w:val="231E1F"/>
        </w:rPr>
        <w:t>с</w:t>
      </w:r>
      <w:r w:rsidRPr="00E01B00">
        <w:rPr>
          <w:color w:val="231E1F"/>
          <w:spacing w:val="13"/>
        </w:rPr>
        <w:t xml:space="preserve"> </w:t>
      </w:r>
      <w:r w:rsidRPr="00E01B00">
        <w:rPr>
          <w:color w:val="231E1F"/>
          <w:w w:val="109"/>
        </w:rPr>
        <w:t>помо</w:t>
      </w:r>
      <w:r w:rsidRPr="00E01B00">
        <w:rPr>
          <w:color w:val="231E1F"/>
        </w:rPr>
        <w:t>щью</w:t>
      </w:r>
      <w:r w:rsidRPr="00E01B00">
        <w:rPr>
          <w:color w:val="231E1F"/>
          <w:spacing w:val="53"/>
        </w:rPr>
        <w:t xml:space="preserve"> </w:t>
      </w:r>
      <w:r w:rsidRPr="00E01B00">
        <w:rPr>
          <w:color w:val="231E1F"/>
          <w:w w:val="117"/>
        </w:rPr>
        <w:t>учителя;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7"/>
        </w:numPr>
        <w:autoSpaceDE w:val="0"/>
        <w:autoSpaceDN w:val="0"/>
        <w:adjustRightInd w:val="0"/>
        <w:ind w:left="284"/>
        <w:contextualSpacing/>
        <w:jc w:val="both"/>
      </w:pPr>
      <w:r w:rsidRPr="00E01B00">
        <w:rPr>
          <w:iCs/>
          <w:color w:val="231E1F"/>
          <w:w w:val="112"/>
        </w:rPr>
        <w:t>проговаривать</w:t>
      </w:r>
      <w:r w:rsidRPr="00E01B00">
        <w:rPr>
          <w:iCs/>
          <w:color w:val="231E1F"/>
          <w:spacing w:val="-6"/>
          <w:w w:val="112"/>
        </w:rPr>
        <w:t xml:space="preserve"> </w:t>
      </w:r>
      <w:r w:rsidRPr="00E01B00">
        <w:rPr>
          <w:color w:val="231E1F"/>
          <w:w w:val="112"/>
        </w:rPr>
        <w:t>последовательность</w:t>
      </w:r>
      <w:r w:rsidRPr="00E01B00">
        <w:rPr>
          <w:color w:val="231E1F"/>
          <w:spacing w:val="-24"/>
          <w:w w:val="112"/>
        </w:rPr>
        <w:t xml:space="preserve"> </w:t>
      </w:r>
      <w:r w:rsidRPr="00E01B00">
        <w:rPr>
          <w:color w:val="231E1F"/>
          <w:w w:val="112"/>
        </w:rPr>
        <w:t>действий</w:t>
      </w:r>
      <w:r w:rsidRPr="00E01B00">
        <w:rPr>
          <w:color w:val="231E1F"/>
          <w:spacing w:val="3"/>
          <w:w w:val="112"/>
        </w:rPr>
        <w:t xml:space="preserve"> </w:t>
      </w:r>
      <w:r w:rsidRPr="00E01B00">
        <w:rPr>
          <w:color w:val="231E1F"/>
        </w:rPr>
        <w:t>во время занятия</w:t>
      </w:r>
      <w:r w:rsidRPr="00E01B00">
        <w:rPr>
          <w:color w:val="231E1F"/>
          <w:w w:val="115"/>
        </w:rPr>
        <w:t>;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7"/>
        </w:numPr>
        <w:autoSpaceDE w:val="0"/>
        <w:autoSpaceDN w:val="0"/>
        <w:adjustRightInd w:val="0"/>
        <w:ind w:left="284"/>
        <w:contextualSpacing/>
        <w:jc w:val="both"/>
      </w:pPr>
      <w:r w:rsidRPr="00E01B00">
        <w:rPr>
          <w:color w:val="231E1F"/>
          <w:w w:val="113"/>
        </w:rPr>
        <w:t>учиться</w:t>
      </w:r>
      <w:r w:rsidRPr="00E01B00">
        <w:rPr>
          <w:color w:val="231E1F"/>
          <w:spacing w:val="8"/>
          <w:w w:val="113"/>
        </w:rPr>
        <w:t xml:space="preserve"> </w:t>
      </w:r>
      <w:r w:rsidRPr="00E01B00">
        <w:rPr>
          <w:iCs/>
          <w:color w:val="231E1F"/>
          <w:w w:val="113"/>
        </w:rPr>
        <w:t>работать</w:t>
      </w:r>
      <w:r w:rsidRPr="00E01B00">
        <w:rPr>
          <w:iCs/>
          <w:color w:val="231E1F"/>
          <w:spacing w:val="-26"/>
          <w:w w:val="113"/>
        </w:rPr>
        <w:t xml:space="preserve"> </w:t>
      </w:r>
      <w:r w:rsidRPr="00E01B00">
        <w:rPr>
          <w:color w:val="231E1F"/>
        </w:rPr>
        <w:t>по</w:t>
      </w:r>
      <w:r w:rsidRPr="00E01B00">
        <w:rPr>
          <w:color w:val="231E1F"/>
          <w:spacing w:val="21"/>
        </w:rPr>
        <w:t xml:space="preserve"> </w:t>
      </w:r>
      <w:r w:rsidRPr="00E01B00">
        <w:rPr>
          <w:color w:val="231E1F"/>
          <w:w w:val="113"/>
        </w:rPr>
        <w:t>определенному алгоритму</w:t>
      </w:r>
    </w:p>
    <w:p w:rsidR="00FE79CE" w:rsidRPr="00E01B00" w:rsidRDefault="00FE79CE" w:rsidP="00FE79CE">
      <w:pPr>
        <w:pStyle w:val="a8"/>
        <w:widowControl w:val="0"/>
        <w:numPr>
          <w:ilvl w:val="0"/>
          <w:numId w:val="7"/>
        </w:numPr>
        <w:autoSpaceDE w:val="0"/>
        <w:autoSpaceDN w:val="0"/>
        <w:adjustRightInd w:val="0"/>
        <w:ind w:left="284"/>
        <w:contextualSpacing/>
        <w:jc w:val="both"/>
      </w:pPr>
      <w:r w:rsidRPr="00E01B00">
        <w:rPr>
          <w:color w:val="231E1F"/>
          <w:spacing w:val="18"/>
        </w:rPr>
        <w:t xml:space="preserve">умение </w:t>
      </w:r>
      <w:r w:rsidRPr="00E01B00">
        <w:rPr>
          <w:iCs/>
          <w:color w:val="231E1F"/>
          <w:spacing w:val="-4"/>
          <w:w w:val="113"/>
        </w:rPr>
        <w:t>делат</w:t>
      </w:r>
      <w:r w:rsidRPr="00E01B00">
        <w:rPr>
          <w:iCs/>
          <w:color w:val="231E1F"/>
          <w:w w:val="113"/>
        </w:rPr>
        <w:t>ь</w:t>
      </w:r>
      <w:r w:rsidRPr="00E01B00">
        <w:rPr>
          <w:iCs/>
          <w:color w:val="231E1F"/>
          <w:spacing w:val="2"/>
          <w:w w:val="113"/>
        </w:rPr>
        <w:t xml:space="preserve"> </w:t>
      </w:r>
      <w:r w:rsidRPr="00E01B00">
        <w:rPr>
          <w:iCs/>
          <w:color w:val="231E1F"/>
          <w:spacing w:val="-4"/>
          <w:w w:val="113"/>
        </w:rPr>
        <w:t>вывод</w:t>
      </w:r>
      <w:r w:rsidRPr="00E01B00">
        <w:rPr>
          <w:iCs/>
          <w:color w:val="231E1F"/>
          <w:w w:val="113"/>
        </w:rPr>
        <w:t>ы</w:t>
      </w:r>
      <w:r w:rsidRPr="00E01B00">
        <w:rPr>
          <w:iCs/>
          <w:color w:val="231E1F"/>
          <w:spacing w:val="-26"/>
          <w:w w:val="113"/>
        </w:rPr>
        <w:t xml:space="preserve"> </w:t>
      </w:r>
      <w:r w:rsidRPr="00E01B00">
        <w:rPr>
          <w:color w:val="231E1F"/>
        </w:rPr>
        <w:t>в</w:t>
      </w:r>
      <w:r w:rsidRPr="00E01B00">
        <w:rPr>
          <w:color w:val="231E1F"/>
          <w:spacing w:val="5"/>
        </w:rPr>
        <w:t xml:space="preserve"> </w:t>
      </w:r>
      <w:r w:rsidRPr="00E01B00">
        <w:rPr>
          <w:color w:val="231E1F"/>
          <w:spacing w:val="-4"/>
          <w:w w:val="111"/>
        </w:rPr>
        <w:t>результат</w:t>
      </w:r>
      <w:r w:rsidRPr="00E01B00">
        <w:rPr>
          <w:color w:val="231E1F"/>
          <w:w w:val="111"/>
        </w:rPr>
        <w:t>е</w:t>
      </w:r>
      <w:r w:rsidRPr="00E01B00">
        <w:rPr>
          <w:color w:val="231E1F"/>
          <w:spacing w:val="21"/>
          <w:w w:val="111"/>
        </w:rPr>
        <w:t xml:space="preserve"> </w:t>
      </w:r>
      <w:r w:rsidRPr="00E01B00">
        <w:rPr>
          <w:color w:val="231E1F"/>
          <w:spacing w:val="-4"/>
          <w:w w:val="111"/>
        </w:rPr>
        <w:t>совместно</w:t>
      </w:r>
      <w:r w:rsidRPr="00E01B00">
        <w:rPr>
          <w:color w:val="231E1F"/>
          <w:w w:val="111"/>
        </w:rPr>
        <w:t>й</w:t>
      </w:r>
      <w:r w:rsidRPr="00E01B00">
        <w:rPr>
          <w:color w:val="231E1F"/>
          <w:spacing w:val="-20"/>
          <w:w w:val="111"/>
        </w:rPr>
        <w:t xml:space="preserve"> </w:t>
      </w:r>
      <w:r w:rsidRPr="00E01B00">
        <w:rPr>
          <w:color w:val="231E1F"/>
          <w:spacing w:val="-4"/>
          <w:w w:val="111"/>
        </w:rPr>
        <w:t>работ</w:t>
      </w:r>
      <w:r w:rsidRPr="00E01B00">
        <w:rPr>
          <w:color w:val="231E1F"/>
          <w:w w:val="111"/>
        </w:rPr>
        <w:t>ы</w:t>
      </w:r>
      <w:r w:rsidRPr="00E01B00">
        <w:rPr>
          <w:color w:val="231E1F"/>
          <w:spacing w:val="-11"/>
          <w:w w:val="111"/>
        </w:rPr>
        <w:t xml:space="preserve"> </w:t>
      </w:r>
      <w:r w:rsidRPr="00E01B00">
        <w:rPr>
          <w:color w:val="231E1F"/>
          <w:spacing w:val="-4"/>
          <w:w w:val="111"/>
        </w:rPr>
        <w:t>класс</w:t>
      </w:r>
      <w:r w:rsidRPr="00E01B00">
        <w:rPr>
          <w:color w:val="231E1F"/>
          <w:w w:val="111"/>
        </w:rPr>
        <w:t>а</w:t>
      </w:r>
      <w:r w:rsidRPr="00E01B00">
        <w:rPr>
          <w:color w:val="231E1F"/>
          <w:spacing w:val="19"/>
          <w:w w:val="111"/>
        </w:rPr>
        <w:t xml:space="preserve"> </w:t>
      </w:r>
      <w:r w:rsidRPr="00E01B00">
        <w:rPr>
          <w:color w:val="231E1F"/>
        </w:rPr>
        <w:t>и</w:t>
      </w:r>
      <w:r w:rsidRPr="00E01B00">
        <w:rPr>
          <w:color w:val="231E1F"/>
          <w:spacing w:val="12"/>
        </w:rPr>
        <w:t xml:space="preserve"> </w:t>
      </w:r>
      <w:r w:rsidRPr="00E01B00">
        <w:rPr>
          <w:color w:val="231E1F"/>
          <w:spacing w:val="-4"/>
          <w:w w:val="117"/>
        </w:rPr>
        <w:t>учителя;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планирование учебного сотрудничества с учителем и сверстниками — определение цели, функций участников, способов взаимодействия;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постановка вопросов — инициативное сотрудничество в поиске и сборе информации;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разрешение конфликтов —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управление поведением партнёра — контроль, коррекция, оценка его действий;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языка, современных средств коммуникации.</w:t>
      </w:r>
    </w:p>
    <w:p w:rsidR="00FE79CE" w:rsidRPr="00E01B00" w:rsidRDefault="00FE79CE" w:rsidP="00FE79CE">
      <w:pPr>
        <w:pStyle w:val="a8"/>
        <w:numPr>
          <w:ilvl w:val="0"/>
          <w:numId w:val="7"/>
        </w:numPr>
        <w:suppressAutoHyphens/>
        <w:ind w:left="284"/>
        <w:contextualSpacing/>
        <w:jc w:val="both"/>
        <w:rPr>
          <w:lang w:eastAsia="ar-SA"/>
        </w:rPr>
      </w:pPr>
      <w:r w:rsidRPr="00E01B00">
        <w:rPr>
          <w:lang w:eastAsia="ar-SA"/>
        </w:rPr>
        <w:t>сформировать навыки позитивного коммуникативного общения.</w:t>
      </w:r>
    </w:p>
    <w:p w:rsidR="00FE79CE" w:rsidRPr="00E01B00" w:rsidRDefault="00FE79CE" w:rsidP="00FE79CE">
      <w:pPr>
        <w:pStyle w:val="a8"/>
        <w:ind w:left="284"/>
        <w:jc w:val="both"/>
        <w:rPr>
          <w:b/>
        </w:rPr>
      </w:pPr>
    </w:p>
    <w:p w:rsidR="00FE79CE" w:rsidRDefault="00FE79CE" w:rsidP="00FE79CE">
      <w:pPr>
        <w:pStyle w:val="a8"/>
        <w:jc w:val="both"/>
        <w:rPr>
          <w:b/>
        </w:rPr>
      </w:pPr>
    </w:p>
    <w:p w:rsidR="00FE79CE" w:rsidRDefault="00FE79CE" w:rsidP="00FE79CE">
      <w:pPr>
        <w:jc w:val="both"/>
      </w:pPr>
    </w:p>
    <w:p w:rsidR="00FE79CE" w:rsidRDefault="00FE79CE" w:rsidP="00FE79CE"/>
    <w:p w:rsidR="00FE79CE" w:rsidRDefault="00FE79CE" w:rsidP="00FE79CE"/>
    <w:p w:rsidR="00FE79CE" w:rsidRDefault="00FE79CE" w:rsidP="00FE79CE"/>
    <w:p w:rsidR="00FE79CE" w:rsidRDefault="00FE79CE" w:rsidP="00FE79CE"/>
    <w:p w:rsidR="00FE79CE" w:rsidRDefault="00FE79CE" w:rsidP="00FE79CE"/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Default="00FE79CE" w:rsidP="001E0BF9">
      <w:pPr>
        <w:pStyle w:val="11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79CE" w:rsidRPr="00E01B00" w:rsidRDefault="00FE79CE" w:rsidP="00FE79CE">
      <w:pPr>
        <w:pStyle w:val="a8"/>
        <w:numPr>
          <w:ilvl w:val="0"/>
          <w:numId w:val="5"/>
        </w:numPr>
        <w:contextualSpacing/>
        <w:jc w:val="center"/>
        <w:rPr>
          <w:b/>
        </w:rPr>
      </w:pPr>
      <w:r w:rsidRPr="00E01B00">
        <w:rPr>
          <w:b/>
        </w:rPr>
        <w:lastRenderedPageBreak/>
        <w:t xml:space="preserve">Содержание курса внеурочной деятельности </w:t>
      </w:r>
    </w:p>
    <w:p w:rsidR="00FE79CE" w:rsidRPr="00033096" w:rsidRDefault="00FE79CE" w:rsidP="00FE79CE">
      <w:pPr>
        <w:pStyle w:val="a8"/>
        <w:jc w:val="center"/>
        <w:rPr>
          <w:b/>
        </w:rPr>
      </w:pPr>
      <w:r w:rsidRPr="00033096">
        <w:rPr>
          <w:b/>
        </w:rPr>
        <w:t>с указанием форм организации и видов деятельности</w:t>
      </w:r>
    </w:p>
    <w:p w:rsidR="00FE79CE" w:rsidRDefault="00FE79CE" w:rsidP="00FE79CE">
      <w:pPr>
        <w:ind w:firstLine="708"/>
        <w:jc w:val="both"/>
        <w:rPr>
          <w:b/>
        </w:rPr>
      </w:pPr>
    </w:p>
    <w:p w:rsidR="00FE79CE" w:rsidRDefault="00FE79CE" w:rsidP="00FE79CE">
      <w:pPr>
        <w:ind w:firstLine="708"/>
        <w:jc w:val="both"/>
      </w:pPr>
      <w:r w:rsidRPr="00033096">
        <w:t xml:space="preserve">Форма организации курса внеурочной деятельности: </w:t>
      </w:r>
      <w:r>
        <w:t>кружок.</w:t>
      </w:r>
    </w:p>
    <w:p w:rsidR="00FE79CE" w:rsidRPr="00F05A55" w:rsidRDefault="00FE79CE" w:rsidP="00FE79CE">
      <w:pPr>
        <w:ind w:firstLine="708"/>
        <w:jc w:val="both"/>
      </w:pPr>
      <w:r w:rsidRPr="0088702D">
        <w:t>Вид деятельности:</w:t>
      </w:r>
      <w:r>
        <w:t xml:space="preserve"> </w:t>
      </w:r>
      <w:r w:rsidRPr="007859EC">
        <w:rPr>
          <w:color w:val="000000"/>
        </w:rPr>
        <w:t>п</w:t>
      </w:r>
      <w:r w:rsidRPr="00F05A55">
        <w:rPr>
          <w:color w:val="000000"/>
        </w:rPr>
        <w:t>ознавательная деятельность</w:t>
      </w:r>
      <w:r>
        <w:rPr>
          <w:color w:val="000000"/>
        </w:rPr>
        <w:t>.</w:t>
      </w:r>
    </w:p>
    <w:p w:rsidR="00FE79CE" w:rsidRDefault="00FE79CE" w:rsidP="00FE79CE">
      <w:pPr>
        <w:jc w:val="center"/>
        <w:rPr>
          <w:b/>
        </w:rPr>
      </w:pPr>
    </w:p>
    <w:p w:rsidR="00FE79CE" w:rsidRPr="00CC53D8" w:rsidRDefault="00FE79CE" w:rsidP="00FE79CE">
      <w:pPr>
        <w:jc w:val="center"/>
        <w:rPr>
          <w:b/>
        </w:rPr>
      </w:pPr>
      <w:r w:rsidRPr="00CC53D8">
        <w:rPr>
          <w:b/>
        </w:rPr>
        <w:t>1 год обучения</w:t>
      </w:r>
    </w:p>
    <w:p w:rsidR="00FE79CE" w:rsidRDefault="00FE79CE" w:rsidP="00FE79CE">
      <w:pPr>
        <w:ind w:firstLine="708"/>
        <w:rPr>
          <w:color w:val="000000"/>
        </w:rPr>
      </w:pPr>
      <w:r>
        <w:rPr>
          <w:b/>
        </w:rPr>
        <w:t>Тема 1. Футбол (8 часов)</w:t>
      </w:r>
      <w:r w:rsidRPr="00E01B00">
        <w:rPr>
          <w:color w:val="000000"/>
        </w:rPr>
        <w:t xml:space="preserve"> </w:t>
      </w:r>
    </w:p>
    <w:p w:rsidR="00FE79CE" w:rsidRPr="00E01B00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 xml:space="preserve">Правила ТБ. История футбола. </w:t>
      </w:r>
      <w:r w:rsidRPr="00E01B00">
        <w:rPr>
          <w:rFonts w:ascii="Times New Roman" w:hAnsi="Times New Roman"/>
          <w:sz w:val="24"/>
          <w:szCs w:val="24"/>
        </w:rPr>
        <w:t xml:space="preserve">Основные правила игры в футбол. Изучение стоек игрока, </w:t>
      </w:r>
    </w:p>
    <w:p w:rsidR="00FE79CE" w:rsidRPr="00E01B00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sz w:val="24"/>
          <w:szCs w:val="24"/>
        </w:rPr>
        <w:t>перемещений в стойке. Варианты ведения мяча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 xml:space="preserve">без сопротивления защитника. Удары  по воротам на точность попадания мячом в цель. Комбинации: ведение, удар (пас), приём мяча, остановка, удар по воротам. Позиционные нападения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 xml:space="preserve">без изменения позиций игроков. Нападение 3:1, 3:2 с атакой и без атаки на ворота. Игра по упрощённым правилам </w:t>
      </w:r>
    </w:p>
    <w:p w:rsidR="00FE79CE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sz w:val="24"/>
          <w:szCs w:val="24"/>
        </w:rPr>
        <w:t>мини-футбола.</w:t>
      </w:r>
    </w:p>
    <w:p w:rsidR="00FE79CE" w:rsidRDefault="00FE79CE" w:rsidP="00FE79CE">
      <w:pPr>
        <w:ind w:firstLine="708"/>
        <w:rPr>
          <w:b/>
        </w:rPr>
      </w:pPr>
      <w:r>
        <w:rPr>
          <w:b/>
        </w:rPr>
        <w:t xml:space="preserve">Тема 2. </w:t>
      </w:r>
      <w:r w:rsidRPr="00E01B00">
        <w:rPr>
          <w:b/>
        </w:rPr>
        <w:t>Баскетбол</w:t>
      </w:r>
      <w:r>
        <w:rPr>
          <w:b/>
        </w:rPr>
        <w:t xml:space="preserve"> (8 часов)</w:t>
      </w:r>
      <w:r w:rsidRPr="00E01B00">
        <w:t xml:space="preserve"> </w:t>
      </w:r>
    </w:p>
    <w:p w:rsidR="00FE79CE" w:rsidRPr="00E01B00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История баскетбола. Основные правила игры в баскетбол.</w:t>
      </w:r>
      <w:r w:rsidRPr="00E01B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Изучение стоек </w:t>
      </w:r>
      <w:r w:rsidRPr="00E01B00">
        <w:rPr>
          <w:rFonts w:ascii="Times New Roman" w:hAnsi="Times New Roman"/>
          <w:sz w:val="24"/>
          <w:szCs w:val="24"/>
        </w:rPr>
        <w:t>игрока, перемещений в стойке.</w:t>
      </w:r>
      <w:r w:rsidRPr="00E01B00">
        <w:rPr>
          <w:rFonts w:ascii="Times New Roman" w:hAnsi="Times New Roman"/>
          <w:color w:val="000000"/>
          <w:sz w:val="24"/>
          <w:szCs w:val="24"/>
        </w:rPr>
        <w:t xml:space="preserve"> Ловля и передача мяча на месте и в движении без сопротивления защитника.</w:t>
      </w:r>
      <w:r w:rsidRPr="00E01B00">
        <w:rPr>
          <w:rFonts w:ascii="Times New Roman" w:hAnsi="Times New Roman"/>
          <w:sz w:val="24"/>
          <w:szCs w:val="24"/>
        </w:rPr>
        <w:t xml:space="preserve"> Варианты ведения мяча без сопротивления защитника. Вырывание и выбивание мяча. Броски мяча после ведения и ловли без сопротивления защитника. Комбинации: ловля, передача,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ведение, бросок. Позиционное нападение (5:0) без изменения позиций игроков. Нападение быстрым прорывом (1:0). Игра по упрощённым правилам</w:t>
      </w:r>
    </w:p>
    <w:p w:rsidR="00FE79CE" w:rsidRPr="00E01B00" w:rsidRDefault="00FE79CE" w:rsidP="00FE79CE">
      <w:pPr>
        <w:jc w:val="both"/>
      </w:pPr>
      <w:r w:rsidRPr="00E01B00">
        <w:t>мини-баскетбола.</w:t>
      </w:r>
    </w:p>
    <w:p w:rsidR="00FE79CE" w:rsidRDefault="00FE79CE" w:rsidP="00FE79CE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b/>
          <w:sz w:val="24"/>
          <w:szCs w:val="24"/>
        </w:rPr>
        <w:t>Тема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b/>
          <w:sz w:val="24"/>
          <w:szCs w:val="24"/>
        </w:rPr>
        <w:t>Гандбол</w:t>
      </w:r>
      <w:r>
        <w:rPr>
          <w:rFonts w:ascii="Times New Roman" w:hAnsi="Times New Roman"/>
          <w:b/>
          <w:sz w:val="24"/>
          <w:szCs w:val="24"/>
        </w:rPr>
        <w:t xml:space="preserve"> (8 часов)</w:t>
      </w:r>
    </w:p>
    <w:p w:rsidR="00FE79CE" w:rsidRPr="00E01B00" w:rsidRDefault="00FE79CE" w:rsidP="00FE79CE">
      <w:pPr>
        <w:pStyle w:val="aa"/>
        <w:tabs>
          <w:tab w:val="left" w:pos="4100"/>
        </w:tabs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История гандбола. Основные правила игры в гандбол.</w:t>
      </w:r>
      <w:r w:rsidRPr="00E01B00">
        <w:rPr>
          <w:rFonts w:ascii="Times New Roman" w:hAnsi="Times New Roman"/>
          <w:sz w:val="24"/>
          <w:szCs w:val="24"/>
        </w:rPr>
        <w:t xml:space="preserve"> Изучение стоек игрока,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перемещений в стойке.</w:t>
      </w:r>
      <w:r w:rsidRPr="00E01B00">
        <w:rPr>
          <w:rFonts w:ascii="Times New Roman" w:hAnsi="Times New Roman"/>
          <w:color w:val="000000"/>
          <w:sz w:val="24"/>
          <w:szCs w:val="24"/>
        </w:rPr>
        <w:t xml:space="preserve"> Ловля и передача мяча на месте и в движении без сопротивления защитника.</w:t>
      </w:r>
      <w:r w:rsidRPr="00E01B00">
        <w:rPr>
          <w:rFonts w:ascii="Times New Roman" w:hAnsi="Times New Roman"/>
          <w:sz w:val="24"/>
          <w:szCs w:val="24"/>
        </w:rPr>
        <w:t xml:space="preserve"> Варианты ведения мяча без сопротивления защитника. Бросок мяча сверху в опорном положении и в прыжке. Вырывание и выбивание мяча. </w:t>
      </w:r>
    </w:p>
    <w:p w:rsidR="00FE79CE" w:rsidRPr="00E01B00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sz w:val="24"/>
          <w:szCs w:val="24"/>
        </w:rPr>
        <w:t>Блокирование броска. Позиционное нападение без изменения позиций игроков. Нападение быстрым прорывом (1:0</w:t>
      </w:r>
      <w:r>
        <w:rPr>
          <w:rFonts w:ascii="Times New Roman" w:hAnsi="Times New Roman"/>
          <w:sz w:val="24"/>
          <w:szCs w:val="24"/>
        </w:rPr>
        <w:t xml:space="preserve">). Игра по упрощённым правилам </w:t>
      </w:r>
      <w:r w:rsidRPr="00E01B00">
        <w:rPr>
          <w:rFonts w:ascii="Times New Roman" w:hAnsi="Times New Roman"/>
          <w:sz w:val="24"/>
          <w:szCs w:val="24"/>
        </w:rPr>
        <w:t>мини-гандбола.</w:t>
      </w:r>
    </w:p>
    <w:p w:rsidR="00FE79CE" w:rsidRDefault="00FE79CE" w:rsidP="00FE79CE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4. </w:t>
      </w:r>
      <w:r w:rsidRPr="00E01B00">
        <w:rPr>
          <w:rFonts w:ascii="Times New Roman" w:hAnsi="Times New Roman"/>
          <w:b/>
          <w:sz w:val="24"/>
          <w:szCs w:val="24"/>
        </w:rPr>
        <w:t>Волейбол</w:t>
      </w:r>
      <w:r>
        <w:rPr>
          <w:rFonts w:ascii="Times New Roman" w:hAnsi="Times New Roman"/>
          <w:b/>
          <w:sz w:val="24"/>
          <w:szCs w:val="24"/>
        </w:rPr>
        <w:t xml:space="preserve"> (10 часов)</w:t>
      </w:r>
    </w:p>
    <w:p w:rsidR="00FE79CE" w:rsidRPr="00260CF3" w:rsidRDefault="00FE79CE" w:rsidP="00FE79CE">
      <w:pPr>
        <w:jc w:val="both"/>
      </w:pPr>
      <w:r>
        <w:rPr>
          <w:color w:val="000000"/>
        </w:rPr>
        <w:t xml:space="preserve">Правила ТБ. История волейбола. </w:t>
      </w:r>
      <w:r w:rsidRPr="00E01B00">
        <w:rPr>
          <w:color w:val="000000"/>
        </w:rPr>
        <w:t>Основные правила игры в волейбол.</w:t>
      </w:r>
      <w:r w:rsidRPr="00260CF3">
        <w:t xml:space="preserve"> </w:t>
      </w:r>
      <w:r>
        <w:t xml:space="preserve">Изучение стоек игрока, </w:t>
      </w:r>
      <w:r w:rsidRPr="00E01B00">
        <w:t>перемещений в стойке.</w:t>
      </w:r>
      <w:r w:rsidRPr="00260CF3">
        <w:t xml:space="preserve"> </w:t>
      </w:r>
      <w:r w:rsidRPr="00E01B00">
        <w:t>Передача мяча сверху двумя руками на месте и после перемещения вперёд.</w:t>
      </w:r>
      <w:r w:rsidRPr="00260CF3">
        <w:t xml:space="preserve"> </w:t>
      </w:r>
      <w:r w:rsidRPr="00E01B00">
        <w:t>Приём мя</w:t>
      </w:r>
      <w:r>
        <w:t xml:space="preserve">ча снизу двумя руками на месте </w:t>
      </w:r>
      <w:r w:rsidRPr="00E01B00">
        <w:t>и после перемещения вперёд.</w:t>
      </w:r>
      <w:r w:rsidRPr="00260CF3">
        <w:t xml:space="preserve"> </w:t>
      </w:r>
      <w:r>
        <w:t xml:space="preserve">Нижняя прямая подача мяча </w:t>
      </w:r>
      <w:r w:rsidRPr="00E01B00">
        <w:t>с расстояния 3-6 м от сетки.</w:t>
      </w:r>
      <w:r w:rsidRPr="00260CF3">
        <w:t xml:space="preserve"> </w:t>
      </w:r>
      <w:r w:rsidRPr="00E01B00">
        <w:t>Прямой нападающий удар после подбрасывания мяча партнёром.</w:t>
      </w:r>
      <w:r w:rsidRPr="00260CF3">
        <w:t xml:space="preserve"> </w:t>
      </w:r>
      <w:r>
        <w:t xml:space="preserve">Комбинации: </w:t>
      </w:r>
      <w:r w:rsidRPr="00E01B00">
        <w:t>приём, передача, удар.</w:t>
      </w:r>
      <w:r w:rsidRPr="00260CF3">
        <w:t xml:space="preserve"> </w:t>
      </w:r>
      <w:r w:rsidRPr="00E01B00">
        <w:t>Пози</w:t>
      </w:r>
      <w:r>
        <w:t xml:space="preserve">ционное нападение без изменения </w:t>
      </w:r>
      <w:r w:rsidRPr="00E01B00">
        <w:t>позиций игроков (6:0).</w:t>
      </w:r>
      <w:r w:rsidRPr="00260CF3">
        <w:t xml:space="preserve"> </w:t>
      </w:r>
      <w:r w:rsidRPr="00E01B00">
        <w:t>Игра по упрощённым правилам  мини-волейбола.</w:t>
      </w:r>
      <w:r w:rsidRPr="00260CF3">
        <w:t xml:space="preserve"> </w:t>
      </w:r>
    </w:p>
    <w:p w:rsidR="00FE79CE" w:rsidRDefault="00FE79CE" w:rsidP="00FE79CE">
      <w:pPr>
        <w:jc w:val="center"/>
        <w:rPr>
          <w:b/>
        </w:rPr>
      </w:pPr>
    </w:p>
    <w:p w:rsidR="00FE79CE" w:rsidRPr="00CC53D8" w:rsidRDefault="00FE79CE" w:rsidP="00FE79CE">
      <w:pPr>
        <w:jc w:val="center"/>
        <w:rPr>
          <w:b/>
        </w:rPr>
      </w:pPr>
      <w:r>
        <w:rPr>
          <w:b/>
        </w:rPr>
        <w:t>2</w:t>
      </w:r>
      <w:r w:rsidRPr="00CC53D8">
        <w:rPr>
          <w:b/>
        </w:rPr>
        <w:t xml:space="preserve"> год обучения</w:t>
      </w:r>
    </w:p>
    <w:p w:rsidR="00FE79CE" w:rsidRDefault="00FE79CE" w:rsidP="00FE79CE">
      <w:pPr>
        <w:ind w:firstLine="708"/>
        <w:rPr>
          <w:color w:val="000000"/>
        </w:rPr>
      </w:pPr>
      <w:r>
        <w:rPr>
          <w:b/>
        </w:rPr>
        <w:t>Тема 1. Футбол (8 часов)</w:t>
      </w:r>
      <w:r w:rsidRPr="00E01B00">
        <w:rPr>
          <w:color w:val="000000"/>
        </w:rPr>
        <w:t xml:space="preserve"> </w:t>
      </w:r>
    </w:p>
    <w:p w:rsidR="00FE79CE" w:rsidRPr="00E01B00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Закрепление техники стоек игрока, перемещений в стойке.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Варианты ведения мяча </w:t>
      </w:r>
      <w:r w:rsidRPr="00E01B00">
        <w:rPr>
          <w:rFonts w:ascii="Times New Roman" w:hAnsi="Times New Roman"/>
          <w:sz w:val="24"/>
          <w:szCs w:val="24"/>
        </w:rPr>
        <w:t>с пассивным сопротивлением защитника.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Удары  по воротам на точ</w:t>
      </w:r>
      <w:r>
        <w:rPr>
          <w:rFonts w:ascii="Times New Roman" w:hAnsi="Times New Roman"/>
          <w:sz w:val="24"/>
          <w:szCs w:val="24"/>
        </w:rPr>
        <w:t xml:space="preserve">ность </w:t>
      </w:r>
      <w:r w:rsidRPr="00E01B00">
        <w:rPr>
          <w:rFonts w:ascii="Times New Roman" w:hAnsi="Times New Roman"/>
          <w:sz w:val="24"/>
          <w:szCs w:val="24"/>
        </w:rPr>
        <w:t>попадания мячом в цель.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Комбинации: ведение, удар (пас), приём мяча, остановка, удар по воротам.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Позиционные нападения без </w:t>
      </w:r>
      <w:r w:rsidRPr="00E01B00">
        <w:rPr>
          <w:rFonts w:ascii="Times New Roman" w:hAnsi="Times New Roman"/>
          <w:sz w:val="24"/>
          <w:szCs w:val="24"/>
        </w:rPr>
        <w:t>изменения позиций игроков.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 xml:space="preserve">Нападение 3:3, 2:1 с атакой </w:t>
      </w:r>
    </w:p>
    <w:p w:rsidR="00FE79CE" w:rsidRPr="00260CF3" w:rsidRDefault="00FE79CE" w:rsidP="00FE79C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E01B00">
        <w:rPr>
          <w:rFonts w:ascii="Times New Roman" w:hAnsi="Times New Roman"/>
          <w:sz w:val="24"/>
          <w:szCs w:val="24"/>
        </w:rPr>
        <w:t>и без атаки на ворота.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Игра по упрощённым прав</w:t>
      </w:r>
      <w:r>
        <w:rPr>
          <w:rFonts w:ascii="Times New Roman" w:hAnsi="Times New Roman"/>
          <w:sz w:val="24"/>
          <w:szCs w:val="24"/>
        </w:rPr>
        <w:t xml:space="preserve">илам </w:t>
      </w:r>
      <w:r w:rsidRPr="00E01B00">
        <w:rPr>
          <w:rFonts w:ascii="Times New Roman" w:hAnsi="Times New Roman"/>
          <w:sz w:val="24"/>
          <w:szCs w:val="24"/>
        </w:rPr>
        <w:t>мини-футбола.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</w:p>
    <w:p w:rsidR="00FE79CE" w:rsidRDefault="00FE79CE" w:rsidP="00FE79CE">
      <w:pPr>
        <w:ind w:firstLine="708"/>
      </w:pPr>
      <w:r>
        <w:rPr>
          <w:b/>
        </w:rPr>
        <w:t xml:space="preserve">Тема 2. </w:t>
      </w:r>
      <w:r w:rsidRPr="00E01B00">
        <w:rPr>
          <w:b/>
        </w:rPr>
        <w:t>Баскетбол</w:t>
      </w:r>
      <w:r>
        <w:rPr>
          <w:b/>
        </w:rPr>
        <w:t xml:space="preserve"> (8 часов)</w:t>
      </w:r>
      <w:r w:rsidRPr="00E01B00">
        <w:t xml:space="preserve"> </w:t>
      </w:r>
    </w:p>
    <w:p w:rsidR="00FE79CE" w:rsidRPr="00260CF3" w:rsidRDefault="00FE79CE" w:rsidP="00FE79CE">
      <w:pPr>
        <w:jc w:val="both"/>
      </w:pPr>
      <w:r w:rsidRPr="00E01B00">
        <w:rPr>
          <w:color w:val="000000"/>
        </w:rPr>
        <w:t>Правила ТБ. Закрепление техники стоек игрока, перемещений в стойке.</w:t>
      </w:r>
      <w:r w:rsidRPr="00260CF3">
        <w:rPr>
          <w:color w:val="000000"/>
        </w:rPr>
        <w:t xml:space="preserve"> </w:t>
      </w:r>
      <w:r w:rsidRPr="00E01B00">
        <w:rPr>
          <w:color w:val="000000"/>
        </w:rPr>
        <w:t>Ловля и передача мяча на месте и в движении без сопротивления защитника.</w:t>
      </w:r>
      <w:r w:rsidRPr="00260CF3">
        <w:t xml:space="preserve"> </w:t>
      </w:r>
      <w:r w:rsidRPr="00E01B00">
        <w:t>Варианты ведения мяча без сопротивления защитника. Вырывание и выбивание мяча.</w:t>
      </w:r>
      <w:r w:rsidRPr="00260CF3">
        <w:t xml:space="preserve"> </w:t>
      </w:r>
      <w:r w:rsidRPr="00E01B00">
        <w:t>Броски мяча после ведения и ловли без сопротивления защитника.</w:t>
      </w:r>
      <w:r w:rsidRPr="00260CF3">
        <w:t xml:space="preserve"> </w:t>
      </w:r>
      <w:r w:rsidRPr="00E01B00">
        <w:t>Комбинации: ловля, передача</w:t>
      </w:r>
      <w:r>
        <w:t xml:space="preserve">, </w:t>
      </w:r>
      <w:r w:rsidRPr="00E01B00">
        <w:t>ведение, бросок.</w:t>
      </w:r>
      <w:r w:rsidRPr="00260CF3">
        <w:t xml:space="preserve"> </w:t>
      </w:r>
      <w:r w:rsidRPr="00E01B00">
        <w:lastRenderedPageBreak/>
        <w:t>Позиционное нападение (5:0) без изменения позиций игроков. Нападение быстрым прорывом (1:0).</w:t>
      </w:r>
      <w:r w:rsidRPr="00260CF3">
        <w:t xml:space="preserve"> </w:t>
      </w:r>
      <w:r w:rsidRPr="00E01B00">
        <w:t>Игра по упрощённым правилам мини-баскетбола.</w:t>
      </w:r>
    </w:p>
    <w:p w:rsidR="00FE79CE" w:rsidRDefault="00FE79CE" w:rsidP="00FE79CE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b/>
          <w:sz w:val="24"/>
          <w:szCs w:val="24"/>
        </w:rPr>
        <w:t>Тема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b/>
          <w:sz w:val="24"/>
          <w:szCs w:val="24"/>
        </w:rPr>
        <w:t>Гандбол</w:t>
      </w:r>
      <w:r>
        <w:rPr>
          <w:rFonts w:ascii="Times New Roman" w:hAnsi="Times New Roman"/>
          <w:b/>
          <w:sz w:val="24"/>
          <w:szCs w:val="24"/>
        </w:rPr>
        <w:t xml:space="preserve"> (8 часов)</w:t>
      </w:r>
    </w:p>
    <w:p w:rsidR="00FE79CE" w:rsidRDefault="00FE79CE" w:rsidP="00FE79CE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Закрепление техники стоек игрока, перемещений в стойке.</w:t>
      </w:r>
      <w:r w:rsidRPr="00260C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01B00">
        <w:rPr>
          <w:rFonts w:ascii="Times New Roman" w:hAnsi="Times New Roman"/>
          <w:color w:val="000000"/>
          <w:sz w:val="24"/>
          <w:szCs w:val="24"/>
        </w:rPr>
        <w:t>Ловля и передача мяча на месте и в движении с пассивным сопротивлением защитника.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Варианты ведения мяча с пассивным сопротивлением защитника.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Бр</w:t>
      </w:r>
      <w:r>
        <w:rPr>
          <w:rFonts w:ascii="Times New Roman" w:hAnsi="Times New Roman"/>
          <w:sz w:val="24"/>
          <w:szCs w:val="24"/>
        </w:rPr>
        <w:t xml:space="preserve">осок мяча сверху, снизу и сбоку </w:t>
      </w:r>
      <w:r w:rsidRPr="00E01B00">
        <w:rPr>
          <w:rFonts w:ascii="Times New Roman" w:hAnsi="Times New Roman"/>
          <w:sz w:val="24"/>
          <w:szCs w:val="24"/>
        </w:rPr>
        <w:t>согнутой и прямой рукой.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Вырывание и выбивание мяча.  </w:t>
      </w:r>
      <w:r w:rsidRPr="00E01B00">
        <w:rPr>
          <w:rFonts w:ascii="Times New Roman" w:hAnsi="Times New Roman"/>
          <w:sz w:val="24"/>
          <w:szCs w:val="24"/>
        </w:rPr>
        <w:t>Блокирование броска</w:t>
      </w:r>
      <w:r>
        <w:rPr>
          <w:rFonts w:ascii="Times New Roman" w:hAnsi="Times New Roman"/>
          <w:sz w:val="24"/>
          <w:szCs w:val="24"/>
        </w:rPr>
        <w:t>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Позиционное нападение без изменения позиций игроков. Нападение быстрым прорывом (1:0).</w:t>
      </w:r>
      <w:r w:rsidRPr="00260CF3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Игра по упрощённым правилам мини-гандбола.</w:t>
      </w:r>
    </w:p>
    <w:p w:rsidR="00FE79CE" w:rsidRDefault="00FE79CE" w:rsidP="00FE79CE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4. </w:t>
      </w:r>
      <w:r w:rsidRPr="00E01B00">
        <w:rPr>
          <w:rFonts w:ascii="Times New Roman" w:hAnsi="Times New Roman"/>
          <w:b/>
          <w:sz w:val="24"/>
          <w:szCs w:val="24"/>
        </w:rPr>
        <w:t>Волейбол</w:t>
      </w:r>
      <w:r>
        <w:rPr>
          <w:rFonts w:ascii="Times New Roman" w:hAnsi="Times New Roman"/>
          <w:b/>
          <w:sz w:val="24"/>
          <w:szCs w:val="24"/>
        </w:rPr>
        <w:t xml:space="preserve"> (11 часов)</w:t>
      </w:r>
    </w:p>
    <w:p w:rsidR="00FE79CE" w:rsidRPr="00260CF3" w:rsidRDefault="00FE79CE" w:rsidP="00FE79CE">
      <w:pPr>
        <w:jc w:val="both"/>
      </w:pPr>
      <w:r w:rsidRPr="00E01B00">
        <w:rPr>
          <w:color w:val="000000"/>
        </w:rPr>
        <w:t>Правила ТБ. Закрепление техники стоек игрока, перемещений в стойке.</w:t>
      </w:r>
      <w:r w:rsidRPr="00260CF3">
        <w:t xml:space="preserve"> </w:t>
      </w:r>
      <w:r w:rsidRPr="00E01B00">
        <w:t>Передачи мяча над собой.</w:t>
      </w:r>
      <w:r w:rsidRPr="00260CF3">
        <w:t xml:space="preserve"> </w:t>
      </w:r>
      <w:r w:rsidRPr="00E01B00">
        <w:t>Приём мяча снизу двумя руками на месте и после перемещения вперёд.</w:t>
      </w:r>
      <w:r w:rsidRPr="00260CF3">
        <w:t xml:space="preserve"> </w:t>
      </w:r>
      <w:r>
        <w:t xml:space="preserve">Нижняя прямая подача мяча </w:t>
      </w:r>
      <w:r w:rsidRPr="00E01B00">
        <w:t>через сетку.</w:t>
      </w:r>
      <w:r w:rsidRPr="00260CF3">
        <w:t xml:space="preserve"> </w:t>
      </w:r>
      <w:r w:rsidRPr="00E01B00">
        <w:t>Прямой нападающий удар после подбрасывания мяча партнёром.</w:t>
      </w:r>
      <w:r w:rsidRPr="00260CF3">
        <w:t xml:space="preserve"> </w:t>
      </w:r>
      <w:r>
        <w:t xml:space="preserve">Комбинации: </w:t>
      </w:r>
      <w:r w:rsidRPr="00E01B00">
        <w:t>приём, передача, удар.</w:t>
      </w:r>
      <w:r w:rsidRPr="00260CF3">
        <w:t xml:space="preserve"> </w:t>
      </w:r>
      <w:r w:rsidRPr="00E01B00">
        <w:t>Пози</w:t>
      </w:r>
      <w:r>
        <w:t xml:space="preserve">ционное нападение без изменения </w:t>
      </w:r>
      <w:r w:rsidRPr="00E01B00">
        <w:t>позиций игроков (6:0).</w:t>
      </w:r>
      <w:r w:rsidRPr="00260CF3">
        <w:t xml:space="preserve"> </w:t>
      </w:r>
      <w:r w:rsidRPr="00E01B00">
        <w:t>Тактика свободного нападения.</w:t>
      </w:r>
      <w:r w:rsidRPr="00260CF3">
        <w:t xml:space="preserve"> </w:t>
      </w:r>
      <w:r w:rsidRPr="00E01B00">
        <w:t>Игра по упрощённым правилам мини-волейбола.</w:t>
      </w:r>
    </w:p>
    <w:p w:rsidR="00FE79CE" w:rsidRDefault="00FE79CE" w:rsidP="00FE79CE">
      <w:pPr>
        <w:jc w:val="center"/>
        <w:rPr>
          <w:b/>
        </w:rPr>
      </w:pPr>
    </w:p>
    <w:p w:rsidR="00FE79CE" w:rsidRPr="00CC53D8" w:rsidRDefault="00FE79CE" w:rsidP="00FE79CE">
      <w:pPr>
        <w:jc w:val="center"/>
        <w:rPr>
          <w:b/>
        </w:rPr>
      </w:pPr>
      <w:r>
        <w:rPr>
          <w:b/>
        </w:rPr>
        <w:t>3</w:t>
      </w:r>
      <w:r w:rsidRPr="00CC53D8">
        <w:rPr>
          <w:b/>
        </w:rPr>
        <w:t xml:space="preserve"> год обучения</w:t>
      </w:r>
    </w:p>
    <w:p w:rsidR="00FE79CE" w:rsidRDefault="00FE79CE" w:rsidP="00FE79CE">
      <w:pPr>
        <w:ind w:firstLine="708"/>
        <w:rPr>
          <w:color w:val="000000"/>
        </w:rPr>
      </w:pPr>
      <w:r>
        <w:rPr>
          <w:b/>
        </w:rPr>
        <w:t>Тема 1. Футбол (8 часов)</w:t>
      </w:r>
      <w:r w:rsidRPr="00E01B00">
        <w:rPr>
          <w:color w:val="000000"/>
        </w:rPr>
        <w:t xml:space="preserve"> </w:t>
      </w:r>
    </w:p>
    <w:p w:rsidR="00FE79CE" w:rsidRDefault="00FE79CE" w:rsidP="00FE79CE">
      <w:pPr>
        <w:jc w:val="both"/>
        <w:rPr>
          <w:color w:val="000000"/>
        </w:rPr>
      </w:pPr>
      <w:r>
        <w:rPr>
          <w:color w:val="000000"/>
        </w:rPr>
        <w:t>П</w:t>
      </w:r>
      <w:r w:rsidRPr="00E01B00">
        <w:rPr>
          <w:color w:val="000000"/>
        </w:rPr>
        <w:t>равила ТБ. Закрепление техники стоек игрока, перемещений в стойке.</w:t>
      </w:r>
      <w:r w:rsidRPr="00FD7E79">
        <w:t xml:space="preserve"> </w:t>
      </w:r>
      <w:r w:rsidRPr="00E01B00">
        <w:t>Закрепление техники ведения мяча с пассивным сопротивлением защитника.</w:t>
      </w:r>
      <w:r w:rsidRPr="00FD7E79">
        <w:t xml:space="preserve"> </w:t>
      </w:r>
      <w:r w:rsidRPr="00E01B00">
        <w:t>Закрепление техники ударов  по воротам на точность попадания мячом в цель.</w:t>
      </w:r>
      <w:r w:rsidRPr="00FD7E79">
        <w:t xml:space="preserve"> </w:t>
      </w:r>
      <w:r w:rsidRPr="00E01B00">
        <w:t>Комбинации: ведение, удар (пас), приём мяча, остановка, удар по воротам.</w:t>
      </w:r>
      <w:r w:rsidRPr="00FD7E79">
        <w:t xml:space="preserve"> </w:t>
      </w:r>
      <w:r w:rsidRPr="00E01B00">
        <w:t>Позиционные нападения с изменением позиций игроков.</w:t>
      </w:r>
      <w:r w:rsidRPr="00FD7E79">
        <w:t xml:space="preserve"> </w:t>
      </w:r>
      <w:r w:rsidRPr="00E01B00">
        <w:t>Закрепление техники нападения  с атакой и без атаки на ворота.</w:t>
      </w:r>
      <w:r w:rsidRPr="00FD7E79">
        <w:t xml:space="preserve"> </w:t>
      </w:r>
      <w:r w:rsidRPr="00E01B00">
        <w:t>Игра по упрощённым правилам мини-футбола.</w:t>
      </w:r>
    </w:p>
    <w:p w:rsidR="00FE79CE" w:rsidRDefault="00FE79CE" w:rsidP="00FE79CE">
      <w:pPr>
        <w:ind w:firstLine="708"/>
      </w:pPr>
      <w:r>
        <w:rPr>
          <w:b/>
        </w:rPr>
        <w:t xml:space="preserve">Тема 2. </w:t>
      </w:r>
      <w:r w:rsidRPr="00E01B00">
        <w:rPr>
          <w:b/>
        </w:rPr>
        <w:t>Баскетбол</w:t>
      </w:r>
      <w:r>
        <w:rPr>
          <w:b/>
        </w:rPr>
        <w:t xml:space="preserve"> (8 часов)</w:t>
      </w:r>
      <w:r w:rsidRPr="00E01B00">
        <w:t xml:space="preserve"> </w:t>
      </w:r>
    </w:p>
    <w:p w:rsidR="00FE79CE" w:rsidRDefault="00FE79CE" w:rsidP="00FE79CE">
      <w:pPr>
        <w:jc w:val="both"/>
      </w:pPr>
      <w:r w:rsidRPr="00E01B00">
        <w:rPr>
          <w:color w:val="000000"/>
        </w:rPr>
        <w:t>Правила ТБ. Закрепление техники стоек игрока, перемещений в стойке.</w:t>
      </w:r>
      <w:r w:rsidRPr="00FD7E79">
        <w:rPr>
          <w:color w:val="000000"/>
        </w:rPr>
        <w:t xml:space="preserve"> </w:t>
      </w:r>
      <w:r w:rsidRPr="00E01B00">
        <w:rPr>
          <w:color w:val="000000"/>
        </w:rPr>
        <w:t>Ловля и передача мяча на месте и в движении с пассивным сопротивлением защитника.</w:t>
      </w:r>
      <w:r w:rsidRPr="00FD7E79">
        <w:t xml:space="preserve"> </w:t>
      </w:r>
      <w:r w:rsidRPr="00E01B00">
        <w:t>Варианты ведения мяча с пассивным сопротивлением защитника. Перехват мяча.</w:t>
      </w:r>
      <w:r w:rsidRPr="00FD7E79">
        <w:t xml:space="preserve"> </w:t>
      </w:r>
      <w:r w:rsidRPr="00E01B00">
        <w:t>Броски мяча после ведения и ловли с пассивным противодействием.</w:t>
      </w:r>
      <w:r w:rsidRPr="00FD7E79">
        <w:t xml:space="preserve"> </w:t>
      </w:r>
      <w:r>
        <w:t xml:space="preserve">Комбинации: ловля, передача, </w:t>
      </w:r>
      <w:r w:rsidRPr="00E01B00">
        <w:t>ведение, бросок.</w:t>
      </w:r>
      <w:r>
        <w:t xml:space="preserve"> </w:t>
      </w:r>
      <w:r w:rsidRPr="00E01B00">
        <w:t>Позиционное нападение (5:0) с изменением позиций игроков. Нападение быстрым прорывом (2:1).</w:t>
      </w:r>
      <w:r w:rsidRPr="00FD7E79">
        <w:t xml:space="preserve"> </w:t>
      </w:r>
      <w:r w:rsidRPr="00E01B00">
        <w:t>Игра по упрощённым правилам мини-баскетбола.</w:t>
      </w:r>
    </w:p>
    <w:p w:rsidR="00FE79CE" w:rsidRDefault="00FE79CE" w:rsidP="00FE79CE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b/>
          <w:sz w:val="24"/>
          <w:szCs w:val="24"/>
        </w:rPr>
        <w:t>Тема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b/>
          <w:sz w:val="24"/>
          <w:szCs w:val="24"/>
        </w:rPr>
        <w:t>Гандбол</w:t>
      </w:r>
      <w:r>
        <w:rPr>
          <w:rFonts w:ascii="Times New Roman" w:hAnsi="Times New Roman"/>
          <w:b/>
          <w:sz w:val="24"/>
          <w:szCs w:val="24"/>
        </w:rPr>
        <w:t xml:space="preserve"> (8 часов)</w:t>
      </w:r>
    </w:p>
    <w:p w:rsidR="00FE79CE" w:rsidRDefault="00FE79CE" w:rsidP="00FE79CE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Закрепление техники стоек игрока, перемещений в стойке.</w:t>
      </w:r>
      <w:r w:rsidRPr="00FD7E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01B00">
        <w:rPr>
          <w:rFonts w:ascii="Times New Roman" w:hAnsi="Times New Roman"/>
          <w:color w:val="000000"/>
          <w:sz w:val="24"/>
          <w:szCs w:val="24"/>
        </w:rPr>
        <w:t>Ловля и передача мяча на месте и в движении с пассивным сопротивлением защитника.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Варианты ведения мяча с пассивным сопротивлением защитника.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Бросок мяча сверху, снизу и сбоку согнутой и прямой рукой.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Перехват мяча. Игра вратаря.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Позиционное нападение с изменением позиций игроков. Нападение быстрым прорывом (2:1).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Игра по упрощённым правилам мини-гандбола.</w:t>
      </w:r>
    </w:p>
    <w:p w:rsidR="00FE79CE" w:rsidRDefault="00FE79CE" w:rsidP="00FE79CE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4. </w:t>
      </w:r>
      <w:r w:rsidRPr="00E01B00">
        <w:rPr>
          <w:rFonts w:ascii="Times New Roman" w:hAnsi="Times New Roman"/>
          <w:b/>
          <w:sz w:val="24"/>
          <w:szCs w:val="24"/>
        </w:rPr>
        <w:t>Волейбол</w:t>
      </w:r>
      <w:r>
        <w:rPr>
          <w:rFonts w:ascii="Times New Roman" w:hAnsi="Times New Roman"/>
          <w:b/>
          <w:sz w:val="24"/>
          <w:szCs w:val="24"/>
        </w:rPr>
        <w:t xml:space="preserve"> (11 часов)</w:t>
      </w:r>
    </w:p>
    <w:p w:rsidR="00FE79CE" w:rsidRDefault="00FE79CE" w:rsidP="00FE79CE">
      <w:pPr>
        <w:jc w:val="both"/>
        <w:rPr>
          <w:b/>
          <w:sz w:val="28"/>
          <w:szCs w:val="28"/>
        </w:rPr>
      </w:pPr>
      <w:r>
        <w:rPr>
          <w:color w:val="000000"/>
        </w:rPr>
        <w:t>П</w:t>
      </w:r>
      <w:r w:rsidRPr="00E01B00">
        <w:rPr>
          <w:color w:val="000000"/>
        </w:rPr>
        <w:t>равила ТБ. Закрепление техники стоек игрока, перемещений в стойке.</w:t>
      </w:r>
      <w:r w:rsidRPr="00FD7E79">
        <w:t xml:space="preserve"> </w:t>
      </w:r>
      <w:r w:rsidRPr="00E01B00">
        <w:t>Передача мяча сверху двумя руками на месте и после перемещения вперёд.</w:t>
      </w:r>
      <w:r w:rsidRPr="00FD7E79">
        <w:t xml:space="preserve"> </w:t>
      </w:r>
      <w:r w:rsidRPr="00E01B00">
        <w:t>Передачи мяча над собой и через сетку.</w:t>
      </w:r>
      <w:r w:rsidRPr="00FD7E79">
        <w:t xml:space="preserve"> </w:t>
      </w:r>
      <w:r w:rsidRPr="00E01B00">
        <w:t>Нижняя пряма</w:t>
      </w:r>
      <w:r>
        <w:t xml:space="preserve">я подача мяча </w:t>
      </w:r>
      <w:r w:rsidRPr="00E01B00">
        <w:t>через сетку.</w:t>
      </w:r>
      <w:r w:rsidRPr="00FD7E79">
        <w:t xml:space="preserve"> </w:t>
      </w:r>
      <w:r w:rsidRPr="00E01B00">
        <w:t>Прямой нападающий удар после подбрасывания мяча партнёром.</w:t>
      </w:r>
      <w:r w:rsidRPr="00FD7E79">
        <w:t xml:space="preserve"> </w:t>
      </w:r>
      <w:r>
        <w:t xml:space="preserve">Закрепление комбинации: </w:t>
      </w:r>
      <w:r w:rsidRPr="00E01B00">
        <w:t>приём, передача, удар.</w:t>
      </w:r>
      <w:r w:rsidRPr="00FD7E79">
        <w:t xml:space="preserve"> </w:t>
      </w:r>
      <w:r w:rsidRPr="00E01B00">
        <w:t>Поз</w:t>
      </w:r>
      <w:r>
        <w:t xml:space="preserve">иционное нападение с изменением </w:t>
      </w:r>
      <w:r w:rsidRPr="00E01B00">
        <w:t>позиций игроков.</w:t>
      </w:r>
      <w:r w:rsidRPr="00FD7E79">
        <w:t xml:space="preserve"> </w:t>
      </w:r>
      <w:r w:rsidRPr="00E01B00">
        <w:t>Закрепление тактики свободного нападения.</w:t>
      </w:r>
      <w:r w:rsidRPr="00FD7E79">
        <w:t xml:space="preserve"> </w:t>
      </w:r>
      <w:r w:rsidRPr="00E01B00">
        <w:t>Игра по упрощённым правилам мини-волейбола.</w:t>
      </w:r>
      <w:r w:rsidRPr="00FD7E79">
        <w:t xml:space="preserve"> </w:t>
      </w:r>
      <w:r w:rsidRPr="00E01B00">
        <w:t>Игра по упрощённым правилам волейбола.</w:t>
      </w:r>
    </w:p>
    <w:p w:rsidR="00FE79CE" w:rsidRDefault="00FE79CE" w:rsidP="00FE79CE">
      <w:pPr>
        <w:rPr>
          <w:b/>
          <w:sz w:val="28"/>
          <w:szCs w:val="28"/>
        </w:rPr>
      </w:pPr>
    </w:p>
    <w:p w:rsidR="00FE79CE" w:rsidRPr="00CC53D8" w:rsidRDefault="00FE79CE" w:rsidP="00FE79CE">
      <w:pPr>
        <w:jc w:val="center"/>
        <w:rPr>
          <w:b/>
        </w:rPr>
      </w:pPr>
      <w:r>
        <w:rPr>
          <w:b/>
        </w:rPr>
        <w:t xml:space="preserve">4 </w:t>
      </w:r>
      <w:r w:rsidRPr="00CC53D8">
        <w:rPr>
          <w:b/>
        </w:rPr>
        <w:t>год обучения</w:t>
      </w:r>
    </w:p>
    <w:p w:rsidR="00FE79CE" w:rsidRDefault="00FE79CE" w:rsidP="00FE79CE">
      <w:pPr>
        <w:ind w:firstLine="708"/>
        <w:rPr>
          <w:color w:val="000000"/>
        </w:rPr>
      </w:pPr>
      <w:r>
        <w:rPr>
          <w:b/>
        </w:rPr>
        <w:t>Тема 1. Футбол (8 часов)</w:t>
      </w:r>
      <w:r w:rsidRPr="00E01B00">
        <w:rPr>
          <w:color w:val="000000"/>
        </w:rPr>
        <w:t xml:space="preserve"> </w:t>
      </w:r>
    </w:p>
    <w:p w:rsidR="00FE79CE" w:rsidRDefault="00FE79CE" w:rsidP="00FE79CE">
      <w:pPr>
        <w:jc w:val="both"/>
        <w:rPr>
          <w:color w:val="000000"/>
        </w:rPr>
      </w:pPr>
      <w:r w:rsidRPr="00E01B00">
        <w:rPr>
          <w:color w:val="000000"/>
        </w:rPr>
        <w:t>Правила ТБ. Совершенствование техники стоек игрока, перемещений в стойке.</w:t>
      </w:r>
      <w:r>
        <w:t xml:space="preserve"> </w:t>
      </w:r>
      <w:r w:rsidRPr="00E01B00">
        <w:t>Совершенствование техники ведения мяча с пассивным сопротивлением защитника.</w:t>
      </w:r>
      <w:r w:rsidRPr="00FD7E79">
        <w:t xml:space="preserve"> </w:t>
      </w:r>
      <w:r w:rsidRPr="00E01B00">
        <w:lastRenderedPageBreak/>
        <w:t>Совершенствование техники ударов  по воротам на точность попадания мячом в цель.</w:t>
      </w:r>
      <w:r w:rsidRPr="00FD7E79">
        <w:t xml:space="preserve"> </w:t>
      </w:r>
      <w:proofErr w:type="gramStart"/>
      <w:r w:rsidRPr="00E01B00">
        <w:t>Совершенствование комбинации: ведение, удар (пас), приём мяча, остановка, удар по воротам.</w:t>
      </w:r>
      <w:proofErr w:type="gramEnd"/>
      <w:r w:rsidRPr="00FD7E79">
        <w:t xml:space="preserve"> </w:t>
      </w:r>
      <w:r w:rsidRPr="00E01B00">
        <w:t>Совершенствование позиционного нападения с изменением позиций игроков.</w:t>
      </w:r>
      <w:r w:rsidRPr="00FD7E79">
        <w:t xml:space="preserve"> </w:t>
      </w:r>
      <w:r w:rsidRPr="00E01B00">
        <w:t>Совершенствование техники нападения  с атакой и без атаки на ворота.</w:t>
      </w:r>
      <w:r w:rsidRPr="00FD7E79">
        <w:t xml:space="preserve"> </w:t>
      </w:r>
      <w:r w:rsidRPr="00E01B00">
        <w:t>Игра вратаря. Перехват мяча.</w:t>
      </w:r>
      <w:r w:rsidRPr="00FD7E79">
        <w:t xml:space="preserve"> </w:t>
      </w:r>
      <w:r w:rsidRPr="00E01B00">
        <w:t>Игра по упрощённым правилам мини-футбола.</w:t>
      </w:r>
    </w:p>
    <w:p w:rsidR="00FE79CE" w:rsidRDefault="00FE79CE" w:rsidP="00FE79CE">
      <w:pPr>
        <w:ind w:firstLine="708"/>
        <w:rPr>
          <w:b/>
        </w:rPr>
      </w:pPr>
      <w:r>
        <w:rPr>
          <w:b/>
        </w:rPr>
        <w:t xml:space="preserve">Тема 2. </w:t>
      </w:r>
      <w:r w:rsidRPr="00E01B00">
        <w:rPr>
          <w:b/>
        </w:rPr>
        <w:t>Баскетбол</w:t>
      </w:r>
      <w:r>
        <w:rPr>
          <w:b/>
        </w:rPr>
        <w:t xml:space="preserve"> (8 часов)</w:t>
      </w:r>
    </w:p>
    <w:p w:rsidR="00FE79CE" w:rsidRPr="00FD7E79" w:rsidRDefault="00FE79CE" w:rsidP="00FE79CE">
      <w:pPr>
        <w:jc w:val="both"/>
        <w:rPr>
          <w:b/>
        </w:rPr>
      </w:pPr>
      <w:r w:rsidRPr="00E01B00">
        <w:rPr>
          <w:color w:val="000000"/>
        </w:rPr>
        <w:t>Правила ТБ. Совершенствование техники стоек игрока, перемещений в стойке.</w:t>
      </w:r>
      <w:r w:rsidRPr="00FD7E79">
        <w:rPr>
          <w:color w:val="000000"/>
        </w:rPr>
        <w:t xml:space="preserve"> </w:t>
      </w:r>
      <w:r w:rsidRPr="00E01B00">
        <w:rPr>
          <w:color w:val="000000"/>
        </w:rPr>
        <w:t>Совершенствование ловли и передач мяча на месте и в движении с пассивным сопротивлением защитника.</w:t>
      </w:r>
      <w:r w:rsidRPr="00FD7E79">
        <w:t xml:space="preserve"> </w:t>
      </w:r>
      <w:r w:rsidRPr="00E01B00">
        <w:t>Совершенствование вариантов ведения мяча с пассивным сопротивлением защитника. Перехват мяча</w:t>
      </w:r>
      <w:r>
        <w:t>.</w:t>
      </w:r>
      <w:r w:rsidRPr="00FD7E79">
        <w:t xml:space="preserve"> </w:t>
      </w:r>
      <w:r w:rsidRPr="00E01B00">
        <w:t>Совершенствование бросков мяча после ведения и ловли с пассивным противодействием.</w:t>
      </w:r>
      <w:r w:rsidRPr="00FD7E79">
        <w:t xml:space="preserve"> </w:t>
      </w:r>
      <w:r w:rsidRPr="00E01B00">
        <w:t>Закреплен</w:t>
      </w:r>
      <w:r>
        <w:t xml:space="preserve">ие комбинации: ловля, передача, </w:t>
      </w:r>
      <w:r w:rsidRPr="00E01B00">
        <w:t>ведение, бросок.</w:t>
      </w:r>
      <w:r w:rsidRPr="00FD7E79">
        <w:t xml:space="preserve"> </w:t>
      </w:r>
      <w:r w:rsidRPr="00E01B00">
        <w:t>Позиционное нападение и защита (2:2, 3:3, 4:4, 5:5). Нападение быстрым прорывом (3:2).</w:t>
      </w:r>
      <w:r w:rsidRPr="00FD7E79">
        <w:t xml:space="preserve"> </w:t>
      </w:r>
      <w:r w:rsidRPr="00E01B00">
        <w:t>Взаимодействие двух игроков в защите через «заслон».</w:t>
      </w:r>
      <w:r w:rsidRPr="00FD7E79">
        <w:t xml:space="preserve"> </w:t>
      </w:r>
      <w:r w:rsidRPr="00E01B00">
        <w:t xml:space="preserve">Игра по упрощённым правилам мини-баскетбола. </w:t>
      </w:r>
    </w:p>
    <w:p w:rsidR="00FE79CE" w:rsidRDefault="00FE79CE" w:rsidP="00FE79CE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b/>
          <w:sz w:val="24"/>
          <w:szCs w:val="24"/>
        </w:rPr>
        <w:t>Тема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b/>
          <w:sz w:val="24"/>
          <w:szCs w:val="24"/>
        </w:rPr>
        <w:t>Гандбол</w:t>
      </w:r>
      <w:r>
        <w:rPr>
          <w:rFonts w:ascii="Times New Roman" w:hAnsi="Times New Roman"/>
          <w:b/>
          <w:sz w:val="24"/>
          <w:szCs w:val="24"/>
        </w:rPr>
        <w:t xml:space="preserve"> (8 часов)</w:t>
      </w:r>
    </w:p>
    <w:p w:rsidR="00FE79CE" w:rsidRDefault="00FE79CE" w:rsidP="00FE79CE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E01B00">
        <w:rPr>
          <w:rFonts w:ascii="Times New Roman" w:hAnsi="Times New Roman"/>
          <w:color w:val="000000"/>
          <w:sz w:val="24"/>
          <w:szCs w:val="24"/>
        </w:rPr>
        <w:t>Правила ТБ. Совершенствование техники стоек игрока, перемещений в стойке.</w:t>
      </w:r>
      <w:r w:rsidRPr="00FD7E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01B00">
        <w:rPr>
          <w:rFonts w:ascii="Times New Roman" w:hAnsi="Times New Roman"/>
          <w:color w:val="000000"/>
          <w:sz w:val="24"/>
          <w:szCs w:val="24"/>
        </w:rPr>
        <w:t>Совершенствование ловли и передач мяча на месте и в движении с пассивным сопротивлением защитника.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Совершенствование бросков мяча сверху, снизу и сбоку согнутой и прямой рукой.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Совершенствование вариантов ведения мяча с пассивным сопротивлением защитника.</w:t>
      </w:r>
      <w:r w:rsidRPr="00FD7E79">
        <w:rPr>
          <w:rFonts w:ascii="Times New Roman" w:hAnsi="Times New Roman"/>
          <w:color w:val="000000"/>
          <w:sz w:val="24"/>
          <w:szCs w:val="24"/>
        </w:rPr>
        <w:t xml:space="preserve"> Позиционное нападение с изменением позиций игроков. Нападение быстрым прорывом (3:2).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Семиметровый штрафной бросок. Перехват мяча. Игра вратаря.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Взаимодействие двух игроков в защите через «заслон».</w:t>
      </w:r>
      <w:r w:rsidRPr="00FD7E79">
        <w:rPr>
          <w:rFonts w:ascii="Times New Roman" w:hAnsi="Times New Roman"/>
          <w:sz w:val="24"/>
          <w:szCs w:val="24"/>
        </w:rPr>
        <w:t xml:space="preserve"> </w:t>
      </w:r>
      <w:r w:rsidRPr="00E01B00">
        <w:rPr>
          <w:rFonts w:ascii="Times New Roman" w:hAnsi="Times New Roman"/>
          <w:sz w:val="24"/>
          <w:szCs w:val="24"/>
        </w:rPr>
        <w:t>Игра по упрощённым правилам мини-гандбола.</w:t>
      </w:r>
    </w:p>
    <w:p w:rsidR="00FE79CE" w:rsidRDefault="00FE79CE" w:rsidP="00FE79CE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4. </w:t>
      </w:r>
      <w:r w:rsidRPr="00E01B00">
        <w:rPr>
          <w:rFonts w:ascii="Times New Roman" w:hAnsi="Times New Roman"/>
          <w:b/>
          <w:sz w:val="24"/>
          <w:szCs w:val="24"/>
        </w:rPr>
        <w:t>Волейбол</w:t>
      </w:r>
      <w:r>
        <w:rPr>
          <w:rFonts w:ascii="Times New Roman" w:hAnsi="Times New Roman"/>
          <w:b/>
          <w:sz w:val="24"/>
          <w:szCs w:val="24"/>
        </w:rPr>
        <w:t xml:space="preserve"> (11 часов)</w:t>
      </w:r>
    </w:p>
    <w:p w:rsidR="00FE79CE" w:rsidRDefault="00FE79CE" w:rsidP="00FE79CE">
      <w:r w:rsidRPr="00E01B00">
        <w:rPr>
          <w:color w:val="000000"/>
        </w:rPr>
        <w:t>Правила ТБ. Совершенствование техники стоек игрока, перемещений в стойке.</w:t>
      </w:r>
      <w:r w:rsidRPr="00FD7E79">
        <w:t xml:space="preserve"> </w:t>
      </w:r>
      <w:r w:rsidRPr="00E01B00">
        <w:t>Передача мяча над собой, во встречных колоннах.</w:t>
      </w:r>
      <w:r w:rsidRPr="00FD7E79">
        <w:t xml:space="preserve"> </w:t>
      </w:r>
      <w:r w:rsidRPr="00E01B00">
        <w:t>Отбивание мяча кулаком через сетку.</w:t>
      </w:r>
      <w:r w:rsidRPr="00155F43">
        <w:t xml:space="preserve"> </w:t>
      </w:r>
      <w:r>
        <w:t xml:space="preserve">Нижняя прямая подача мяча. </w:t>
      </w:r>
      <w:r w:rsidRPr="00E01B00">
        <w:t>Приём подачи.</w:t>
      </w:r>
      <w:r w:rsidRPr="00155F43">
        <w:t xml:space="preserve"> </w:t>
      </w:r>
      <w:r w:rsidRPr="00E01B00">
        <w:t>Закрепление прямого нападающего удара после подбрасывания мяча партнёром.</w:t>
      </w:r>
      <w:r w:rsidRPr="00155F43">
        <w:t xml:space="preserve"> </w:t>
      </w:r>
      <w:r w:rsidRPr="00E01B00">
        <w:t>Совершенствование комбинации: приём, передача, удар.</w:t>
      </w:r>
      <w:r w:rsidRPr="00155F43">
        <w:t xml:space="preserve"> </w:t>
      </w:r>
      <w:r w:rsidRPr="00E01B00">
        <w:t>Закрепление пози</w:t>
      </w:r>
      <w:r>
        <w:t xml:space="preserve">ционного нападения с изменением </w:t>
      </w:r>
      <w:r w:rsidRPr="00E01B00">
        <w:t>позиций.</w:t>
      </w:r>
      <w:r w:rsidRPr="00155F43">
        <w:t xml:space="preserve"> </w:t>
      </w:r>
      <w:r w:rsidRPr="00E01B00">
        <w:t>Совершенствование тактики свободного нападения.</w:t>
      </w:r>
      <w:r w:rsidRPr="00155F43">
        <w:t xml:space="preserve"> </w:t>
      </w:r>
      <w:r w:rsidRPr="00E01B00">
        <w:t>Игра по упрощённым правилам мини-волейбола.</w:t>
      </w:r>
      <w:r w:rsidRPr="00155F43">
        <w:t xml:space="preserve"> </w:t>
      </w:r>
      <w:r w:rsidRPr="00E01B00">
        <w:t>Игра по упрощённым правилам волейбола.</w:t>
      </w:r>
    </w:p>
    <w:p w:rsidR="00FE79CE" w:rsidRDefault="00FE79CE" w:rsidP="00FE79CE">
      <w:pPr>
        <w:rPr>
          <w:b/>
          <w:sz w:val="28"/>
          <w:szCs w:val="28"/>
        </w:rPr>
      </w:pPr>
    </w:p>
    <w:p w:rsidR="00FE79CE" w:rsidRDefault="00FE79CE" w:rsidP="00FE79CE">
      <w:pPr>
        <w:rPr>
          <w:b/>
          <w:sz w:val="28"/>
          <w:szCs w:val="28"/>
        </w:rPr>
      </w:pPr>
    </w:p>
    <w:p w:rsidR="00FE79CE" w:rsidRDefault="00FE79CE" w:rsidP="00FE79CE">
      <w:pPr>
        <w:rPr>
          <w:b/>
          <w:sz w:val="28"/>
          <w:szCs w:val="28"/>
        </w:rPr>
      </w:pPr>
    </w:p>
    <w:p w:rsidR="00FE79CE" w:rsidRDefault="00FE79CE" w:rsidP="00FE79CE">
      <w:pPr>
        <w:rPr>
          <w:b/>
          <w:sz w:val="28"/>
          <w:szCs w:val="28"/>
        </w:rPr>
      </w:pPr>
    </w:p>
    <w:p w:rsidR="00FE79CE" w:rsidRDefault="00FE79CE" w:rsidP="00FE79CE">
      <w:pPr>
        <w:rPr>
          <w:sz w:val="28"/>
          <w:szCs w:val="28"/>
        </w:rPr>
      </w:pPr>
    </w:p>
    <w:p w:rsidR="00FE79CE" w:rsidRDefault="00FE79CE" w:rsidP="00FE79CE"/>
    <w:p w:rsidR="00FE79CE" w:rsidRDefault="00FE79CE" w:rsidP="00FE79CE"/>
    <w:p w:rsidR="00FE79CE" w:rsidRDefault="00FE79CE" w:rsidP="00FE79CE"/>
    <w:p w:rsidR="001E0BF9" w:rsidRDefault="001E0BF9" w:rsidP="002D17AD">
      <w:pPr>
        <w:spacing w:line="360" w:lineRule="auto"/>
        <w:rPr>
          <w:b/>
        </w:rPr>
      </w:pPr>
    </w:p>
    <w:p w:rsidR="001E0BF9" w:rsidRDefault="001E0BF9" w:rsidP="001E0BF9">
      <w:pPr>
        <w:jc w:val="both"/>
      </w:pPr>
    </w:p>
    <w:p w:rsidR="00817FDD" w:rsidRDefault="00817FDD" w:rsidP="001E0BF9">
      <w:pPr>
        <w:jc w:val="center"/>
        <w:rPr>
          <w:b/>
          <w:bCs/>
        </w:rPr>
      </w:pPr>
    </w:p>
    <w:p w:rsidR="00817FDD" w:rsidRDefault="00817FDD" w:rsidP="001E0BF9">
      <w:pPr>
        <w:jc w:val="center"/>
        <w:rPr>
          <w:b/>
          <w:bCs/>
        </w:rPr>
      </w:pPr>
    </w:p>
    <w:p w:rsidR="00817FDD" w:rsidRDefault="00817FDD" w:rsidP="001E0BF9">
      <w:pPr>
        <w:jc w:val="center"/>
        <w:rPr>
          <w:b/>
          <w:bCs/>
        </w:rPr>
      </w:pPr>
    </w:p>
    <w:p w:rsidR="00817FDD" w:rsidRDefault="00817FDD" w:rsidP="001E0BF9">
      <w:pPr>
        <w:jc w:val="center"/>
        <w:rPr>
          <w:b/>
          <w:bCs/>
        </w:rPr>
      </w:pPr>
    </w:p>
    <w:p w:rsidR="00B4422A" w:rsidRDefault="00B4422A" w:rsidP="001E0BF9">
      <w:pPr>
        <w:jc w:val="center"/>
        <w:rPr>
          <w:b/>
          <w:bCs/>
        </w:rPr>
      </w:pPr>
    </w:p>
    <w:p w:rsidR="00B4422A" w:rsidRDefault="00B4422A" w:rsidP="001E0BF9">
      <w:pPr>
        <w:jc w:val="center"/>
        <w:rPr>
          <w:b/>
          <w:bCs/>
        </w:rPr>
      </w:pPr>
    </w:p>
    <w:p w:rsidR="00B4422A" w:rsidRDefault="00B4422A" w:rsidP="001E0BF9">
      <w:pPr>
        <w:jc w:val="center"/>
        <w:rPr>
          <w:b/>
          <w:bCs/>
        </w:rPr>
      </w:pPr>
    </w:p>
    <w:p w:rsidR="00B4422A" w:rsidRDefault="00B4422A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8138CD" w:rsidRDefault="008138CD" w:rsidP="001E0BF9">
      <w:pPr>
        <w:jc w:val="center"/>
        <w:rPr>
          <w:b/>
          <w:bCs/>
        </w:rPr>
      </w:pPr>
    </w:p>
    <w:p w:rsidR="001E0BF9" w:rsidRDefault="001E0BF9" w:rsidP="001E0BF9">
      <w:pPr>
        <w:jc w:val="center"/>
        <w:rPr>
          <w:b/>
          <w:bCs/>
          <w:sz w:val="36"/>
          <w:szCs w:val="36"/>
        </w:rPr>
      </w:pPr>
      <w:r w:rsidRPr="008138CD">
        <w:rPr>
          <w:b/>
          <w:bCs/>
          <w:sz w:val="36"/>
          <w:szCs w:val="36"/>
        </w:rPr>
        <w:t xml:space="preserve">Тематическое  планирование </w:t>
      </w:r>
    </w:p>
    <w:p w:rsidR="008138CD" w:rsidRDefault="008138CD" w:rsidP="001E0BF9">
      <w:pPr>
        <w:jc w:val="center"/>
        <w:rPr>
          <w:b/>
          <w:bCs/>
          <w:sz w:val="36"/>
          <w:szCs w:val="36"/>
        </w:rPr>
      </w:pPr>
    </w:p>
    <w:p w:rsidR="008138CD" w:rsidRPr="008138CD" w:rsidRDefault="008138CD" w:rsidP="001E0BF9">
      <w:pPr>
        <w:jc w:val="center"/>
        <w:rPr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188"/>
        <w:tblW w:w="9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4"/>
        <w:gridCol w:w="2532"/>
        <w:gridCol w:w="2084"/>
        <w:gridCol w:w="1936"/>
        <w:gridCol w:w="1936"/>
      </w:tblGrid>
      <w:tr w:rsidR="001E0BF9" w:rsidRPr="00155CA3" w:rsidTr="00CE3D91">
        <w:trPr>
          <w:trHeight w:val="555"/>
        </w:trPr>
        <w:tc>
          <w:tcPr>
            <w:tcW w:w="894" w:type="dxa"/>
            <w:vMerge w:val="restart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>№</w:t>
            </w:r>
          </w:p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proofErr w:type="gramStart"/>
            <w:r w:rsidRPr="00155CA3">
              <w:rPr>
                <w:b/>
                <w:bCs/>
              </w:rPr>
              <w:t>п</w:t>
            </w:r>
            <w:proofErr w:type="gramEnd"/>
            <w:r w:rsidRPr="00155CA3">
              <w:rPr>
                <w:b/>
                <w:bCs/>
              </w:rPr>
              <w:t>/п</w:t>
            </w:r>
          </w:p>
        </w:tc>
        <w:tc>
          <w:tcPr>
            <w:tcW w:w="2532" w:type="dxa"/>
            <w:vMerge w:val="restart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>Спортивные  игры</w:t>
            </w:r>
          </w:p>
        </w:tc>
        <w:tc>
          <w:tcPr>
            <w:tcW w:w="5956" w:type="dxa"/>
            <w:gridSpan w:val="3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>Количество  часов</w:t>
            </w:r>
          </w:p>
        </w:tc>
      </w:tr>
      <w:tr w:rsidR="001E0BF9" w:rsidRPr="00155CA3" w:rsidTr="00CE3D91">
        <w:trPr>
          <w:trHeight w:val="280"/>
        </w:trPr>
        <w:tc>
          <w:tcPr>
            <w:tcW w:w="894" w:type="dxa"/>
            <w:vMerge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</w:p>
        </w:tc>
        <w:tc>
          <w:tcPr>
            <w:tcW w:w="2532" w:type="dxa"/>
            <w:vMerge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</w:p>
        </w:tc>
        <w:tc>
          <w:tcPr>
            <w:tcW w:w="2084" w:type="dxa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>Всего</w:t>
            </w:r>
          </w:p>
        </w:tc>
        <w:tc>
          <w:tcPr>
            <w:tcW w:w="1936" w:type="dxa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>Теория</w:t>
            </w:r>
          </w:p>
        </w:tc>
        <w:tc>
          <w:tcPr>
            <w:tcW w:w="1936" w:type="dxa"/>
          </w:tcPr>
          <w:p w:rsidR="001E0BF9" w:rsidRPr="00155CA3" w:rsidRDefault="001E0BF9" w:rsidP="00CE3D91">
            <w:pPr>
              <w:jc w:val="both"/>
              <w:rPr>
                <w:b/>
                <w:bCs/>
              </w:rPr>
            </w:pPr>
            <w:r w:rsidRPr="00155CA3">
              <w:rPr>
                <w:b/>
                <w:bCs/>
              </w:rPr>
              <w:t xml:space="preserve">Практика </w:t>
            </w:r>
          </w:p>
        </w:tc>
      </w:tr>
      <w:tr w:rsidR="001E0BF9" w:rsidRPr="00155CA3" w:rsidTr="00CE3D91">
        <w:trPr>
          <w:trHeight w:val="555"/>
        </w:trPr>
        <w:tc>
          <w:tcPr>
            <w:tcW w:w="894" w:type="dxa"/>
          </w:tcPr>
          <w:p w:rsidR="001E0BF9" w:rsidRPr="00155CA3" w:rsidRDefault="001E0BF9" w:rsidP="00CE3D91">
            <w:pPr>
              <w:jc w:val="both"/>
            </w:pPr>
            <w:r w:rsidRPr="00155CA3">
              <w:t>1</w:t>
            </w:r>
          </w:p>
        </w:tc>
        <w:tc>
          <w:tcPr>
            <w:tcW w:w="2532" w:type="dxa"/>
          </w:tcPr>
          <w:p w:rsidR="001E0BF9" w:rsidRPr="00155CA3" w:rsidRDefault="00FE79CE" w:rsidP="00CE3D91">
            <w:pPr>
              <w:jc w:val="both"/>
            </w:pPr>
            <w:r>
              <w:t>Футбол</w:t>
            </w:r>
          </w:p>
        </w:tc>
        <w:tc>
          <w:tcPr>
            <w:tcW w:w="2084" w:type="dxa"/>
          </w:tcPr>
          <w:p w:rsidR="001E0BF9" w:rsidRPr="00155CA3" w:rsidRDefault="00FE79CE" w:rsidP="00CE3D91">
            <w:pPr>
              <w:jc w:val="both"/>
            </w:pPr>
            <w:r>
              <w:t>8</w:t>
            </w:r>
          </w:p>
        </w:tc>
        <w:tc>
          <w:tcPr>
            <w:tcW w:w="1936" w:type="dxa"/>
          </w:tcPr>
          <w:p w:rsidR="001E0BF9" w:rsidRPr="00155CA3" w:rsidRDefault="00FE79CE" w:rsidP="00CE3D91">
            <w:pPr>
              <w:jc w:val="both"/>
            </w:pPr>
            <w:r>
              <w:t>1</w:t>
            </w:r>
          </w:p>
        </w:tc>
        <w:tc>
          <w:tcPr>
            <w:tcW w:w="1936" w:type="dxa"/>
          </w:tcPr>
          <w:p w:rsidR="001E0BF9" w:rsidRPr="00155CA3" w:rsidRDefault="00FE79CE" w:rsidP="00CE3D91">
            <w:pPr>
              <w:jc w:val="both"/>
            </w:pPr>
            <w:r>
              <w:t>7</w:t>
            </w:r>
          </w:p>
        </w:tc>
      </w:tr>
      <w:tr w:rsidR="00FE79CE" w:rsidRPr="00155CA3" w:rsidTr="00CE3D91">
        <w:trPr>
          <w:trHeight w:val="526"/>
        </w:trPr>
        <w:tc>
          <w:tcPr>
            <w:tcW w:w="894" w:type="dxa"/>
          </w:tcPr>
          <w:p w:rsidR="00FE79CE" w:rsidRPr="00155CA3" w:rsidRDefault="00FE79CE" w:rsidP="00FE79CE">
            <w:pPr>
              <w:jc w:val="both"/>
            </w:pPr>
            <w:r w:rsidRPr="00155CA3">
              <w:t>2</w:t>
            </w:r>
          </w:p>
        </w:tc>
        <w:tc>
          <w:tcPr>
            <w:tcW w:w="2532" w:type="dxa"/>
          </w:tcPr>
          <w:p w:rsidR="00FE79CE" w:rsidRPr="00155CA3" w:rsidRDefault="00FE79CE" w:rsidP="00FE79CE">
            <w:pPr>
              <w:jc w:val="both"/>
            </w:pPr>
            <w:r>
              <w:t>Баскетбол</w:t>
            </w:r>
          </w:p>
        </w:tc>
        <w:tc>
          <w:tcPr>
            <w:tcW w:w="2084" w:type="dxa"/>
          </w:tcPr>
          <w:p w:rsidR="00FE79CE" w:rsidRPr="00155CA3" w:rsidRDefault="00FE79CE" w:rsidP="00FE79CE">
            <w:pPr>
              <w:jc w:val="both"/>
            </w:pPr>
            <w:r>
              <w:t>8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1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7</w:t>
            </w:r>
          </w:p>
        </w:tc>
      </w:tr>
      <w:tr w:rsidR="00FE79CE" w:rsidRPr="00155CA3" w:rsidTr="00CE3D91">
        <w:trPr>
          <w:trHeight w:val="526"/>
        </w:trPr>
        <w:tc>
          <w:tcPr>
            <w:tcW w:w="894" w:type="dxa"/>
          </w:tcPr>
          <w:p w:rsidR="00FE79CE" w:rsidRPr="00155CA3" w:rsidRDefault="00FE79CE" w:rsidP="00FE79CE">
            <w:pPr>
              <w:jc w:val="both"/>
            </w:pPr>
            <w:r w:rsidRPr="00155CA3">
              <w:t>3</w:t>
            </w:r>
          </w:p>
        </w:tc>
        <w:tc>
          <w:tcPr>
            <w:tcW w:w="2532" w:type="dxa"/>
          </w:tcPr>
          <w:p w:rsidR="00FE79CE" w:rsidRPr="00155CA3" w:rsidRDefault="00FE79CE" w:rsidP="00FE79CE">
            <w:pPr>
              <w:jc w:val="both"/>
            </w:pPr>
            <w:r>
              <w:t>Гандбол</w:t>
            </w:r>
          </w:p>
        </w:tc>
        <w:tc>
          <w:tcPr>
            <w:tcW w:w="2084" w:type="dxa"/>
          </w:tcPr>
          <w:p w:rsidR="00FE79CE" w:rsidRPr="00155CA3" w:rsidRDefault="00FE79CE" w:rsidP="00FE79CE">
            <w:pPr>
              <w:jc w:val="both"/>
            </w:pPr>
            <w:r>
              <w:t>8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1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7</w:t>
            </w:r>
          </w:p>
        </w:tc>
      </w:tr>
      <w:tr w:rsidR="00FE79CE" w:rsidRPr="00155CA3" w:rsidTr="00CE3D91">
        <w:trPr>
          <w:trHeight w:val="434"/>
        </w:trPr>
        <w:tc>
          <w:tcPr>
            <w:tcW w:w="894" w:type="dxa"/>
          </w:tcPr>
          <w:p w:rsidR="00FE79CE" w:rsidRDefault="00FE79CE" w:rsidP="00FE79CE">
            <w:pPr>
              <w:jc w:val="both"/>
            </w:pPr>
            <w:r>
              <w:t>4</w:t>
            </w:r>
          </w:p>
          <w:p w:rsidR="00FE79CE" w:rsidRPr="00155CA3" w:rsidRDefault="00FE79CE" w:rsidP="00FE79CE">
            <w:pPr>
              <w:jc w:val="both"/>
            </w:pPr>
          </w:p>
        </w:tc>
        <w:tc>
          <w:tcPr>
            <w:tcW w:w="2532" w:type="dxa"/>
          </w:tcPr>
          <w:p w:rsidR="00FE79CE" w:rsidRPr="00155CA3" w:rsidRDefault="00FE79CE" w:rsidP="00FE79CE">
            <w:pPr>
              <w:jc w:val="both"/>
            </w:pPr>
            <w:r w:rsidRPr="00155CA3">
              <w:t>Волейбол</w:t>
            </w:r>
          </w:p>
        </w:tc>
        <w:tc>
          <w:tcPr>
            <w:tcW w:w="2084" w:type="dxa"/>
          </w:tcPr>
          <w:p w:rsidR="00FE79CE" w:rsidRPr="00155CA3" w:rsidRDefault="00FE79CE" w:rsidP="00FE79CE">
            <w:pPr>
              <w:jc w:val="both"/>
            </w:pPr>
            <w:r>
              <w:t>11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1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  <w:r>
              <w:t>10</w:t>
            </w:r>
          </w:p>
        </w:tc>
      </w:tr>
      <w:tr w:rsidR="00FE79CE" w:rsidRPr="00155CA3" w:rsidTr="00CE3D91">
        <w:trPr>
          <w:trHeight w:val="380"/>
        </w:trPr>
        <w:tc>
          <w:tcPr>
            <w:tcW w:w="894" w:type="dxa"/>
          </w:tcPr>
          <w:p w:rsidR="00FE79CE" w:rsidRDefault="00FE79CE" w:rsidP="00FE79CE">
            <w:pPr>
              <w:jc w:val="both"/>
            </w:pPr>
          </w:p>
        </w:tc>
        <w:tc>
          <w:tcPr>
            <w:tcW w:w="2532" w:type="dxa"/>
          </w:tcPr>
          <w:p w:rsidR="00FE79CE" w:rsidRDefault="00FE79CE" w:rsidP="00FE79CE">
            <w:pPr>
              <w:jc w:val="both"/>
            </w:pPr>
            <w:r w:rsidRPr="00155CA3">
              <w:t>ИТОГО</w:t>
            </w:r>
          </w:p>
        </w:tc>
        <w:tc>
          <w:tcPr>
            <w:tcW w:w="2084" w:type="dxa"/>
          </w:tcPr>
          <w:p w:rsidR="00FE79CE" w:rsidRDefault="00FE79CE" w:rsidP="00FE79CE">
            <w:pPr>
              <w:jc w:val="both"/>
            </w:pPr>
            <w:r>
              <w:t>34</w:t>
            </w: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</w:p>
        </w:tc>
        <w:tc>
          <w:tcPr>
            <w:tcW w:w="1936" w:type="dxa"/>
          </w:tcPr>
          <w:p w:rsidR="00FE79CE" w:rsidRPr="00155CA3" w:rsidRDefault="00FE79CE" w:rsidP="00FE79CE">
            <w:pPr>
              <w:jc w:val="both"/>
            </w:pPr>
          </w:p>
        </w:tc>
      </w:tr>
    </w:tbl>
    <w:p w:rsidR="001E0BF9" w:rsidRDefault="001E0BF9" w:rsidP="002D17AD">
      <w:pPr>
        <w:ind w:left="360"/>
        <w:jc w:val="center"/>
        <w:rPr>
          <w:b/>
        </w:rPr>
      </w:pPr>
    </w:p>
    <w:p w:rsidR="001E0BF9" w:rsidRDefault="001E0BF9" w:rsidP="002D17AD">
      <w:pPr>
        <w:ind w:left="360"/>
        <w:jc w:val="center"/>
        <w:rPr>
          <w:b/>
        </w:rPr>
      </w:pPr>
    </w:p>
    <w:p w:rsidR="001E0BF9" w:rsidRDefault="001E0BF9" w:rsidP="002D17AD">
      <w:pPr>
        <w:ind w:left="360"/>
        <w:jc w:val="center"/>
        <w:rPr>
          <w:b/>
        </w:rPr>
      </w:pPr>
    </w:p>
    <w:p w:rsidR="008138CD" w:rsidRDefault="008138CD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FE79CE" w:rsidRDefault="00FE79C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FE79CE" w:rsidRDefault="00FE79C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DC54EE" w:rsidRDefault="00DC54EE" w:rsidP="00DC54EE">
      <w:pPr>
        <w:shd w:val="clear" w:color="auto" w:fill="FFFFFF"/>
        <w:spacing w:before="100" w:beforeAutospacing="1" w:after="100" w:afterAutospacing="1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8138CD" w:rsidRDefault="008138CD" w:rsidP="008138CD">
      <w:pPr>
        <w:shd w:val="clear" w:color="auto" w:fill="FFFFFF"/>
        <w:spacing w:before="100" w:beforeAutospacing="1" w:after="100" w:afterAutospacing="1"/>
        <w:jc w:val="center"/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</w:pPr>
    </w:p>
    <w:p w:rsidR="008138CD" w:rsidRPr="00180F29" w:rsidRDefault="008138CD" w:rsidP="008138CD">
      <w:pPr>
        <w:shd w:val="clear" w:color="auto" w:fill="FFFFFF"/>
        <w:spacing w:before="100" w:beforeAutospacing="1" w:after="100" w:afterAutospacing="1"/>
        <w:jc w:val="center"/>
        <w:rPr>
          <w:rFonts w:ascii="Century Gothic" w:hAnsi="Century Gothic"/>
          <w:color w:val="000000"/>
          <w:sz w:val="28"/>
          <w:szCs w:val="28"/>
          <w:lang w:eastAsia="ru-RU"/>
        </w:rPr>
      </w:pPr>
      <w:r w:rsidRPr="00180F29"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  <w:t xml:space="preserve">Календарно </w:t>
      </w:r>
      <w:proofErr w:type="gramStart"/>
      <w:r w:rsidRPr="00180F29"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  <w:t>-т</w:t>
      </w:r>
      <w:proofErr w:type="gramEnd"/>
      <w:r w:rsidRPr="00180F29"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  <w:t>ематическое планирование внеурочной деятельности</w:t>
      </w:r>
    </w:p>
    <w:p w:rsidR="008138CD" w:rsidRPr="00180F29" w:rsidRDefault="008138CD" w:rsidP="008138CD">
      <w:pPr>
        <w:shd w:val="clear" w:color="auto" w:fill="FFFFFF"/>
        <w:spacing w:before="100" w:beforeAutospacing="1" w:after="100" w:afterAutospacing="1"/>
        <w:jc w:val="center"/>
        <w:rPr>
          <w:rFonts w:ascii="Century Gothic" w:hAnsi="Century Gothic"/>
          <w:color w:val="000000"/>
          <w:sz w:val="28"/>
          <w:szCs w:val="28"/>
          <w:lang w:eastAsia="ru-RU"/>
        </w:rPr>
      </w:pPr>
      <w:r w:rsidRPr="00180F29">
        <w:rPr>
          <w:rFonts w:ascii="Century Gothic" w:hAnsi="Century Gothic"/>
          <w:b/>
          <w:bCs/>
          <w:color w:val="000000"/>
          <w:sz w:val="28"/>
          <w:szCs w:val="28"/>
          <w:lang w:eastAsia="ru-RU"/>
        </w:rPr>
        <w:t xml:space="preserve"> в 5 классе.</w:t>
      </w:r>
    </w:p>
    <w:p w:rsidR="00CC5D34" w:rsidRDefault="00CC5D34" w:rsidP="002D17AD">
      <w:pPr>
        <w:ind w:left="360"/>
        <w:jc w:val="center"/>
        <w:rPr>
          <w:b/>
        </w:rPr>
      </w:pPr>
    </w:p>
    <w:p w:rsidR="00CC5D34" w:rsidRDefault="00CC5D34" w:rsidP="002D17AD">
      <w:pPr>
        <w:ind w:left="360"/>
        <w:jc w:val="center"/>
        <w:rPr>
          <w:b/>
        </w:rPr>
      </w:pPr>
    </w:p>
    <w:p w:rsidR="00CC5D34" w:rsidRDefault="00CC5D34" w:rsidP="002D17AD">
      <w:pPr>
        <w:ind w:left="360"/>
        <w:jc w:val="center"/>
        <w:rPr>
          <w:b/>
        </w:rPr>
      </w:pPr>
    </w:p>
    <w:p w:rsidR="00CC5D34" w:rsidRDefault="00CC5D34" w:rsidP="002D17AD">
      <w:pPr>
        <w:ind w:left="360"/>
        <w:jc w:val="center"/>
        <w:rPr>
          <w:b/>
        </w:rPr>
      </w:pPr>
    </w:p>
    <w:tbl>
      <w:tblPr>
        <w:tblStyle w:val="a5"/>
        <w:tblW w:w="0" w:type="auto"/>
        <w:tblLook w:val="04A0"/>
      </w:tblPr>
      <w:tblGrid>
        <w:gridCol w:w="1280"/>
        <w:gridCol w:w="5479"/>
        <w:gridCol w:w="6"/>
        <w:gridCol w:w="1319"/>
        <w:gridCol w:w="1487"/>
      </w:tblGrid>
      <w:tr w:rsidR="008138CD" w:rsidTr="00331D82">
        <w:tc>
          <w:tcPr>
            <w:tcW w:w="1280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№</w:t>
            </w:r>
            <w:r w:rsidRPr="00180F29">
              <w:rPr>
                <w:rFonts w:ascii="Calibri" w:hAnsi="Calibri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5479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b/>
                <w:bCs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1325" w:type="dxa"/>
            <w:gridSpan w:val="2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487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8138CD" w:rsidTr="00331D82">
        <w:tc>
          <w:tcPr>
            <w:tcW w:w="1280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</w:tcPr>
          <w:p w:rsidR="008138CD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  <w:lang w:eastAsia="ru-RU"/>
              </w:rPr>
              <w:t>Футбол (8 часов).</w:t>
            </w:r>
          </w:p>
        </w:tc>
        <w:tc>
          <w:tcPr>
            <w:tcW w:w="1325" w:type="dxa"/>
            <w:gridSpan w:val="2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</w:tcPr>
          <w:p w:rsidR="008138CD" w:rsidRDefault="008138CD" w:rsidP="00331D82"/>
        </w:tc>
      </w:tr>
      <w:tr w:rsidR="008138CD" w:rsidTr="00331D82">
        <w:tc>
          <w:tcPr>
            <w:tcW w:w="1280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9" w:type="dxa"/>
          </w:tcPr>
          <w:p w:rsidR="008138CD" w:rsidRPr="00180F29" w:rsidRDefault="00DC54EE" w:rsidP="00DC54EE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 xml:space="preserve">Правила ТБ. </w:t>
            </w:r>
          </w:p>
        </w:tc>
        <w:tc>
          <w:tcPr>
            <w:tcW w:w="1325" w:type="dxa"/>
            <w:gridSpan w:val="2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138CD" w:rsidRDefault="008138CD" w:rsidP="00331D82"/>
        </w:tc>
      </w:tr>
      <w:tr w:rsidR="008138CD" w:rsidTr="00331D82">
        <w:tc>
          <w:tcPr>
            <w:tcW w:w="1280" w:type="dxa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9" w:type="dxa"/>
          </w:tcPr>
          <w:p w:rsidR="008138CD" w:rsidRPr="00180F29" w:rsidRDefault="00DC54EE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>Закрепление техники стоек игрока, перемещений в стойке.</w:t>
            </w:r>
          </w:p>
        </w:tc>
        <w:tc>
          <w:tcPr>
            <w:tcW w:w="1325" w:type="dxa"/>
            <w:gridSpan w:val="2"/>
          </w:tcPr>
          <w:p w:rsidR="008138CD" w:rsidRPr="00180F29" w:rsidRDefault="008138CD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138CD" w:rsidRDefault="008138CD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79" w:type="dxa"/>
          </w:tcPr>
          <w:p w:rsidR="00DC54EE" w:rsidRPr="00180F29" w:rsidRDefault="00DC54EE" w:rsidP="009200AC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>
              <w:rPr>
                <w:sz w:val="24"/>
                <w:szCs w:val="24"/>
              </w:rPr>
              <w:t xml:space="preserve">Варианты ведения </w:t>
            </w:r>
            <w:r w:rsidRPr="00DC54EE">
              <w:rPr>
                <w:sz w:val="24"/>
                <w:szCs w:val="24"/>
              </w:rPr>
              <w:t>мяча с пассивным сопротивлением защитника.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9" w:type="dxa"/>
          </w:tcPr>
          <w:p w:rsidR="00DC54EE" w:rsidRPr="00180F29" w:rsidRDefault="00DC54EE" w:rsidP="0056744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Удары  по воротам на точ</w:t>
            </w:r>
            <w:r>
              <w:rPr>
                <w:sz w:val="24"/>
                <w:szCs w:val="24"/>
              </w:rPr>
              <w:t xml:space="preserve">ность </w:t>
            </w:r>
            <w:r w:rsidRPr="00E01B00">
              <w:rPr>
                <w:sz w:val="24"/>
                <w:szCs w:val="24"/>
              </w:rPr>
              <w:t>попадания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мячом в цель.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DC54EE">
        <w:trPr>
          <w:trHeight w:val="539"/>
        </w:trPr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9" w:type="dxa"/>
          </w:tcPr>
          <w:p w:rsidR="00DC54EE" w:rsidRPr="00180F29" w:rsidRDefault="00DC54EE" w:rsidP="008945E6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E01B00">
              <w:rPr>
                <w:sz w:val="24"/>
                <w:szCs w:val="24"/>
              </w:rPr>
              <w:t>Комбинации: ведение, удар (пас), приём мяча, остановка, удар по воротам.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9" w:type="dxa"/>
          </w:tcPr>
          <w:p w:rsidR="00DC54EE" w:rsidRPr="00180F29" w:rsidRDefault="00DC54EE" w:rsidP="000F5371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Позиционные нападения без </w:t>
            </w:r>
            <w:r w:rsidRPr="00E01B00">
              <w:rPr>
                <w:sz w:val="24"/>
                <w:szCs w:val="24"/>
              </w:rPr>
              <w:t>изменения позиций игроков.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79" w:type="dxa"/>
          </w:tcPr>
          <w:p w:rsidR="00DC54EE" w:rsidRPr="00180F29" w:rsidRDefault="00DC54EE" w:rsidP="00331D82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E01B00">
              <w:rPr>
                <w:sz w:val="24"/>
                <w:szCs w:val="24"/>
              </w:rPr>
              <w:t>Нападение 3:3, 2:1 с атакой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и без атаки на ворота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79" w:type="dxa"/>
          </w:tcPr>
          <w:p w:rsidR="00DC54EE" w:rsidRPr="00DC54EE" w:rsidRDefault="00DC54EE" w:rsidP="00DC54E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4"/>
                <w:szCs w:val="24"/>
                <w:lang w:eastAsia="ru-RU"/>
              </w:rPr>
            </w:pPr>
            <w:r w:rsidRPr="00E01B00">
              <w:rPr>
                <w:sz w:val="24"/>
                <w:szCs w:val="24"/>
              </w:rPr>
              <w:t>Игра по упрощённым прав</w:t>
            </w:r>
            <w:r>
              <w:rPr>
                <w:sz w:val="24"/>
                <w:szCs w:val="24"/>
              </w:rPr>
              <w:t xml:space="preserve">илам </w:t>
            </w:r>
            <w:r w:rsidRPr="00E01B00">
              <w:rPr>
                <w:sz w:val="24"/>
                <w:szCs w:val="24"/>
              </w:rPr>
              <w:t>мини-футбола.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DC54EE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</w:tcPr>
          <w:p w:rsidR="00DC54EE" w:rsidRPr="00180F29" w:rsidRDefault="00DC54EE" w:rsidP="00625E33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DC54EE">
              <w:rPr>
                <w:rFonts w:ascii="Calibri" w:hAnsi="Calibri"/>
                <w:b/>
                <w:sz w:val="24"/>
                <w:szCs w:val="24"/>
                <w:lang w:eastAsia="ru-RU"/>
              </w:rPr>
              <w:t>Баскетбол</w:t>
            </w:r>
            <w:r>
              <w:rPr>
                <w:rFonts w:ascii="Calibri" w:hAnsi="Calibri"/>
                <w:b/>
                <w:sz w:val="24"/>
                <w:szCs w:val="24"/>
                <w:lang w:eastAsia="ru-RU"/>
              </w:rPr>
              <w:t xml:space="preserve"> (8 часов).</w:t>
            </w:r>
          </w:p>
        </w:tc>
        <w:tc>
          <w:tcPr>
            <w:tcW w:w="1325" w:type="dxa"/>
            <w:gridSpan w:val="2"/>
          </w:tcPr>
          <w:p w:rsidR="00DC54EE" w:rsidRPr="00180F29" w:rsidRDefault="00DC54EE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79" w:type="dxa"/>
          </w:tcPr>
          <w:p w:rsidR="00DC54EE" w:rsidRPr="00180F29" w:rsidRDefault="00DC54EE" w:rsidP="00331D82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E01B00">
              <w:rPr>
                <w:color w:val="000000"/>
                <w:sz w:val="24"/>
                <w:szCs w:val="24"/>
              </w:rPr>
              <w:t>Правила ТБ.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79" w:type="dxa"/>
          </w:tcPr>
          <w:p w:rsidR="00DC54EE" w:rsidRPr="00180F29" w:rsidRDefault="00DC54EE" w:rsidP="00DC54EE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E01B00">
              <w:rPr>
                <w:color w:val="000000"/>
                <w:sz w:val="24"/>
                <w:szCs w:val="24"/>
              </w:rPr>
              <w:t>Закрепление техники стоек игрока, перемещений в стойке.</w:t>
            </w:r>
          </w:p>
        </w:tc>
        <w:tc>
          <w:tcPr>
            <w:tcW w:w="1325" w:type="dxa"/>
            <w:gridSpan w:val="2"/>
          </w:tcPr>
          <w:p w:rsidR="00DC54EE" w:rsidRPr="00D11D53" w:rsidRDefault="00DC54EE" w:rsidP="00331D8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87" w:type="dxa"/>
          </w:tcPr>
          <w:p w:rsidR="00DC54EE" w:rsidRPr="00D11D53" w:rsidRDefault="00DC54EE" w:rsidP="00331D82">
            <w:pPr>
              <w:rPr>
                <w:b/>
              </w:rPr>
            </w:pPr>
          </w:p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79" w:type="dxa"/>
          </w:tcPr>
          <w:p w:rsidR="00DC54EE" w:rsidRPr="00180F29" w:rsidRDefault="00DC54EE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>Ловля и передача</w:t>
            </w:r>
            <w:r w:rsidR="00625E33" w:rsidRPr="00E01B00">
              <w:rPr>
                <w:color w:val="000000"/>
                <w:sz w:val="24"/>
                <w:szCs w:val="24"/>
              </w:rPr>
              <w:t xml:space="preserve"> мяча на месте и в движении без сопротивления защитника.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79" w:type="dxa"/>
          </w:tcPr>
          <w:p w:rsidR="00DC54EE" w:rsidRPr="00180F29" w:rsidRDefault="00625E33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Варианты ведения мяча без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сопротивления защитника.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79" w:type="dxa"/>
          </w:tcPr>
          <w:p w:rsidR="00DC54EE" w:rsidRPr="00180F29" w:rsidRDefault="00625E33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Вырывание и выбивание мяча.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79" w:type="dxa"/>
          </w:tcPr>
          <w:p w:rsidR="00DC54EE" w:rsidRPr="00180F29" w:rsidRDefault="00625E33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Броски мяча после ведения и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ловли без сопротивления защитника.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DC54EE" w:rsidTr="00331D82">
        <w:tc>
          <w:tcPr>
            <w:tcW w:w="1280" w:type="dxa"/>
          </w:tcPr>
          <w:p w:rsidR="00DC54EE" w:rsidRPr="00180F29" w:rsidRDefault="00DC54EE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79" w:type="dxa"/>
          </w:tcPr>
          <w:p w:rsidR="00DC54EE" w:rsidRPr="00180F29" w:rsidRDefault="00625E33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Комбинации: ловля, передача</w:t>
            </w:r>
            <w:r>
              <w:rPr>
                <w:sz w:val="24"/>
                <w:szCs w:val="24"/>
              </w:rPr>
              <w:t xml:space="preserve">, </w:t>
            </w:r>
            <w:r w:rsidRPr="00E01B00">
              <w:rPr>
                <w:sz w:val="24"/>
                <w:szCs w:val="24"/>
              </w:rPr>
              <w:t>ведение, бросок. Позиционное нападение (5:0) без изменения позиций игроков.</w:t>
            </w:r>
          </w:p>
        </w:tc>
        <w:tc>
          <w:tcPr>
            <w:tcW w:w="1325" w:type="dxa"/>
            <w:gridSpan w:val="2"/>
          </w:tcPr>
          <w:p w:rsidR="00DC54EE" w:rsidRDefault="00DC54EE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DC54EE" w:rsidRDefault="00DC54EE" w:rsidP="00331D82"/>
        </w:tc>
      </w:tr>
      <w:tr w:rsidR="00625E33" w:rsidTr="00331D82">
        <w:tc>
          <w:tcPr>
            <w:tcW w:w="1280" w:type="dxa"/>
          </w:tcPr>
          <w:p w:rsidR="00625E33" w:rsidRPr="00180F29" w:rsidRDefault="00625E33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79" w:type="dxa"/>
          </w:tcPr>
          <w:p w:rsidR="00625E33" w:rsidRPr="00260CF3" w:rsidRDefault="00625E33" w:rsidP="000453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Нападение быстрым прорывом (1:0). </w:t>
            </w:r>
            <w:r w:rsidRPr="00E01B00">
              <w:rPr>
                <w:sz w:val="24"/>
                <w:szCs w:val="24"/>
              </w:rPr>
              <w:t>Игра по упрощённым правилам мини-баскетбола.</w:t>
            </w:r>
          </w:p>
          <w:p w:rsidR="00625E33" w:rsidRPr="00180F29" w:rsidRDefault="00625E33" w:rsidP="0004538F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325" w:type="dxa"/>
            <w:gridSpan w:val="2"/>
          </w:tcPr>
          <w:p w:rsidR="00625E33" w:rsidRDefault="00625E33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625E33" w:rsidRDefault="00625E33" w:rsidP="00331D82"/>
        </w:tc>
      </w:tr>
      <w:tr w:rsidR="00625E33" w:rsidTr="00331D82">
        <w:tc>
          <w:tcPr>
            <w:tcW w:w="1280" w:type="dxa"/>
          </w:tcPr>
          <w:p w:rsidR="00625E33" w:rsidRPr="00180F29" w:rsidRDefault="00625E33" w:rsidP="00625E33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</w:tcPr>
          <w:p w:rsidR="00625E33" w:rsidRPr="00625E33" w:rsidRDefault="00625E33" w:rsidP="00625E33">
            <w:pPr>
              <w:spacing w:line="200" w:lineRule="atLeast"/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625E33">
              <w:rPr>
                <w:rFonts w:ascii="Calibri" w:hAnsi="Calibri"/>
                <w:b/>
                <w:color w:val="000000"/>
                <w:sz w:val="24"/>
                <w:szCs w:val="24"/>
              </w:rPr>
              <w:t>Гандбол (8 часов)</w:t>
            </w:r>
          </w:p>
        </w:tc>
        <w:tc>
          <w:tcPr>
            <w:tcW w:w="1325" w:type="dxa"/>
            <w:gridSpan w:val="2"/>
          </w:tcPr>
          <w:p w:rsidR="00625E33" w:rsidRDefault="00625E33" w:rsidP="00331D82">
            <w:pPr>
              <w:jc w:val="center"/>
            </w:pPr>
          </w:p>
        </w:tc>
        <w:tc>
          <w:tcPr>
            <w:tcW w:w="1487" w:type="dxa"/>
          </w:tcPr>
          <w:p w:rsidR="00625E33" w:rsidRDefault="00625E33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6C6A9D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79" w:type="dxa"/>
          </w:tcPr>
          <w:p w:rsidR="00826BEF" w:rsidRPr="00180F29" w:rsidRDefault="00826BEF" w:rsidP="00F00937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Правила ТБ. </w:t>
            </w:r>
            <w:r w:rsidRPr="00E01B00">
              <w:rPr>
                <w:color w:val="000000"/>
                <w:sz w:val="24"/>
                <w:szCs w:val="24"/>
              </w:rPr>
              <w:t>Закрепление техники стоек игрока, перемещений в стойке.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79" w:type="dxa"/>
          </w:tcPr>
          <w:p w:rsidR="00826BEF" w:rsidRPr="00180F29" w:rsidRDefault="00826BEF" w:rsidP="00355179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>Ловля и передача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01B00">
              <w:rPr>
                <w:color w:val="000000"/>
                <w:sz w:val="24"/>
                <w:szCs w:val="24"/>
              </w:rPr>
              <w:t>мяча на месте и в движении с пассивным сопротивлением защитника.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64DF2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79" w:type="dxa"/>
          </w:tcPr>
          <w:p w:rsidR="00826BEF" w:rsidRPr="00180F29" w:rsidRDefault="00826BEF" w:rsidP="00EE108B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E01B00">
              <w:rPr>
                <w:sz w:val="24"/>
                <w:szCs w:val="24"/>
              </w:rPr>
              <w:t>Варианты ведения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 xml:space="preserve">мяча с пассивным </w:t>
            </w:r>
            <w:r w:rsidRPr="00E01B00">
              <w:rPr>
                <w:sz w:val="24"/>
                <w:szCs w:val="24"/>
              </w:rPr>
              <w:lastRenderedPageBreak/>
              <w:t>сопротивлением защитника.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r>
              <w:lastRenderedPageBreak/>
              <w:t xml:space="preserve">         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5479" w:type="dxa"/>
          </w:tcPr>
          <w:p w:rsidR="00826BEF" w:rsidRPr="00180F29" w:rsidRDefault="00826BEF" w:rsidP="00B2407A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Бр</w:t>
            </w:r>
            <w:r>
              <w:rPr>
                <w:sz w:val="24"/>
                <w:szCs w:val="24"/>
              </w:rPr>
              <w:t xml:space="preserve">осок мяча сверху, снизу и сбоку </w:t>
            </w:r>
            <w:r w:rsidRPr="00E01B00">
              <w:rPr>
                <w:sz w:val="24"/>
                <w:szCs w:val="24"/>
              </w:rPr>
              <w:t>согнутой и прямой рукой.</w:t>
            </w:r>
          </w:p>
        </w:tc>
        <w:tc>
          <w:tcPr>
            <w:tcW w:w="1325" w:type="dxa"/>
            <w:gridSpan w:val="2"/>
          </w:tcPr>
          <w:p w:rsidR="00826BEF" w:rsidRPr="00D11D53" w:rsidRDefault="00826BEF" w:rsidP="00331D82">
            <w:pPr>
              <w:jc w:val="center"/>
              <w:rPr>
                <w:b/>
              </w:rPr>
            </w:pPr>
            <w:r w:rsidRPr="00D11D53">
              <w:rPr>
                <w:b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79" w:type="dxa"/>
          </w:tcPr>
          <w:p w:rsidR="00826BEF" w:rsidRPr="00180F29" w:rsidRDefault="00826BEF" w:rsidP="00924F3D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>
              <w:rPr>
                <w:sz w:val="24"/>
                <w:szCs w:val="24"/>
              </w:rPr>
              <w:t>Вырывание и выбивание мяча.  Блокирование броска.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101BB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79" w:type="dxa"/>
          </w:tcPr>
          <w:p w:rsidR="00826BEF" w:rsidRPr="00180F29" w:rsidRDefault="00826BEF" w:rsidP="0099187D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Позиционное нападение без изменения позиций игроков.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101BB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79" w:type="dxa"/>
          </w:tcPr>
          <w:p w:rsidR="00826BEF" w:rsidRDefault="00826BEF" w:rsidP="00A00411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1B00">
              <w:rPr>
                <w:rFonts w:ascii="Times New Roman" w:hAnsi="Times New Roman"/>
                <w:sz w:val="24"/>
                <w:szCs w:val="24"/>
              </w:rPr>
              <w:t>Нападение быстрым прорывом (1:0).</w:t>
            </w:r>
            <w:r w:rsidRPr="00260C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1B00">
              <w:rPr>
                <w:rFonts w:ascii="Times New Roman" w:hAnsi="Times New Roman"/>
                <w:sz w:val="24"/>
                <w:szCs w:val="24"/>
              </w:rPr>
              <w:t>Игра по упрощённым правилам мини-гандбола.</w:t>
            </w:r>
          </w:p>
          <w:p w:rsidR="00826BEF" w:rsidRPr="00180F29" w:rsidRDefault="00826BEF" w:rsidP="00A00411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101BB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79" w:type="dxa"/>
          </w:tcPr>
          <w:p w:rsidR="0000044A" w:rsidRDefault="0000044A" w:rsidP="0000044A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1B00">
              <w:rPr>
                <w:rFonts w:ascii="Times New Roman" w:hAnsi="Times New Roman"/>
                <w:sz w:val="24"/>
                <w:szCs w:val="24"/>
              </w:rPr>
              <w:t>Игра по упрощённым правилам мини-гандбола.</w:t>
            </w:r>
          </w:p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A101BB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</w:tcPr>
          <w:p w:rsidR="00826BEF" w:rsidRPr="00826BEF" w:rsidRDefault="00826BEF" w:rsidP="00826BEF">
            <w:pPr>
              <w:spacing w:line="200" w:lineRule="atLeast"/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Волейбол</w:t>
            </w:r>
            <w:r w:rsidRPr="00826BEF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(11 часов)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79" w:type="dxa"/>
          </w:tcPr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>Правила ТБ.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79" w:type="dxa"/>
          </w:tcPr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color w:val="000000"/>
                <w:sz w:val="24"/>
                <w:szCs w:val="24"/>
              </w:rPr>
              <w:t>Закрепление техники стоек игрока, перемещений в стойке.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331D82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79" w:type="dxa"/>
          </w:tcPr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Передачи мяча</w:t>
            </w:r>
            <w:r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над собой.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B908C7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79" w:type="dxa"/>
          </w:tcPr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Приём мяча снизу двумя руками на месте и после перемещения вперёд.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B908C7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79" w:type="dxa"/>
          </w:tcPr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>
              <w:rPr>
                <w:sz w:val="24"/>
                <w:szCs w:val="24"/>
              </w:rPr>
              <w:t xml:space="preserve">Нижняя прямая подача мяча </w:t>
            </w:r>
            <w:r w:rsidRPr="00E01B00">
              <w:rPr>
                <w:sz w:val="24"/>
                <w:szCs w:val="24"/>
              </w:rPr>
              <w:t>через сетку.</w:t>
            </w:r>
          </w:p>
        </w:tc>
        <w:tc>
          <w:tcPr>
            <w:tcW w:w="1325" w:type="dxa"/>
            <w:gridSpan w:val="2"/>
          </w:tcPr>
          <w:p w:rsidR="00826BEF" w:rsidRDefault="00826BEF" w:rsidP="00331D82">
            <w:pPr>
              <w:jc w:val="center"/>
            </w:pPr>
            <w:r w:rsidRPr="00BF1F2A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c>
          <w:tcPr>
            <w:tcW w:w="1280" w:type="dxa"/>
          </w:tcPr>
          <w:p w:rsidR="00826BEF" w:rsidRPr="00180F29" w:rsidRDefault="00826BEF" w:rsidP="00B908C7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479" w:type="dxa"/>
          </w:tcPr>
          <w:p w:rsidR="00826BEF" w:rsidRPr="00180F29" w:rsidRDefault="00826BEF" w:rsidP="0000044A">
            <w:pPr>
              <w:spacing w:before="100" w:beforeAutospacing="1" w:after="100" w:afterAutospacing="1"/>
              <w:rPr>
                <w:rFonts w:ascii="Calibri" w:hAnsi="Calibri"/>
                <w:b/>
                <w:sz w:val="24"/>
                <w:szCs w:val="24"/>
                <w:lang w:eastAsia="ru-RU"/>
              </w:rPr>
            </w:pPr>
            <w:r w:rsidRPr="00E01B00">
              <w:rPr>
                <w:sz w:val="24"/>
                <w:szCs w:val="24"/>
              </w:rPr>
              <w:t>Прямой нападающий удар после подбрасывания</w:t>
            </w:r>
            <w:r w:rsidR="0000044A">
              <w:rPr>
                <w:sz w:val="24"/>
                <w:szCs w:val="24"/>
              </w:rPr>
              <w:t xml:space="preserve"> </w:t>
            </w:r>
            <w:r w:rsidR="0000044A" w:rsidRPr="00E01B00">
              <w:rPr>
                <w:sz w:val="24"/>
                <w:szCs w:val="24"/>
              </w:rPr>
              <w:t>мяча партнёром.</w:t>
            </w:r>
            <w:r w:rsidR="0000044A">
              <w:rPr>
                <w:sz w:val="24"/>
                <w:szCs w:val="24"/>
              </w:rPr>
              <w:t xml:space="preserve"> Комбинации: </w:t>
            </w:r>
            <w:r w:rsidR="0000044A" w:rsidRPr="00E01B00">
              <w:rPr>
                <w:sz w:val="24"/>
                <w:szCs w:val="24"/>
              </w:rPr>
              <w:t>приём, передача, удар.</w:t>
            </w:r>
          </w:p>
        </w:tc>
        <w:tc>
          <w:tcPr>
            <w:tcW w:w="1325" w:type="dxa"/>
            <w:gridSpan w:val="2"/>
          </w:tcPr>
          <w:p w:rsidR="00826BEF" w:rsidRPr="00D11D53" w:rsidRDefault="00826BEF" w:rsidP="00331D8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87" w:type="dxa"/>
          </w:tcPr>
          <w:p w:rsidR="00826BEF" w:rsidRDefault="00826BEF" w:rsidP="00331D82"/>
        </w:tc>
      </w:tr>
      <w:tr w:rsidR="00826BEF" w:rsidTr="00331D82">
        <w:trPr>
          <w:trHeight w:val="300"/>
        </w:trPr>
        <w:tc>
          <w:tcPr>
            <w:tcW w:w="1280" w:type="dxa"/>
            <w:tcBorders>
              <w:bottom w:val="single" w:sz="4" w:space="0" w:color="auto"/>
            </w:tcBorders>
          </w:tcPr>
          <w:p w:rsidR="00826BEF" w:rsidRPr="00180F29" w:rsidRDefault="00826BEF" w:rsidP="00B908C7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479" w:type="dxa"/>
            <w:tcBorders>
              <w:bottom w:val="single" w:sz="4" w:space="0" w:color="auto"/>
            </w:tcBorders>
          </w:tcPr>
          <w:p w:rsidR="00826BEF" w:rsidRPr="00180F29" w:rsidRDefault="0000044A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  <w:r w:rsidRPr="00E01B00">
              <w:rPr>
                <w:sz w:val="24"/>
                <w:szCs w:val="24"/>
              </w:rPr>
              <w:t>Пози</w:t>
            </w:r>
            <w:r>
              <w:rPr>
                <w:sz w:val="24"/>
                <w:szCs w:val="24"/>
              </w:rPr>
              <w:t xml:space="preserve">ционное нападение без изменения </w:t>
            </w:r>
            <w:r w:rsidRPr="00E01B00">
              <w:rPr>
                <w:sz w:val="24"/>
                <w:szCs w:val="24"/>
              </w:rPr>
              <w:t>позиций игроков (6:0).</w:t>
            </w:r>
          </w:p>
        </w:tc>
        <w:tc>
          <w:tcPr>
            <w:tcW w:w="1325" w:type="dxa"/>
            <w:gridSpan w:val="2"/>
            <w:tcBorders>
              <w:bottom w:val="single" w:sz="4" w:space="0" w:color="auto"/>
            </w:tcBorders>
          </w:tcPr>
          <w:p w:rsidR="00826BEF" w:rsidRDefault="00826BEF" w:rsidP="00331D82">
            <w:pPr>
              <w:jc w:val="center"/>
            </w:pPr>
            <w:r w:rsidRPr="007A61A7">
              <w:rPr>
                <w:rFonts w:ascii="Calibri" w:hAnsi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:rsidR="00826BEF" w:rsidRDefault="00826BEF" w:rsidP="00331D82"/>
        </w:tc>
      </w:tr>
      <w:tr w:rsidR="00826BEF" w:rsidTr="00331D82">
        <w:trPr>
          <w:trHeight w:val="237"/>
        </w:trPr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826BEF" w:rsidRPr="00180F29" w:rsidRDefault="00826BEF" w:rsidP="00B908C7">
            <w:pPr>
              <w:spacing w:before="100" w:beforeAutospacing="1" w:after="100" w:afterAutospacing="1"/>
              <w:jc w:val="center"/>
              <w:rPr>
                <w:rFonts w:ascii="Calibri" w:hAnsi="Calibri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79" w:type="dxa"/>
            <w:tcBorders>
              <w:top w:val="single" w:sz="4" w:space="0" w:color="auto"/>
              <w:bottom w:val="single" w:sz="4" w:space="0" w:color="auto"/>
            </w:tcBorders>
          </w:tcPr>
          <w:p w:rsidR="0000044A" w:rsidRPr="00260CF3" w:rsidRDefault="0000044A" w:rsidP="0000044A">
            <w:pPr>
              <w:jc w:val="both"/>
              <w:rPr>
                <w:sz w:val="24"/>
                <w:szCs w:val="24"/>
              </w:rPr>
            </w:pPr>
            <w:r w:rsidRPr="00E01B00">
              <w:rPr>
                <w:sz w:val="24"/>
                <w:szCs w:val="24"/>
              </w:rPr>
              <w:t>Тактика свободного нападения.</w:t>
            </w:r>
            <w:r w:rsidRPr="00260CF3">
              <w:rPr>
                <w:sz w:val="24"/>
                <w:szCs w:val="24"/>
              </w:rPr>
              <w:t xml:space="preserve"> </w:t>
            </w:r>
            <w:r w:rsidRPr="00E01B00">
              <w:rPr>
                <w:sz w:val="24"/>
                <w:szCs w:val="24"/>
              </w:rPr>
              <w:t>Игра по упрощённым правилам мини-волейбола.</w:t>
            </w:r>
          </w:p>
          <w:p w:rsidR="00826BEF" w:rsidRPr="00180F29" w:rsidRDefault="00826BEF" w:rsidP="00331D82">
            <w:pPr>
              <w:spacing w:line="200" w:lineRule="atLeast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26BEF" w:rsidRDefault="0000044A" w:rsidP="00331D82">
            <w:pPr>
              <w:jc w:val="center"/>
            </w:pPr>
            <w:r>
              <w:t>1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</w:tcPr>
          <w:p w:rsidR="00826BEF" w:rsidRDefault="00826BEF" w:rsidP="00331D82"/>
        </w:tc>
      </w:tr>
      <w:tr w:rsidR="00826BEF" w:rsidTr="00331D82">
        <w:trPr>
          <w:trHeight w:val="240"/>
        </w:trPr>
        <w:tc>
          <w:tcPr>
            <w:tcW w:w="67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BEF" w:rsidRDefault="00826BEF" w:rsidP="00331D82">
            <w:pPr>
              <w:rPr>
                <w:rFonts w:ascii="Calibri" w:hAnsi="Calibri"/>
                <w:sz w:val="24"/>
                <w:szCs w:val="24"/>
                <w:lang w:eastAsia="ru-RU"/>
              </w:rPr>
            </w:pPr>
            <w:r w:rsidRPr="00180F29">
              <w:rPr>
                <w:rFonts w:ascii="Calibri" w:hAnsi="Calibri"/>
                <w:sz w:val="24"/>
                <w:szCs w:val="24"/>
                <w:lang w:eastAsia="ru-RU"/>
              </w:rPr>
              <w:t>ИТОГО:</w:t>
            </w:r>
          </w:p>
          <w:p w:rsidR="0000044A" w:rsidRDefault="0000044A" w:rsidP="00331D82"/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BEF" w:rsidRDefault="00826BEF" w:rsidP="00331D82">
            <w:pPr>
              <w:jc w:val="center"/>
            </w:pPr>
            <w:r>
              <w:t>34</w:t>
            </w:r>
          </w:p>
        </w:tc>
        <w:tc>
          <w:tcPr>
            <w:tcW w:w="1487" w:type="dxa"/>
            <w:tcBorders>
              <w:top w:val="single" w:sz="4" w:space="0" w:color="auto"/>
            </w:tcBorders>
          </w:tcPr>
          <w:p w:rsidR="00826BEF" w:rsidRDefault="00826BEF" w:rsidP="00331D82"/>
        </w:tc>
      </w:tr>
    </w:tbl>
    <w:p w:rsidR="008138CD" w:rsidRDefault="008138CD" w:rsidP="008138CD"/>
    <w:p w:rsidR="00CC5D34" w:rsidRDefault="00CC5D34" w:rsidP="002D17AD">
      <w:pPr>
        <w:ind w:left="360"/>
        <w:jc w:val="center"/>
        <w:rPr>
          <w:b/>
        </w:rPr>
      </w:pPr>
    </w:p>
    <w:p w:rsidR="00CC5D34" w:rsidRDefault="00CC5D34" w:rsidP="002D17AD">
      <w:pPr>
        <w:ind w:left="360"/>
        <w:jc w:val="center"/>
        <w:rPr>
          <w:b/>
        </w:rPr>
      </w:pPr>
    </w:p>
    <w:p w:rsidR="00CC5D34" w:rsidRDefault="00CC5D34" w:rsidP="002D17AD">
      <w:pPr>
        <w:ind w:left="360"/>
        <w:jc w:val="center"/>
        <w:rPr>
          <w:b/>
        </w:rPr>
      </w:pPr>
    </w:p>
    <w:p w:rsidR="001E0BF9" w:rsidRDefault="001E0BF9" w:rsidP="001E0BF9">
      <w:pPr>
        <w:spacing w:line="200" w:lineRule="atLeast"/>
        <w:jc w:val="both"/>
      </w:pPr>
    </w:p>
    <w:p w:rsidR="001E0BF9" w:rsidRDefault="001E0BF9" w:rsidP="001E0BF9">
      <w:pPr>
        <w:spacing w:line="200" w:lineRule="atLeast"/>
        <w:jc w:val="both"/>
      </w:pPr>
    </w:p>
    <w:p w:rsidR="001E0BF9" w:rsidRDefault="001E0BF9" w:rsidP="001E0BF9">
      <w:pPr>
        <w:spacing w:line="200" w:lineRule="atLeast"/>
        <w:jc w:val="both"/>
      </w:pPr>
    </w:p>
    <w:p w:rsidR="007A6572" w:rsidRDefault="007A6572"/>
    <w:sectPr w:rsidR="007A6572" w:rsidSect="007A6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3C1329"/>
    <w:multiLevelType w:val="hybridMultilevel"/>
    <w:tmpl w:val="8DEE7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D46A6"/>
    <w:multiLevelType w:val="hybridMultilevel"/>
    <w:tmpl w:val="06E4DD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E329D"/>
    <w:multiLevelType w:val="hybridMultilevel"/>
    <w:tmpl w:val="C6E83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17AD"/>
    <w:rsid w:val="0000044A"/>
    <w:rsid w:val="000B75DF"/>
    <w:rsid w:val="00180D5A"/>
    <w:rsid w:val="001831C2"/>
    <w:rsid w:val="001C5C49"/>
    <w:rsid w:val="001E0BF9"/>
    <w:rsid w:val="002D17AD"/>
    <w:rsid w:val="002E7BE5"/>
    <w:rsid w:val="00300E00"/>
    <w:rsid w:val="00472082"/>
    <w:rsid w:val="00540273"/>
    <w:rsid w:val="00541671"/>
    <w:rsid w:val="005A408A"/>
    <w:rsid w:val="005A7D57"/>
    <w:rsid w:val="00625E33"/>
    <w:rsid w:val="00664D36"/>
    <w:rsid w:val="007A6572"/>
    <w:rsid w:val="008138CD"/>
    <w:rsid w:val="00817FDD"/>
    <w:rsid w:val="00826BEF"/>
    <w:rsid w:val="008D6959"/>
    <w:rsid w:val="00A924F3"/>
    <w:rsid w:val="00B116BD"/>
    <w:rsid w:val="00B4422A"/>
    <w:rsid w:val="00B55E92"/>
    <w:rsid w:val="00BF0948"/>
    <w:rsid w:val="00CC5D34"/>
    <w:rsid w:val="00CE3D91"/>
    <w:rsid w:val="00D10788"/>
    <w:rsid w:val="00DC54EE"/>
    <w:rsid w:val="00F47476"/>
    <w:rsid w:val="00FC32B1"/>
    <w:rsid w:val="00FD60E9"/>
    <w:rsid w:val="00FE7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7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C32B1"/>
    <w:pPr>
      <w:keepNext/>
      <w:suppressAutoHyphens w:val="0"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17AD"/>
    <w:pPr>
      <w:spacing w:before="280" w:after="280"/>
    </w:pPr>
  </w:style>
  <w:style w:type="character" w:styleId="a4">
    <w:name w:val="Strong"/>
    <w:basedOn w:val="a0"/>
    <w:qFormat/>
    <w:rsid w:val="002D17AD"/>
    <w:rPr>
      <w:b/>
      <w:bCs/>
    </w:rPr>
  </w:style>
  <w:style w:type="table" w:styleId="a5">
    <w:name w:val="Table Grid"/>
    <w:basedOn w:val="a1"/>
    <w:uiPriority w:val="59"/>
    <w:rsid w:val="002D1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8">
    <w:name w:val="c8"/>
    <w:uiPriority w:val="99"/>
    <w:rsid w:val="001E0BF9"/>
  </w:style>
  <w:style w:type="character" w:customStyle="1" w:styleId="a6">
    <w:name w:val="Основной текст_"/>
    <w:link w:val="11"/>
    <w:uiPriority w:val="99"/>
    <w:locked/>
    <w:rsid w:val="001E0BF9"/>
    <w:rPr>
      <w:shd w:val="clear" w:color="auto" w:fill="FFFFFF"/>
    </w:rPr>
  </w:style>
  <w:style w:type="paragraph" w:customStyle="1" w:styleId="11">
    <w:name w:val="Основной текст1"/>
    <w:basedOn w:val="a"/>
    <w:link w:val="a6"/>
    <w:uiPriority w:val="99"/>
    <w:rsid w:val="001E0BF9"/>
    <w:pPr>
      <w:shd w:val="clear" w:color="auto" w:fill="FFFFFF"/>
      <w:suppressAutoHyphens w:val="0"/>
      <w:spacing w:after="1380" w:line="216" w:lineRule="exact"/>
      <w:ind w:hanging="50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Основной текст + Курсив"/>
    <w:uiPriority w:val="99"/>
    <w:rsid w:val="001E0BF9"/>
    <w:rPr>
      <w:rFonts w:ascii="Times New Roman" w:hAnsi="Times New Roman" w:cs="Times New Roman"/>
      <w:i/>
      <w:iCs/>
      <w:shd w:val="clear" w:color="auto" w:fill="FFFFFF"/>
    </w:rPr>
  </w:style>
  <w:style w:type="paragraph" w:styleId="a8">
    <w:name w:val="List Paragraph"/>
    <w:basedOn w:val="a"/>
    <w:uiPriority w:val="34"/>
    <w:qFormat/>
    <w:rsid w:val="001E0BF9"/>
    <w:pPr>
      <w:suppressAutoHyphens w:val="0"/>
      <w:ind w:left="720"/>
    </w:pPr>
    <w:rPr>
      <w:rFonts w:ascii="Tahoma" w:eastAsia="Calibri" w:hAnsi="Tahoma" w:cs="Tahoma"/>
      <w:color w:val="000000"/>
      <w:lang w:eastAsia="ru-RU"/>
    </w:rPr>
  </w:style>
  <w:style w:type="character" w:customStyle="1" w:styleId="font28">
    <w:name w:val="font28"/>
    <w:uiPriority w:val="99"/>
    <w:rsid w:val="001E0BF9"/>
  </w:style>
  <w:style w:type="paragraph" w:customStyle="1" w:styleId="c1">
    <w:name w:val="c1"/>
    <w:basedOn w:val="a"/>
    <w:uiPriority w:val="99"/>
    <w:rsid w:val="001E0BF9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Emphasis"/>
    <w:basedOn w:val="a0"/>
    <w:uiPriority w:val="99"/>
    <w:qFormat/>
    <w:rsid w:val="001E0BF9"/>
    <w:rPr>
      <w:i/>
      <w:iCs/>
    </w:rPr>
  </w:style>
  <w:style w:type="paragraph" w:customStyle="1" w:styleId="c26">
    <w:name w:val="c26"/>
    <w:basedOn w:val="a"/>
    <w:rsid w:val="00CC5D3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2">
    <w:name w:val="c12"/>
    <w:basedOn w:val="a0"/>
    <w:rsid w:val="00CC5D34"/>
  </w:style>
  <w:style w:type="character" w:customStyle="1" w:styleId="10">
    <w:name w:val="Заголовок 1 Знак"/>
    <w:basedOn w:val="a0"/>
    <w:link w:val="1"/>
    <w:rsid w:val="00FC32B1"/>
    <w:rPr>
      <w:rFonts w:ascii="Cambria" w:eastAsia="Calibri" w:hAnsi="Cambria" w:cs="Times New Roman"/>
      <w:b/>
      <w:bCs/>
      <w:kern w:val="32"/>
      <w:sz w:val="32"/>
      <w:szCs w:val="32"/>
      <w:lang w:eastAsia="ru-RU"/>
    </w:rPr>
  </w:style>
  <w:style w:type="paragraph" w:styleId="aa">
    <w:name w:val="No Spacing"/>
    <w:uiPriority w:val="1"/>
    <w:qFormat/>
    <w:rsid w:val="00FC32B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4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05DC9-6E34-4A46-BA3C-F6C74F94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1928</Words>
  <Characters>10993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Admin</cp:lastModifiedBy>
  <cp:revision>21</cp:revision>
  <dcterms:created xsi:type="dcterms:W3CDTF">2016-09-09T09:02:00Z</dcterms:created>
  <dcterms:modified xsi:type="dcterms:W3CDTF">2020-02-17T13:49:00Z</dcterms:modified>
</cp:coreProperties>
</file>