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B75" w:rsidRPr="00100F3A" w:rsidRDefault="00F51B75" w:rsidP="00F51B75">
      <w:pPr>
        <w:spacing w:line="360" w:lineRule="auto"/>
        <w:ind w:firstLine="900"/>
        <w:jc w:val="center"/>
        <w:rPr>
          <w:b/>
          <w:iCs/>
          <w:sz w:val="28"/>
          <w:szCs w:val="28"/>
        </w:rPr>
      </w:pPr>
      <w:r w:rsidRPr="00100F3A">
        <w:rPr>
          <w:b/>
          <w:iCs/>
          <w:sz w:val="28"/>
          <w:szCs w:val="28"/>
        </w:rPr>
        <w:t>"Поиск эффективных форм и методов обучения"</w:t>
      </w:r>
    </w:p>
    <w:p w:rsidR="00100F3A" w:rsidRDefault="00100F3A" w:rsidP="00100F3A">
      <w:pPr>
        <w:spacing w:line="360" w:lineRule="auto"/>
        <w:ind w:firstLine="900"/>
        <w:jc w:val="right"/>
        <w:rPr>
          <w:b/>
          <w:color w:val="000000"/>
        </w:rPr>
      </w:pPr>
      <w:proofErr w:type="spellStart"/>
      <w:r>
        <w:rPr>
          <w:b/>
          <w:color w:val="000000"/>
        </w:rPr>
        <w:t>Шелухина</w:t>
      </w:r>
      <w:proofErr w:type="spellEnd"/>
      <w:r>
        <w:rPr>
          <w:b/>
          <w:color w:val="000000"/>
        </w:rPr>
        <w:t xml:space="preserve"> Т.А., педагог дополнительного образования</w:t>
      </w:r>
    </w:p>
    <w:p w:rsidR="00100F3A" w:rsidRDefault="00100F3A" w:rsidP="00100F3A">
      <w:pPr>
        <w:spacing w:line="360" w:lineRule="auto"/>
        <w:ind w:firstLine="900"/>
        <w:jc w:val="right"/>
        <w:rPr>
          <w:b/>
          <w:color w:val="000000"/>
        </w:rPr>
      </w:pPr>
      <w:r>
        <w:rPr>
          <w:b/>
          <w:color w:val="000000"/>
        </w:rPr>
        <w:t xml:space="preserve"> Муниципального бюджетного общеобразовательного учреждения </w:t>
      </w:r>
    </w:p>
    <w:p w:rsidR="00100F3A" w:rsidRDefault="00100F3A" w:rsidP="00100F3A">
      <w:pPr>
        <w:spacing w:line="360" w:lineRule="auto"/>
        <w:ind w:firstLine="900"/>
        <w:jc w:val="right"/>
        <w:rPr>
          <w:b/>
          <w:color w:val="000000"/>
        </w:rPr>
      </w:pPr>
      <w:r>
        <w:rPr>
          <w:b/>
          <w:color w:val="000000"/>
        </w:rPr>
        <w:t xml:space="preserve">средней общеобразовательной школы №4 </w:t>
      </w:r>
    </w:p>
    <w:p w:rsidR="0033358A" w:rsidRPr="00100F3A" w:rsidRDefault="00100F3A" w:rsidP="00100F3A">
      <w:pPr>
        <w:spacing w:line="360" w:lineRule="auto"/>
        <w:ind w:firstLine="900"/>
        <w:jc w:val="right"/>
        <w:rPr>
          <w:b/>
          <w:color w:val="000000"/>
        </w:rPr>
      </w:pPr>
      <w:proofErr w:type="spellStart"/>
      <w:r>
        <w:rPr>
          <w:b/>
          <w:color w:val="000000"/>
        </w:rPr>
        <w:t>г</w:t>
      </w:r>
      <w:proofErr w:type="gramStart"/>
      <w:r>
        <w:rPr>
          <w:b/>
          <w:color w:val="000000"/>
        </w:rPr>
        <w:t>.Н</w:t>
      </w:r>
      <w:proofErr w:type="gramEnd"/>
      <w:r>
        <w:rPr>
          <w:b/>
          <w:color w:val="000000"/>
        </w:rPr>
        <w:t>елидово</w:t>
      </w:r>
      <w:proofErr w:type="spellEnd"/>
      <w:r>
        <w:rPr>
          <w:b/>
          <w:color w:val="000000"/>
        </w:rPr>
        <w:t xml:space="preserve"> Тверской обл.</w:t>
      </w:r>
    </w:p>
    <w:p w:rsidR="00F51B75" w:rsidRPr="00100F3A" w:rsidRDefault="00117358" w:rsidP="00100F3A">
      <w:pPr>
        <w:ind w:firstLine="900"/>
        <w:rPr>
          <w:color w:val="000000"/>
          <w:sz w:val="28"/>
          <w:szCs w:val="28"/>
        </w:rPr>
      </w:pPr>
      <w:r w:rsidRPr="00100F3A">
        <w:rPr>
          <w:color w:val="000000"/>
          <w:sz w:val="28"/>
          <w:szCs w:val="28"/>
        </w:rPr>
        <w:t>Значительное разнообразие вокальных стилей, существующих сегодня, требует такой</w:t>
      </w:r>
      <w:r w:rsidRPr="00100F3A">
        <w:rPr>
          <w:color w:val="000000"/>
          <w:sz w:val="28"/>
          <w:szCs w:val="28"/>
        </w:rPr>
        <w:tab/>
        <w:t>исполнительской техники, которая могла быть применена в любом музыкальном жанре.</w:t>
      </w:r>
      <w:r w:rsidR="0022586A" w:rsidRPr="00100F3A">
        <w:rPr>
          <w:color w:val="000000"/>
          <w:sz w:val="28"/>
          <w:szCs w:val="28"/>
        </w:rPr>
        <w:t xml:space="preserve"> Е</w:t>
      </w:r>
      <w:r w:rsidRPr="00100F3A">
        <w:rPr>
          <w:color w:val="000000"/>
          <w:sz w:val="28"/>
          <w:szCs w:val="28"/>
        </w:rPr>
        <w:t>сли вокальная техника не в состоянии удовлетворить требования жанра, то она не отвечает современным стандартам.</w:t>
      </w:r>
    </w:p>
    <w:p w:rsidR="00117358" w:rsidRPr="00100F3A" w:rsidRDefault="00DA5B5E" w:rsidP="00100F3A">
      <w:pPr>
        <w:ind w:firstLine="900"/>
        <w:rPr>
          <w:color w:val="000000"/>
          <w:sz w:val="28"/>
          <w:szCs w:val="28"/>
        </w:rPr>
      </w:pPr>
      <w:r w:rsidRPr="00100F3A">
        <w:rPr>
          <w:color w:val="000000"/>
          <w:sz w:val="28"/>
          <w:szCs w:val="28"/>
        </w:rPr>
        <w:t>«</w:t>
      </w:r>
      <w:r w:rsidR="00117358" w:rsidRPr="00100F3A">
        <w:rPr>
          <w:color w:val="000000"/>
          <w:sz w:val="28"/>
          <w:szCs w:val="28"/>
        </w:rPr>
        <w:t>Пойте диафрагмой</w:t>
      </w:r>
      <w:r w:rsidR="0022586A" w:rsidRPr="00100F3A">
        <w:rPr>
          <w:color w:val="000000"/>
          <w:sz w:val="28"/>
          <w:szCs w:val="28"/>
        </w:rPr>
        <w:t>!</w:t>
      </w:r>
      <w:r w:rsidR="00117358" w:rsidRPr="00100F3A">
        <w:rPr>
          <w:color w:val="000000"/>
          <w:sz w:val="28"/>
          <w:szCs w:val="28"/>
        </w:rPr>
        <w:t>», «Держите звук</w:t>
      </w:r>
      <w:r w:rsidR="0022586A" w:rsidRPr="00100F3A">
        <w:rPr>
          <w:color w:val="000000"/>
          <w:sz w:val="28"/>
          <w:szCs w:val="28"/>
        </w:rPr>
        <w:t>!</w:t>
      </w:r>
      <w:r w:rsidR="00117358" w:rsidRPr="00100F3A">
        <w:rPr>
          <w:color w:val="000000"/>
          <w:sz w:val="28"/>
          <w:szCs w:val="28"/>
        </w:rPr>
        <w:t>», «Опустите язык</w:t>
      </w:r>
      <w:r w:rsidR="0022586A" w:rsidRPr="00100F3A">
        <w:rPr>
          <w:color w:val="000000"/>
          <w:sz w:val="28"/>
          <w:szCs w:val="28"/>
        </w:rPr>
        <w:t>!</w:t>
      </w:r>
      <w:r w:rsidR="00117358" w:rsidRPr="00100F3A">
        <w:rPr>
          <w:color w:val="000000"/>
          <w:sz w:val="28"/>
          <w:szCs w:val="28"/>
        </w:rPr>
        <w:t>»</w:t>
      </w:r>
      <w:r w:rsidR="0022586A" w:rsidRPr="00100F3A">
        <w:rPr>
          <w:color w:val="000000"/>
          <w:sz w:val="28"/>
          <w:szCs w:val="28"/>
        </w:rPr>
        <w:t>, «Пой</w:t>
      </w:r>
      <w:r w:rsidRPr="00100F3A">
        <w:rPr>
          <w:color w:val="000000"/>
          <w:sz w:val="28"/>
          <w:szCs w:val="28"/>
        </w:rPr>
        <w:t>те</w:t>
      </w:r>
      <w:r w:rsidR="0022586A" w:rsidRPr="00100F3A">
        <w:rPr>
          <w:color w:val="000000"/>
          <w:sz w:val="28"/>
          <w:szCs w:val="28"/>
        </w:rPr>
        <w:t xml:space="preserve"> громче!»</w:t>
      </w:r>
      <w:r w:rsidR="00117358" w:rsidRPr="00100F3A">
        <w:rPr>
          <w:color w:val="000000"/>
          <w:sz w:val="28"/>
          <w:szCs w:val="28"/>
        </w:rPr>
        <w:t>… очень знакомые выражения для вокалистов. Преподаватели не могут понять, что уч</w:t>
      </w:r>
      <w:r w:rsidR="0022586A" w:rsidRPr="00100F3A">
        <w:rPr>
          <w:color w:val="000000"/>
          <w:sz w:val="28"/>
          <w:szCs w:val="28"/>
        </w:rPr>
        <w:t xml:space="preserve">енику нет необходимости думать </w:t>
      </w:r>
      <w:r w:rsidR="00117358" w:rsidRPr="00100F3A">
        <w:rPr>
          <w:color w:val="000000"/>
          <w:sz w:val="28"/>
          <w:szCs w:val="28"/>
        </w:rPr>
        <w:t xml:space="preserve"> каждый раз об этих вещах, когда он откроет рот для пения. И дети надрывают свои голоса</w:t>
      </w:r>
      <w:r w:rsidR="0022586A" w:rsidRPr="00100F3A">
        <w:rPr>
          <w:color w:val="000000"/>
          <w:sz w:val="28"/>
          <w:szCs w:val="28"/>
        </w:rPr>
        <w:t>, пока в один прекрасный момент не обнаруживают, что голос «сгорел».</w:t>
      </w:r>
    </w:p>
    <w:p w:rsidR="0022586A" w:rsidRPr="00100F3A" w:rsidRDefault="0022586A" w:rsidP="00100F3A">
      <w:pPr>
        <w:ind w:firstLine="900"/>
        <w:rPr>
          <w:color w:val="000000"/>
          <w:sz w:val="28"/>
          <w:szCs w:val="28"/>
        </w:rPr>
      </w:pPr>
      <w:r w:rsidRPr="00100F3A">
        <w:rPr>
          <w:color w:val="000000"/>
          <w:sz w:val="28"/>
          <w:szCs w:val="28"/>
        </w:rPr>
        <w:t xml:space="preserve">Не имеет значения, что петь – поп, рок, оперу, мюзикл. Важна техника пения, позволяющая расслабиться и сконцентрироваться на исполнении. Именно это является самым главным! </w:t>
      </w:r>
    </w:p>
    <w:p w:rsidR="0022586A" w:rsidRPr="00100F3A" w:rsidRDefault="0022586A" w:rsidP="00100F3A">
      <w:pPr>
        <w:ind w:firstLine="900"/>
        <w:rPr>
          <w:color w:val="000000"/>
          <w:sz w:val="28"/>
          <w:szCs w:val="28"/>
        </w:rPr>
      </w:pPr>
      <w:r w:rsidRPr="00100F3A">
        <w:rPr>
          <w:color w:val="000000"/>
          <w:sz w:val="28"/>
          <w:szCs w:val="28"/>
        </w:rPr>
        <w:t xml:space="preserve">Каждый ребенок от природы одарен определенными возможностями. Одни из них поют не так хорошо, как другие, но все они должны овладеть такой способностью, которая позволяет их голосу звучать уверено и естественно во время пения. Секрет заключается в вокальной технике, которая называется «Разговорное пение». </w:t>
      </w:r>
      <w:r w:rsidR="00DA5B5E" w:rsidRPr="00100F3A">
        <w:rPr>
          <w:color w:val="000000"/>
          <w:sz w:val="28"/>
          <w:szCs w:val="28"/>
        </w:rPr>
        <w:t>Освоив</w:t>
      </w:r>
      <w:r w:rsidRPr="00100F3A">
        <w:rPr>
          <w:color w:val="000000"/>
          <w:sz w:val="28"/>
          <w:szCs w:val="28"/>
        </w:rPr>
        <w:t xml:space="preserve"> ее, </w:t>
      </w:r>
      <w:r w:rsidR="0033358A" w:rsidRPr="00100F3A">
        <w:rPr>
          <w:color w:val="000000"/>
          <w:sz w:val="28"/>
          <w:szCs w:val="28"/>
        </w:rPr>
        <w:t>ребенок получает возможность петь таким же удобным, непосредственным голосом, который используется при разговоре. Не важно, как петь низко или высоко,  громко или тихо, ощущения в горле и во рту не должны меняться. З</w:t>
      </w:r>
      <w:r w:rsidR="00DA5B5E" w:rsidRPr="00100F3A">
        <w:rPr>
          <w:color w:val="000000"/>
          <w:sz w:val="28"/>
          <w:szCs w:val="28"/>
        </w:rPr>
        <w:t xml:space="preserve">вук и </w:t>
      </w:r>
      <w:proofErr w:type="spellStart"/>
      <w:r w:rsidR="00DA5B5E" w:rsidRPr="00100F3A">
        <w:rPr>
          <w:color w:val="000000"/>
          <w:sz w:val="28"/>
          <w:szCs w:val="28"/>
        </w:rPr>
        <w:t>пропеваемые</w:t>
      </w:r>
      <w:proofErr w:type="spellEnd"/>
      <w:r w:rsidR="00DA5B5E" w:rsidRPr="00100F3A">
        <w:rPr>
          <w:color w:val="000000"/>
          <w:sz w:val="28"/>
          <w:szCs w:val="28"/>
        </w:rPr>
        <w:t xml:space="preserve"> слова должны</w:t>
      </w:r>
      <w:r w:rsidR="0033358A" w:rsidRPr="00100F3A">
        <w:rPr>
          <w:color w:val="000000"/>
          <w:sz w:val="28"/>
          <w:szCs w:val="28"/>
        </w:rPr>
        <w:t xml:space="preserve"> ощущаться как естественные и также  естественно будут восприниматься слушателями.</w:t>
      </w:r>
    </w:p>
    <w:p w:rsidR="00F51B75" w:rsidRPr="00100F3A" w:rsidRDefault="00F51B75" w:rsidP="00100F3A">
      <w:pPr>
        <w:ind w:firstLine="900"/>
        <w:jc w:val="right"/>
        <w:rPr>
          <w:color w:val="000000"/>
          <w:sz w:val="28"/>
          <w:szCs w:val="28"/>
        </w:rPr>
      </w:pPr>
    </w:p>
    <w:p w:rsidR="00F51B75" w:rsidRPr="00100F3A" w:rsidRDefault="00F51B75" w:rsidP="00100F3A">
      <w:pPr>
        <w:jc w:val="right"/>
        <w:rPr>
          <w:b/>
          <w:sz w:val="28"/>
          <w:szCs w:val="28"/>
        </w:rPr>
      </w:pPr>
      <w:r w:rsidRPr="00100F3A">
        <w:rPr>
          <w:sz w:val="28"/>
          <w:szCs w:val="28"/>
        </w:rPr>
        <w:t xml:space="preserve"> </w:t>
      </w:r>
      <w:r w:rsidRPr="00100F3A">
        <w:rPr>
          <w:b/>
          <w:sz w:val="28"/>
          <w:szCs w:val="28"/>
        </w:rPr>
        <w:t>«Музыка - это разум, воплощенный в прекрасных звуках».</w:t>
      </w:r>
    </w:p>
    <w:p w:rsidR="00F51B75" w:rsidRPr="00100F3A" w:rsidRDefault="00F51B75" w:rsidP="00100F3A">
      <w:pPr>
        <w:jc w:val="right"/>
        <w:rPr>
          <w:b/>
          <w:sz w:val="28"/>
          <w:szCs w:val="28"/>
        </w:rPr>
      </w:pPr>
      <w:r w:rsidRPr="00100F3A">
        <w:rPr>
          <w:b/>
          <w:sz w:val="28"/>
          <w:szCs w:val="28"/>
        </w:rPr>
        <w:t>Иван Сергеевич Тургенев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>Восприятие искусства через пение – важнейший элемент эстетического наслаждения. Отражая действительность и выполняя познавательную функцию, текст песни и мелодия воздействуют на людей, воспитывают человека, формируют его взгляды, чувства. Таким образом, пение способствует формированию общей культуры личности: развивает наблюдательные и познавательные способности, эмоциональную отзывчивость на эстетические проявления, фантазию, воображение, проявляющиеся в конкретных формах творческой певческой деятельности; учит анализировать музыкальные произведения; воспитывает чувство оптимизма, сочувствия, отзывчивости, доброты.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lastRenderedPageBreak/>
        <w:t>Моя внеклассная работа по вокалу базируется на преподавании эстрадной манеры исполнения.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>Эстрадное пение занимает особое место в современной музыке, у детей и подростков этот вид искусства вызывает огромный интерес. Эстрадное пение, несмотря на существенные различия с академическим вокалом, базируется на тех же физиологических принципах в работе голосового аппарата.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>Основными общими свойствами, характерными для эстрадной манеры исполнения являются: близость к речевой фонетике, плотное звучание в грудном регистре, отсутствие выраженного прикрытия «верхов», использование оперного фальцета у высоких мужских голосов в верхнем регистре.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 xml:space="preserve">Стоит отметить, что вокальная работа предполагает обучение не только правильному и красивому исполнению произведений в данном жанре, но еще и умение работать с микрофоном, владение сценическим движением и актерскими навыками. Актерское мастерство является проводником к сердцу зрителя. Каждый талантливый певец должен быть хорошим актером, герой песни – его главная роль. Сама же песня должна быть настоящим моноспектаклем. А для того, чтобы выполнить поставленные актерские задачи необходимо понять и прочувствовать душу главного героя песни, слиться с этим образом и только после этого считать произведение выученным, готовым к показу. </w:t>
      </w:r>
    </w:p>
    <w:p w:rsidR="00F51B75" w:rsidRPr="00100F3A" w:rsidRDefault="00F51B75" w:rsidP="00100F3A">
      <w:pPr>
        <w:tabs>
          <w:tab w:val="left" w:pos="1920"/>
        </w:tabs>
        <w:ind w:firstLine="360"/>
        <w:jc w:val="center"/>
        <w:rPr>
          <w:color w:val="993300"/>
          <w:sz w:val="28"/>
          <w:szCs w:val="28"/>
        </w:rPr>
      </w:pPr>
      <w:r w:rsidRPr="00100F3A">
        <w:rPr>
          <w:color w:val="993300"/>
          <w:sz w:val="28"/>
          <w:szCs w:val="28"/>
        </w:rPr>
        <w:t>Учебно-педагогические задачи.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>Основной целью создания вокального кружка «Звездный дождь» является воспитание органической личности, приобщение школьников к основам мировой музыкальной культуры, развитие музыкально-эстетического вкуса, расширение общего кругозора на основе исполнения лучших образцов песенной литературы.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>В основе учебно-педагогической работы лежит система воспитания детского подросткового певческого голоса и слуха в благоприятной среде, способствующей правильному функционированию, развитию и сохранению здорового голосового аппарата учащихся.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>Работа с певческими голосами – это поиск природной красоты и естественности звучания. Чтобы максимально выявить индивидуальный тембр, нужно снять все мышечные  напряжения, ликвидировать призвуки, тогда и польется чистый, первозданный голос с его неповторимой, индивидуальной природой.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sz w:val="28"/>
          <w:szCs w:val="28"/>
        </w:rPr>
        <w:t>Другой важнейшей учебно-педагогической задачей является воспитание музыкально-образного мышления, так как, усвоение многих элементов вокальной техники напрямую связаны с музыкально-образным строем тех произведений, над которыми идет работа, включая вокальные упражнения, которые должны быть доступны логическому пониманию детей, легко восприниматься на слух и усложняться постепенно.</w:t>
      </w:r>
    </w:p>
    <w:p w:rsidR="00F51B75" w:rsidRPr="00100F3A" w:rsidRDefault="00F51B75" w:rsidP="00100F3A">
      <w:pPr>
        <w:ind w:firstLine="900"/>
        <w:jc w:val="both"/>
        <w:rPr>
          <w:color w:val="000000"/>
          <w:sz w:val="28"/>
          <w:szCs w:val="28"/>
        </w:rPr>
      </w:pPr>
      <w:r w:rsidRPr="00100F3A">
        <w:rPr>
          <w:sz w:val="28"/>
          <w:szCs w:val="28"/>
        </w:rPr>
        <w:t xml:space="preserve">Приоритетными в своей работе считаю нравственное, духовное, гражданское, патриотическое воспитание школьников, т.к. проблема </w:t>
      </w:r>
      <w:r w:rsidRPr="00100F3A">
        <w:rPr>
          <w:sz w:val="28"/>
          <w:szCs w:val="28"/>
        </w:rPr>
        <w:lastRenderedPageBreak/>
        <w:t>воспитания любви к Родине, уважению к традициям своего народа, культуре выходит на национальный уровень.</w:t>
      </w:r>
      <w:r w:rsidRPr="00100F3A">
        <w:rPr>
          <w:color w:val="000000"/>
          <w:sz w:val="28"/>
          <w:szCs w:val="28"/>
        </w:rPr>
        <w:t xml:space="preserve"> Несомненно, показатель эстетической воспитанности наших детей низок. Музыка же, вечный спутник человека, не только звучит в душах людей, но и оказывает на них сильнейшее воздействие. Она оберегает от жестокости, оставляя открытыми сердца для милосердия и сострадания. Моя задача сделать так, чтобы дети поняли – музыка открывает им путь к самопознанию, через эмоциональное восприятие, пронизывает всю их школьную жизнь. С каким искренним покаянием мои дети поют православные песнопения «Тихая ночь», «Эта ночь святая», какими эмоциональными переживаниями наполняются песни военных лет. Это подтверждает, что детские души тянутся к совершенству и красоте, идеалу и благодати. Наполним музыкой сердца!</w:t>
      </w:r>
    </w:p>
    <w:p w:rsidR="00F51B75" w:rsidRPr="00100F3A" w:rsidRDefault="00F51B75" w:rsidP="00100F3A">
      <w:pPr>
        <w:jc w:val="both"/>
        <w:rPr>
          <w:sz w:val="28"/>
          <w:szCs w:val="28"/>
        </w:rPr>
      </w:pPr>
    </w:p>
    <w:p w:rsidR="00F51B75" w:rsidRPr="00100F3A" w:rsidRDefault="00F51B75" w:rsidP="00100F3A">
      <w:pPr>
        <w:tabs>
          <w:tab w:val="left" w:pos="1920"/>
        </w:tabs>
        <w:ind w:firstLine="360"/>
        <w:rPr>
          <w:sz w:val="28"/>
          <w:szCs w:val="28"/>
        </w:rPr>
      </w:pPr>
      <w:r w:rsidRPr="00100F3A">
        <w:rPr>
          <w:b/>
          <w:sz w:val="28"/>
          <w:szCs w:val="28"/>
        </w:rPr>
        <w:t xml:space="preserve">Главная цель обучения </w:t>
      </w:r>
      <w:r w:rsidRPr="00100F3A">
        <w:rPr>
          <w:sz w:val="28"/>
          <w:szCs w:val="28"/>
        </w:rPr>
        <w:t>– выявление и реализация творческих исполнительских возможностей ребенка во взаимосвязи с духовно-нравственным развитием через вхождение в мир музыкального искусства. Практическое овладение вокальным мастерством для концертной и, при желании школьника, дальнейшей профессиональной деятельности.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b/>
          <w:sz w:val="28"/>
          <w:szCs w:val="28"/>
        </w:rPr>
      </w:pPr>
      <w:r w:rsidRPr="00100F3A">
        <w:rPr>
          <w:b/>
          <w:sz w:val="28"/>
          <w:szCs w:val="28"/>
        </w:rPr>
        <w:t>Задачи образовательные:</w:t>
      </w:r>
    </w:p>
    <w:p w:rsidR="00F51B75" w:rsidRPr="00100F3A" w:rsidRDefault="00F51B75" w:rsidP="00100F3A">
      <w:pPr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развитие природных вокальных данных;</w:t>
      </w:r>
    </w:p>
    <w:p w:rsidR="00F51B75" w:rsidRPr="00100F3A" w:rsidRDefault="00F51B75" w:rsidP="00100F3A">
      <w:pPr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развитие навыков вокального интонирования;</w:t>
      </w:r>
    </w:p>
    <w:p w:rsidR="00F51B75" w:rsidRPr="00100F3A" w:rsidRDefault="00F51B75" w:rsidP="00100F3A">
      <w:pPr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овладения техникой вокального исполнительства (певческое устойчивое дыхание, дикция, артикуляция, ровность звучания голоса на протяжении всего диапазона);</w:t>
      </w:r>
    </w:p>
    <w:p w:rsidR="00F51B75" w:rsidRPr="00100F3A" w:rsidRDefault="00F51B75" w:rsidP="00100F3A">
      <w:pPr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обучение эстрадным вокально-техническим приемам;</w:t>
      </w:r>
    </w:p>
    <w:p w:rsidR="00F51B75" w:rsidRPr="00100F3A" w:rsidRDefault="00F51B75" w:rsidP="00100F3A">
      <w:pPr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овладение навыками художественной выразительности исполнения;</w:t>
      </w:r>
    </w:p>
    <w:p w:rsidR="00F51B75" w:rsidRPr="00100F3A" w:rsidRDefault="00F51B75" w:rsidP="00100F3A">
      <w:pPr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обучения навыкам сценического движения, умение работать с микрофоном.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b/>
          <w:sz w:val="28"/>
          <w:szCs w:val="28"/>
        </w:rPr>
      </w:pPr>
      <w:r w:rsidRPr="00100F3A">
        <w:rPr>
          <w:b/>
          <w:sz w:val="28"/>
          <w:szCs w:val="28"/>
        </w:rPr>
        <w:t>Развивающие:</w:t>
      </w:r>
    </w:p>
    <w:p w:rsidR="00F51B75" w:rsidRPr="00100F3A" w:rsidRDefault="00F51B75" w:rsidP="00100F3A">
      <w:pPr>
        <w:numPr>
          <w:ilvl w:val="0"/>
          <w:numId w:val="2"/>
        </w:numPr>
        <w:tabs>
          <w:tab w:val="left" w:pos="1920"/>
        </w:tabs>
        <w:rPr>
          <w:b/>
          <w:sz w:val="28"/>
          <w:szCs w:val="28"/>
        </w:rPr>
      </w:pPr>
      <w:r w:rsidRPr="00100F3A">
        <w:rPr>
          <w:sz w:val="28"/>
          <w:szCs w:val="28"/>
        </w:rPr>
        <w:t>развитие силы голоса, диапазона, регистровых возможностей;</w:t>
      </w:r>
    </w:p>
    <w:p w:rsidR="00F51B75" w:rsidRPr="00100F3A" w:rsidRDefault="00F51B75" w:rsidP="00100F3A">
      <w:pPr>
        <w:numPr>
          <w:ilvl w:val="0"/>
          <w:numId w:val="2"/>
        </w:numPr>
        <w:tabs>
          <w:tab w:val="left" w:pos="1920"/>
        </w:tabs>
        <w:rPr>
          <w:b/>
          <w:sz w:val="28"/>
          <w:szCs w:val="28"/>
        </w:rPr>
      </w:pPr>
      <w:r w:rsidRPr="00100F3A">
        <w:rPr>
          <w:sz w:val="28"/>
          <w:szCs w:val="28"/>
        </w:rPr>
        <w:t>развитие слуха, музыкальной памяти, чувства метроритма;</w:t>
      </w:r>
    </w:p>
    <w:p w:rsidR="00F51B75" w:rsidRPr="00100F3A" w:rsidRDefault="00F51B75" w:rsidP="00100F3A">
      <w:pPr>
        <w:numPr>
          <w:ilvl w:val="0"/>
          <w:numId w:val="2"/>
        </w:numPr>
        <w:tabs>
          <w:tab w:val="left" w:pos="1920"/>
        </w:tabs>
        <w:rPr>
          <w:b/>
          <w:sz w:val="28"/>
          <w:szCs w:val="28"/>
        </w:rPr>
      </w:pPr>
      <w:r w:rsidRPr="00100F3A">
        <w:rPr>
          <w:sz w:val="28"/>
          <w:szCs w:val="28"/>
        </w:rPr>
        <w:t>развитие исполнительской сценической выдержки;</w:t>
      </w:r>
    </w:p>
    <w:p w:rsidR="00F51B75" w:rsidRPr="00100F3A" w:rsidRDefault="00F51B75" w:rsidP="00100F3A">
      <w:pPr>
        <w:numPr>
          <w:ilvl w:val="0"/>
          <w:numId w:val="2"/>
        </w:numPr>
        <w:tabs>
          <w:tab w:val="left" w:pos="1920"/>
        </w:tabs>
        <w:rPr>
          <w:b/>
          <w:sz w:val="28"/>
          <w:szCs w:val="28"/>
        </w:rPr>
      </w:pPr>
      <w:r w:rsidRPr="00100F3A">
        <w:rPr>
          <w:sz w:val="28"/>
          <w:szCs w:val="28"/>
        </w:rPr>
        <w:t>развитие оценочного музыкального мышления;</w:t>
      </w:r>
    </w:p>
    <w:p w:rsidR="00F51B75" w:rsidRPr="00100F3A" w:rsidRDefault="00F51B75" w:rsidP="00100F3A">
      <w:pPr>
        <w:numPr>
          <w:ilvl w:val="0"/>
          <w:numId w:val="2"/>
        </w:numPr>
        <w:tabs>
          <w:tab w:val="left" w:pos="1920"/>
        </w:tabs>
        <w:rPr>
          <w:b/>
          <w:sz w:val="28"/>
          <w:szCs w:val="28"/>
        </w:rPr>
      </w:pPr>
      <w:r w:rsidRPr="00100F3A">
        <w:rPr>
          <w:sz w:val="28"/>
          <w:szCs w:val="28"/>
        </w:rPr>
        <w:t>духовно-нравственное развитие.</w:t>
      </w:r>
    </w:p>
    <w:p w:rsidR="00F51B75" w:rsidRPr="00100F3A" w:rsidRDefault="00F51B75" w:rsidP="00100F3A">
      <w:pPr>
        <w:tabs>
          <w:tab w:val="left" w:pos="1920"/>
        </w:tabs>
        <w:ind w:firstLine="360"/>
        <w:rPr>
          <w:b/>
          <w:sz w:val="28"/>
          <w:szCs w:val="28"/>
        </w:rPr>
      </w:pPr>
      <w:r w:rsidRPr="00100F3A">
        <w:rPr>
          <w:b/>
          <w:sz w:val="28"/>
          <w:szCs w:val="28"/>
        </w:rPr>
        <w:t>Воспитательные:</w:t>
      </w:r>
    </w:p>
    <w:p w:rsidR="00F51B75" w:rsidRPr="00100F3A" w:rsidRDefault="00F51B75" w:rsidP="00100F3A">
      <w:pPr>
        <w:numPr>
          <w:ilvl w:val="0"/>
          <w:numId w:val="3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воспитание навыков самоорганизации и самоконтроля, умения концентрировать внимание и слух;</w:t>
      </w:r>
    </w:p>
    <w:p w:rsidR="00F51B75" w:rsidRPr="00100F3A" w:rsidRDefault="00F51B75" w:rsidP="00100F3A">
      <w:pPr>
        <w:numPr>
          <w:ilvl w:val="0"/>
          <w:numId w:val="3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воспитания трудолюбия, целеустремленности и упорства в достижении поставленных целей;</w:t>
      </w:r>
    </w:p>
    <w:p w:rsidR="00F51B75" w:rsidRPr="00100F3A" w:rsidRDefault="00F51B75" w:rsidP="00100F3A">
      <w:pPr>
        <w:numPr>
          <w:ilvl w:val="0"/>
          <w:numId w:val="3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усвоение нравственных гуманистических норм жизни и поведения;</w:t>
      </w:r>
    </w:p>
    <w:p w:rsidR="00F51B75" w:rsidRPr="00100F3A" w:rsidRDefault="00F51B75" w:rsidP="00100F3A">
      <w:pPr>
        <w:numPr>
          <w:ilvl w:val="0"/>
          <w:numId w:val="3"/>
        </w:numPr>
        <w:tabs>
          <w:tab w:val="left" w:pos="1920"/>
        </w:tabs>
        <w:rPr>
          <w:sz w:val="28"/>
          <w:szCs w:val="28"/>
        </w:rPr>
      </w:pPr>
      <w:r w:rsidRPr="00100F3A">
        <w:rPr>
          <w:sz w:val="28"/>
          <w:szCs w:val="28"/>
        </w:rPr>
        <w:t>воспитание толерантности через вхождение в музыкальное искусство различных национальных традиций, стилей, эпох.</w:t>
      </w:r>
    </w:p>
    <w:p w:rsidR="00F51B75" w:rsidRPr="00100F3A" w:rsidRDefault="00F51B75" w:rsidP="00100F3A">
      <w:pPr>
        <w:pStyle w:val="a3"/>
        <w:spacing w:before="0" w:after="0"/>
        <w:jc w:val="center"/>
        <w:rPr>
          <w:sz w:val="28"/>
          <w:szCs w:val="28"/>
        </w:rPr>
      </w:pPr>
    </w:p>
    <w:p w:rsidR="00F51B75" w:rsidRPr="00100F3A" w:rsidRDefault="00F51B75" w:rsidP="00100F3A">
      <w:pPr>
        <w:ind w:left="113" w:right="113"/>
        <w:jc w:val="center"/>
        <w:rPr>
          <w:sz w:val="28"/>
          <w:szCs w:val="28"/>
        </w:rPr>
      </w:pPr>
      <w:bookmarkStart w:id="0" w:name="_GoBack"/>
      <w:bookmarkEnd w:id="0"/>
    </w:p>
    <w:p w:rsidR="00F51B75" w:rsidRPr="00100F3A" w:rsidRDefault="00F51B75" w:rsidP="00100F3A">
      <w:pPr>
        <w:ind w:firstLine="720"/>
        <w:jc w:val="both"/>
        <w:rPr>
          <w:sz w:val="28"/>
          <w:szCs w:val="28"/>
        </w:rPr>
      </w:pPr>
      <w:r w:rsidRPr="00100F3A">
        <w:rPr>
          <w:sz w:val="28"/>
          <w:szCs w:val="28"/>
        </w:rPr>
        <w:lastRenderedPageBreak/>
        <w:t>Детский коллектив - это маленькая страна, в которой необходимо построить жизнь так, чтобы каждый чувствовал необходимость  и важность друг друга.</w:t>
      </w:r>
    </w:p>
    <w:p w:rsidR="0035176A" w:rsidRPr="00100F3A" w:rsidRDefault="00100F3A" w:rsidP="00100F3A">
      <w:pPr>
        <w:rPr>
          <w:sz w:val="28"/>
          <w:szCs w:val="28"/>
        </w:rPr>
      </w:pPr>
    </w:p>
    <w:sectPr w:rsidR="0035176A" w:rsidRPr="00100F3A" w:rsidSect="00613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2DEC"/>
    <w:multiLevelType w:val="hybridMultilevel"/>
    <w:tmpl w:val="D24412F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DA92427"/>
    <w:multiLevelType w:val="hybridMultilevel"/>
    <w:tmpl w:val="40BA9FB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48F11F0"/>
    <w:multiLevelType w:val="hybridMultilevel"/>
    <w:tmpl w:val="C57E12A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B75"/>
    <w:rsid w:val="00100F3A"/>
    <w:rsid w:val="00117358"/>
    <w:rsid w:val="0022586A"/>
    <w:rsid w:val="002E3573"/>
    <w:rsid w:val="0033358A"/>
    <w:rsid w:val="006138C8"/>
    <w:rsid w:val="006F083F"/>
    <w:rsid w:val="00795DD8"/>
    <w:rsid w:val="00DA5B5E"/>
    <w:rsid w:val="00F5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1B75"/>
    <w:pPr>
      <w:spacing w:before="30" w:after="3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1B75"/>
    <w:pPr>
      <w:spacing w:before="30" w:after="3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AcerPC</cp:lastModifiedBy>
  <cp:revision>3</cp:revision>
  <dcterms:created xsi:type="dcterms:W3CDTF">2017-02-24T15:25:00Z</dcterms:created>
  <dcterms:modified xsi:type="dcterms:W3CDTF">2017-02-24T18:08:00Z</dcterms:modified>
</cp:coreProperties>
</file>