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jc w:val="center"/>
      </w:pPr>
      <w:r>
        <w:rPr>
          <w:b/>
          <w:bCs/>
          <w:sz w:val="28"/>
          <w:szCs w:val="28"/>
          <w:u w:val="single"/>
        </w:rPr>
        <w:t>Статья</w:t>
      </w:r>
      <w:r>
        <w:rPr>
          <w:b/>
          <w:bCs/>
          <w:sz w:val="28"/>
          <w:szCs w:val="28"/>
          <w:u w:val="single"/>
        </w:rPr>
        <w:t xml:space="preserve"> на тему:</w:t>
      </w:r>
      <w:r/>
    </w:p>
    <w:p>
      <w:pPr>
        <w:pStyle w:val="Style17"/>
        <w:jc w:val="center"/>
        <w:rPr>
          <w:sz w:val="25"/>
          <w:u w:val="single"/>
          <w:b/>
          <w:sz w:val="25"/>
          <w:b/>
          <w:szCs w:val="28"/>
          <w:bCs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eastAsia="SimSun" w:cs="Mangal"/>
          <w:b/>
          <w:bCs/>
          <w:color w:val="00000A"/>
          <w:sz w:val="25"/>
          <w:szCs w:val="28"/>
          <w:u w:val="single"/>
          <w:lang w:val="ru-RU" w:eastAsia="zh-CN" w:bidi="hi-IN"/>
        </w:rPr>
      </w:r>
      <w:r/>
    </w:p>
    <w:p>
      <w:pPr>
        <w:pStyle w:val="Normal"/>
        <w:spacing w:lineRule="auto" w:line="360"/>
        <w:ind w:left="0" w:right="0" w:firstLine="737"/>
        <w:jc w:val="center"/>
      </w:pPr>
      <w:r>
        <w:rPr>
          <w:rStyle w:val="Style11"/>
          <w:rFonts w:ascii="Times New Roman" w:hAnsi="Times New Roman"/>
          <w:sz w:val="28"/>
          <w:szCs w:val="28"/>
          <w:u w:val="single"/>
        </w:rPr>
        <w:t>Лэпбук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, как форма реализации проектной деятельности.</w:t>
      </w:r>
      <w:r/>
    </w:p>
    <w:p>
      <w:pPr>
        <w:pStyle w:val="Style17"/>
        <w:jc w:val="center"/>
        <w:rPr>
          <w:sz w:val="28"/>
          <w:u w:val="single"/>
          <w:b/>
          <w:sz w:val="28"/>
          <w:b/>
          <w:szCs w:val="28"/>
          <w:bCs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eastAsia="SimSun" w:cs="Mangal"/>
          <w:b/>
          <w:bCs/>
          <w:color w:val="00000A"/>
          <w:sz w:val="28"/>
          <w:szCs w:val="28"/>
          <w:u w:val="single"/>
          <w:lang w:val="ru-RU" w:eastAsia="zh-CN" w:bidi="hi-IN"/>
        </w:rPr>
      </w:r>
      <w:r/>
    </w:p>
    <w:p>
      <w:pPr>
        <w:pStyle w:val="Style17"/>
        <w:jc w:val="right"/>
      </w:pPr>
      <w:r>
        <w:rPr>
          <w:b w:val="false"/>
          <w:bCs w:val="false"/>
          <w:sz w:val="24"/>
          <w:szCs w:val="24"/>
          <w:u w:val="single"/>
        </w:rPr>
        <w:t>Подготовил</w:t>
      </w:r>
      <w:r>
        <w:rPr>
          <w:b w:val="false"/>
          <w:bCs w:val="false"/>
          <w:sz w:val="24"/>
          <w:szCs w:val="24"/>
          <w:u w:val="single"/>
        </w:rPr>
        <w:t>а</w:t>
      </w:r>
      <w:r>
        <w:rPr>
          <w:b w:val="false"/>
          <w:bCs w:val="false"/>
          <w:sz w:val="24"/>
          <w:szCs w:val="24"/>
          <w:u w:val="single"/>
        </w:rPr>
        <w:t>:</w:t>
      </w:r>
      <w:r/>
    </w:p>
    <w:p>
      <w:pPr>
        <w:pStyle w:val="Style17"/>
        <w:jc w:val="right"/>
      </w:pPr>
      <w:r>
        <w:rPr>
          <w:b w:val="false"/>
          <w:bCs w:val="false"/>
          <w:sz w:val="24"/>
          <w:szCs w:val="24"/>
          <w:u w:val="single"/>
        </w:rPr>
        <w:t>воспитатель Вихрова Е.Е.</w:t>
      </w:r>
      <w:r/>
    </w:p>
    <w:p>
      <w:pPr>
        <w:pStyle w:val="Style17"/>
        <w:jc w:val="right"/>
        <w:rPr>
          <w:sz w:val="24"/>
          <w:u w:val="single"/>
          <w:b w:val="false"/>
          <w:sz w:val="24"/>
          <w:b w:val="false"/>
          <w:szCs w:val="24"/>
          <w:bCs w:val="false"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b w:val="false"/>
          <w:bCs w:val="false"/>
          <w:sz w:val="24"/>
          <w:szCs w:val="24"/>
          <w:u w:val="single"/>
        </w:rPr>
      </w:r>
      <w:r/>
    </w:p>
    <w:p>
      <w:pPr>
        <w:pStyle w:val="Style17"/>
        <w:jc w:val="right"/>
      </w:pPr>
      <w:r>
        <w:rPr>
          <w:b w:val="false"/>
          <w:bCs w:val="false"/>
          <w:sz w:val="24"/>
          <w:szCs w:val="24"/>
          <w:u w:val="single"/>
        </w:rPr>
        <w:t>05</w:t>
      </w:r>
      <w:r>
        <w:rPr>
          <w:b w:val="false"/>
          <w:bCs w:val="false"/>
          <w:sz w:val="24"/>
          <w:szCs w:val="24"/>
          <w:u w:val="single"/>
        </w:rPr>
        <w:t>.</w:t>
      </w:r>
      <w:r>
        <w:rPr>
          <w:b w:val="false"/>
          <w:bCs w:val="false"/>
          <w:sz w:val="24"/>
          <w:szCs w:val="24"/>
          <w:u w:val="single"/>
        </w:rPr>
        <w:t>07</w:t>
      </w:r>
      <w:r>
        <w:rPr>
          <w:b w:val="false"/>
          <w:bCs w:val="false"/>
          <w:sz w:val="24"/>
          <w:szCs w:val="24"/>
          <w:u w:val="single"/>
        </w:rPr>
        <w:t>.20</w:t>
      </w:r>
      <w:r>
        <w:rPr>
          <w:b w:val="false"/>
          <w:bCs w:val="false"/>
          <w:sz w:val="24"/>
          <w:szCs w:val="24"/>
          <w:u w:val="single"/>
        </w:rPr>
        <w:t>20</w:t>
      </w:r>
      <w:r>
        <w:rPr>
          <w:b w:val="false"/>
          <w:bCs w:val="false"/>
          <w:sz w:val="24"/>
          <w:szCs w:val="24"/>
          <w:u w:val="single"/>
        </w:rPr>
        <w:t xml:space="preserve"> г.</w:t>
      </w:r>
      <w:r/>
    </w:p>
    <w:p>
      <w:pPr>
        <w:pStyle w:val="Style17"/>
        <w:jc w:val="both"/>
        <w:rPr>
          <w:sz w:val="24"/>
          <w:u w:val="single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eastAsia="SimSun" w:cs="Mangal"/>
          <w:color w:val="00000A"/>
          <w:sz w:val="24"/>
          <w:szCs w:val="24"/>
          <w:u w:val="single"/>
          <w:lang w:val="ru-RU" w:eastAsia="zh-CN" w:bidi="hi-IN"/>
        </w:rPr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b/>
          <w:bCs/>
          <w:sz w:val="28"/>
          <w:szCs w:val="28"/>
          <w:u w:val="single"/>
        </w:rPr>
        <w:t>Что такое ЛЭПБУК и как его использовать?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Всё новое - это хорошо забытое старое. </w:t>
      </w:r>
      <w:r>
        <w:rPr>
          <w:rStyle w:val="Style11"/>
          <w:rFonts w:ascii="Times New Roman" w:hAnsi="Times New Roman"/>
          <w:sz w:val="28"/>
          <w:szCs w:val="28"/>
        </w:rPr>
        <w:t>Лэпбук не исключение</w:t>
      </w:r>
      <w:r>
        <w:rPr>
          <w:rFonts w:ascii="Times New Roman" w:hAnsi="Times New Roman"/>
          <w:sz w:val="28"/>
          <w:szCs w:val="28"/>
        </w:rPr>
        <w:t xml:space="preserve">. Если вернемся мысленно в прошлое, то многие наверняка вспомнят, как в школе делали рефераты и доклады </w:t>
      </w:r>
      <w:r>
        <w:rPr>
          <w:rFonts w:ascii="Times New Roman" w:hAnsi="Times New Roman"/>
          <w:i/>
          <w:sz w:val="28"/>
          <w:szCs w:val="28"/>
        </w:rPr>
        <w:t>(собирали информацию и красиво оформляли её),</w:t>
      </w:r>
      <w:r>
        <w:rPr>
          <w:rFonts w:ascii="Times New Roman" w:hAnsi="Times New Roman"/>
          <w:sz w:val="28"/>
          <w:szCs w:val="28"/>
        </w:rPr>
        <w:t xml:space="preserve"> или вспомним папки-передвижки с кармашками. Воспитатели в них оставляли массу полезной информации для родителей. Всё это было незаслуженно забыто нами. И вот забытое старое возвращается к нам уже значительно преобразованным и улучшенным в виде </w:t>
      </w:r>
      <w:r>
        <w:rPr>
          <w:rFonts w:ascii="Times New Roman" w:hAnsi="Times New Roman"/>
          <w:i/>
          <w:sz w:val="28"/>
          <w:szCs w:val="28"/>
        </w:rPr>
        <w:t>«</w:t>
      </w:r>
      <w:r>
        <w:rPr>
          <w:rStyle w:val="Style11"/>
          <w:rFonts w:ascii="Times New Roman" w:hAnsi="Times New Roman"/>
          <w:i/>
          <w:sz w:val="28"/>
          <w:szCs w:val="28"/>
        </w:rPr>
        <w:t>лэпбука</w:t>
      </w:r>
      <w:r>
        <w:rPr>
          <w:rFonts w:ascii="Times New Roman" w:hAnsi="Times New Roman"/>
          <w:i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Что же </w:t>
      </w:r>
      <w:r>
        <w:rPr>
          <w:rStyle w:val="Style11"/>
          <w:rFonts w:ascii="Times New Roman" w:hAnsi="Times New Roman"/>
          <w:sz w:val="28"/>
          <w:szCs w:val="28"/>
        </w:rPr>
        <w:t>такое лэпбук</w:t>
      </w:r>
      <w:r>
        <w:rPr>
          <w:rFonts w:ascii="Times New Roman" w:hAnsi="Times New Roman"/>
          <w:sz w:val="28"/>
          <w:szCs w:val="28"/>
        </w:rPr>
        <w:t>, зачем он нужен, чем он хорош и интересен нам как педагогам и нашим детям?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Федеральный Государственный Образовательный Стандарт побуждает воспитателей искать новые подходы и идеи в своей педагогической деятельности. Сейчас в детских садах стали все чаще использовать </w:t>
      </w:r>
      <w:r>
        <w:rPr>
          <w:rStyle w:val="Style11"/>
          <w:rFonts w:ascii="Times New Roman" w:hAnsi="Times New Roman"/>
          <w:sz w:val="28"/>
          <w:szCs w:val="28"/>
        </w:rPr>
        <w:t>лэпбуки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Style w:val="Style11"/>
          <w:rFonts w:ascii="Times New Roman" w:hAnsi="Times New Roman"/>
          <w:sz w:val="28"/>
          <w:szCs w:val="28"/>
        </w:rPr>
        <w:t>Лэпбук -это сравнительно новое средство обучения</w:t>
      </w:r>
      <w:r>
        <w:rPr>
          <w:rFonts w:ascii="Times New Roman" w:hAnsi="Times New Roman"/>
          <w:sz w:val="28"/>
          <w:szCs w:val="28"/>
        </w:rPr>
        <w:t>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Итак, пришёл </w:t>
      </w:r>
      <w:r>
        <w:rPr>
          <w:rStyle w:val="Style11"/>
          <w:rFonts w:ascii="Times New Roman" w:hAnsi="Times New Roman"/>
          <w:sz w:val="28"/>
          <w:szCs w:val="28"/>
        </w:rPr>
        <w:t>лэпбукинг к нам из Америки</w:t>
      </w:r>
      <w:r>
        <w:rPr>
          <w:rFonts w:ascii="Times New Roman" w:hAnsi="Times New Roman"/>
          <w:sz w:val="28"/>
          <w:szCs w:val="28"/>
        </w:rPr>
        <w:t>. В дословном переводе с английского «</w:t>
      </w:r>
      <w:r>
        <w:rPr>
          <w:rStyle w:val="Style11"/>
          <w:rFonts w:ascii="Times New Roman" w:hAnsi="Times New Roman"/>
          <w:sz w:val="28"/>
          <w:szCs w:val="28"/>
        </w:rPr>
        <w:t>Лэпбук»</w:t>
      </w:r>
      <w:r>
        <w:rPr>
          <w:rFonts w:ascii="Times New Roman" w:hAnsi="Times New Roman"/>
          <w:sz w:val="28"/>
          <w:szCs w:val="28"/>
        </w:rPr>
        <w:t xml:space="preserve"> (lapbook) значит «наколенная книга» (lap - колени, book - книга). </w:t>
      </w:r>
      <w:r>
        <w:rPr>
          <w:rStyle w:val="Style11"/>
          <w:rFonts w:ascii="Times New Roman" w:hAnsi="Times New Roman"/>
          <w:sz w:val="28"/>
          <w:szCs w:val="28"/>
        </w:rPr>
        <w:t xml:space="preserve">Лэпбук - </w:t>
      </w:r>
      <w:r>
        <w:rPr>
          <w:rFonts w:ascii="Times New Roman" w:hAnsi="Times New Roman"/>
          <w:sz w:val="28"/>
          <w:szCs w:val="28"/>
        </w:rPr>
        <w:t>тематическая или интерактивная папка, то есть самодельная бумажная книжка с кармашками, дверками, окошками, подвижными деталями, которые ребёнок может доставать, перекладывать и складывать по своему усмотрению, таким образом, в игровой форме запоминает или закрепляет пройденный материал.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В Америке </w:t>
      </w:r>
      <w:r>
        <w:rPr>
          <w:rStyle w:val="Style11"/>
          <w:rFonts w:ascii="Times New Roman" w:hAnsi="Times New Roman"/>
          <w:sz w:val="28"/>
          <w:szCs w:val="28"/>
        </w:rPr>
        <w:t>лэпбуки</w:t>
      </w:r>
      <w:r>
        <w:rPr>
          <w:rFonts w:ascii="Times New Roman" w:hAnsi="Times New Roman"/>
          <w:sz w:val="28"/>
          <w:szCs w:val="28"/>
        </w:rPr>
        <w:t xml:space="preserve"> получили свое широкое распространение и стали столь популярны за счет домашнего образования </w:t>
      </w:r>
      <w:r>
        <w:rPr>
          <w:rFonts w:ascii="Times New Roman" w:hAnsi="Times New Roman"/>
          <w:i/>
          <w:sz w:val="28"/>
          <w:szCs w:val="28"/>
        </w:rPr>
        <w:t>(homeschooling)</w:t>
      </w:r>
      <w:r>
        <w:rPr>
          <w:rFonts w:ascii="Times New Roman" w:hAnsi="Times New Roman"/>
          <w:sz w:val="28"/>
          <w:szCs w:val="28"/>
        </w:rPr>
        <w:t xml:space="preserve">. При </w:t>
      </w:r>
      <w:r>
        <w:rPr>
          <w:rStyle w:val="Style11"/>
          <w:rFonts w:ascii="Times New Roman" w:hAnsi="Times New Roman"/>
          <w:sz w:val="28"/>
          <w:szCs w:val="28"/>
        </w:rPr>
        <w:t xml:space="preserve">таком обучении </w:t>
      </w:r>
      <w:r>
        <w:rPr>
          <w:rStyle w:val="Style11"/>
          <w:rFonts w:ascii="Times New Roman" w:hAnsi="Times New Roman"/>
          <w:b/>
          <w:bCs/>
          <w:sz w:val="28"/>
          <w:szCs w:val="28"/>
          <w:u w:val="single"/>
        </w:rPr>
        <w:t>лэпбуки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являются финальным этапом изучения определенной темы. 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Проведя аналогию с отечественным образованием, то </w:t>
      </w:r>
      <w:r>
        <w:rPr>
          <w:rStyle w:val="Style11"/>
          <w:rFonts w:ascii="Times New Roman" w:hAnsi="Times New Roman"/>
          <w:b/>
          <w:bCs/>
          <w:sz w:val="28"/>
          <w:szCs w:val="28"/>
          <w:u w:val="single"/>
        </w:rPr>
        <w:t xml:space="preserve">лэпбук -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это по сути финальный этап проектной деятельности. </w:t>
      </w:r>
      <w:r>
        <w:rPr>
          <w:rFonts w:ascii="Times New Roman" w:hAnsi="Times New Roman"/>
          <w:sz w:val="28"/>
          <w:szCs w:val="28"/>
        </w:rPr>
        <w:t xml:space="preserve">То есть, ребенок, получив тему проекта, ищет информацию, придумывает игры, самостоятельно делает какие-то зарисовки на данную тему и по окончанию исследовательской деятельности сам или с помощью взрослого оформляет ее в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. Получается изначально, что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– это продукт ребенка, отражение полученных им знаний. Но иногда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 делают сами педагоги или родители, и выглядит он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уже как дидактическое пособие для детей. </w:t>
      </w:r>
      <w:r>
        <w:rPr>
          <w:rFonts w:ascii="Times New Roman" w:hAnsi="Times New Roman"/>
          <w:sz w:val="28"/>
          <w:szCs w:val="28"/>
        </w:rPr>
        <w:t xml:space="preserve">И это тоже замечательно, но в </w:t>
      </w:r>
      <w:r>
        <w:rPr>
          <w:rStyle w:val="Style11"/>
          <w:rFonts w:ascii="Times New Roman" w:hAnsi="Times New Roman"/>
          <w:b w:val="false"/>
          <w:bCs w:val="false"/>
          <w:sz w:val="28"/>
          <w:szCs w:val="28"/>
        </w:rPr>
        <w:t>таком</w:t>
      </w:r>
      <w:r>
        <w:rPr>
          <w:rFonts w:ascii="Times New Roman" w:hAnsi="Times New Roman"/>
          <w:sz w:val="28"/>
          <w:szCs w:val="28"/>
        </w:rPr>
        <w:t xml:space="preserve"> случае надо придерживаться некоторых правил, так как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 должен отвечать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требованиям ФГОС ДО</w:t>
      </w:r>
      <w:r>
        <w:rPr>
          <w:rFonts w:ascii="Times New Roman" w:hAnsi="Times New Roman"/>
          <w:sz w:val="28"/>
          <w:szCs w:val="28"/>
        </w:rPr>
        <w:t xml:space="preserve"> к предметно-развивающей среде. Например, для себя мы выработали </w:t>
      </w:r>
      <w:r>
        <w:rPr>
          <w:rFonts w:ascii="Times New Roman" w:hAnsi="Times New Roman"/>
          <w:sz w:val="28"/>
          <w:szCs w:val="28"/>
          <w:u w:val="single"/>
        </w:rPr>
        <w:t>такие</w:t>
      </w:r>
      <w:r>
        <w:rPr>
          <w:rFonts w:ascii="Times New Roman" w:hAnsi="Times New Roman"/>
          <w:sz w:val="28"/>
          <w:szCs w:val="28"/>
        </w:rPr>
        <w:t>: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1. Информативен. Информация, содержащаяся в </w:t>
      </w:r>
      <w:r>
        <w:rPr>
          <w:rStyle w:val="Style11"/>
          <w:rFonts w:ascii="Times New Roman" w:hAnsi="Times New Roman"/>
          <w:sz w:val="28"/>
          <w:szCs w:val="28"/>
        </w:rPr>
        <w:t>лэпбуке</w:t>
      </w:r>
      <w:r>
        <w:rPr>
          <w:rFonts w:ascii="Times New Roman" w:hAnsi="Times New Roman"/>
          <w:sz w:val="28"/>
          <w:szCs w:val="28"/>
        </w:rPr>
        <w:t>, должна быть понятна ребёнку.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  <w:t>2. Прочен. Учитывая, что с ним будут заниматься дети, то он должен быть достаточно крепким.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3. Эстетичность.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 должен быть оформлен аккуратно, красиво, чтобы у ребёнка появилось желание взять его в руки. Таким образом,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 будет являться средством художественно-эстетического развития ребёнка.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4. Вариативен. Желательно иметь несколько вариантов </w:t>
      </w:r>
      <w:r>
        <w:rPr>
          <w:rStyle w:val="Style11"/>
          <w:rFonts w:ascii="Times New Roman" w:hAnsi="Times New Roman"/>
          <w:sz w:val="28"/>
          <w:szCs w:val="28"/>
        </w:rPr>
        <w:t>использования каждой его части</w:t>
      </w:r>
      <w:r>
        <w:rPr>
          <w:rFonts w:ascii="Times New Roman" w:hAnsi="Times New Roman"/>
          <w:sz w:val="28"/>
          <w:szCs w:val="28"/>
        </w:rPr>
        <w:t>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5. Доступен. Его структура и содержание доступно для детей дошкольного возраста. Взяв </w:t>
      </w:r>
      <w:r>
        <w:rPr>
          <w:rStyle w:val="Style11"/>
          <w:rFonts w:ascii="Times New Roman" w:hAnsi="Times New Roman"/>
          <w:sz w:val="28"/>
          <w:szCs w:val="28"/>
        </w:rPr>
        <w:t>лэпбук в руки</w:t>
      </w:r>
      <w:r>
        <w:rPr>
          <w:rFonts w:ascii="Times New Roman" w:hAnsi="Times New Roman"/>
          <w:sz w:val="28"/>
          <w:szCs w:val="28"/>
        </w:rPr>
        <w:t xml:space="preserve">, ребёнок должен самостоятельно выбрать, что ему интересно, как с этим обращаться. Минимум подписей. Никаких методических рекомендаций, больших текстов с описаниями, лишней информации. 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6. Пригоден к </w:t>
      </w:r>
      <w:r>
        <w:rPr>
          <w:rStyle w:val="Style11"/>
          <w:rFonts w:ascii="Times New Roman" w:hAnsi="Times New Roman"/>
          <w:sz w:val="28"/>
          <w:szCs w:val="28"/>
        </w:rPr>
        <w:t>использованию</w:t>
      </w:r>
      <w:r>
        <w:rPr>
          <w:rFonts w:ascii="Times New Roman" w:hAnsi="Times New Roman"/>
          <w:sz w:val="28"/>
          <w:szCs w:val="28"/>
        </w:rPr>
        <w:t xml:space="preserve"> одновременно группой детей </w:t>
      </w:r>
      <w:r>
        <w:rPr>
          <w:rFonts w:ascii="Times New Roman" w:hAnsi="Times New Roman"/>
          <w:i/>
          <w:sz w:val="28"/>
          <w:szCs w:val="28"/>
        </w:rPr>
        <w:t>(в том числе с участием взрослого как играющего партнёра).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В чем же преимущество обучения с </w:t>
      </w:r>
      <w:r>
        <w:rPr>
          <w:rStyle w:val="Style11"/>
          <w:rFonts w:ascii="Times New Roman" w:hAnsi="Times New Roman"/>
          <w:b/>
          <w:bCs/>
          <w:sz w:val="28"/>
          <w:szCs w:val="28"/>
          <w:u w:val="single"/>
        </w:rPr>
        <w:t>лэпбуком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?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b/>
          <w:bCs/>
          <w:sz w:val="28"/>
          <w:szCs w:val="28"/>
        </w:rPr>
        <w:t>Во-первых,</w:t>
      </w:r>
      <w:r>
        <w:rPr>
          <w:rFonts w:ascii="Times New Roman" w:hAnsi="Times New Roman"/>
          <w:sz w:val="28"/>
          <w:szCs w:val="28"/>
        </w:rPr>
        <w:t xml:space="preserve"> привьёте своим детям любовь к обучению; </w:t>
      </w:r>
      <w:r>
        <w:rPr>
          <w:rFonts w:ascii="Times New Roman" w:hAnsi="Times New Roman"/>
          <w:b/>
          <w:bCs/>
          <w:sz w:val="28"/>
          <w:szCs w:val="28"/>
        </w:rPr>
        <w:t>во-вторых</w:t>
      </w:r>
      <w:r>
        <w:rPr>
          <w:rFonts w:ascii="Times New Roman" w:hAnsi="Times New Roman"/>
          <w:sz w:val="28"/>
          <w:szCs w:val="28"/>
        </w:rPr>
        <w:t xml:space="preserve">, разнообразите даже самую скучную тему и расширите кругозор, а также обогатите активный словарь и уточните имеющийся предметный словарь; </w:t>
      </w:r>
      <w:r>
        <w:rPr>
          <w:rFonts w:ascii="Times New Roman" w:hAnsi="Times New Roman"/>
          <w:b/>
          <w:bCs/>
          <w:sz w:val="28"/>
          <w:szCs w:val="28"/>
        </w:rPr>
        <w:t>в-третьих</w:t>
      </w:r>
      <w:r>
        <w:rPr>
          <w:rFonts w:ascii="Times New Roman" w:hAnsi="Times New Roman"/>
          <w:sz w:val="28"/>
          <w:szCs w:val="28"/>
        </w:rPr>
        <w:t xml:space="preserve">, вы вместе с ребёнком научитесь структурировать сложную информацию; </w:t>
      </w:r>
      <w:r>
        <w:rPr>
          <w:rFonts w:ascii="Times New Roman" w:hAnsi="Times New Roman"/>
          <w:b/>
          <w:bCs/>
          <w:sz w:val="28"/>
          <w:szCs w:val="28"/>
        </w:rPr>
        <w:t>в-четвертых</w:t>
      </w:r>
      <w:r>
        <w:rPr>
          <w:rFonts w:ascii="Times New Roman" w:hAnsi="Times New Roman"/>
          <w:sz w:val="28"/>
          <w:szCs w:val="28"/>
        </w:rPr>
        <w:t xml:space="preserve">, разовьете свою креативность и творческое мышление; </w:t>
      </w:r>
      <w:r>
        <w:rPr>
          <w:rFonts w:ascii="Times New Roman" w:hAnsi="Times New Roman"/>
          <w:b/>
          <w:bCs/>
          <w:sz w:val="28"/>
          <w:szCs w:val="28"/>
        </w:rPr>
        <w:t>в-пятых</w:t>
      </w:r>
      <w:r>
        <w:rPr>
          <w:rFonts w:ascii="Times New Roman" w:hAnsi="Times New Roman"/>
          <w:sz w:val="28"/>
          <w:szCs w:val="28"/>
        </w:rPr>
        <w:t xml:space="preserve">, научите своих детей простому способу запоминания. И в итоге вся работа, если родители будут делать её с детьми, объединит всю семью для увлекательного и полезного занятия. Ваш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 будет по своему уникален!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А мы представляем свой </w:t>
      </w:r>
      <w:bookmarkStart w:id="0" w:name="__DdeLink__19243_606279268"/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>, как дидактическое пособие для детей подготовительного</w:t>
      </w:r>
      <w:bookmarkEnd w:id="0"/>
      <w:r>
        <w:rPr>
          <w:rFonts w:ascii="Times New Roman" w:hAnsi="Times New Roman"/>
          <w:sz w:val="28"/>
          <w:szCs w:val="28"/>
        </w:rPr>
        <w:t xml:space="preserve"> дошкольного возраста.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Тема </w:t>
      </w:r>
      <w:r>
        <w:rPr>
          <w:rStyle w:val="Style11"/>
          <w:rFonts w:ascii="Times New Roman" w:hAnsi="Times New Roman"/>
          <w:sz w:val="28"/>
          <w:szCs w:val="28"/>
        </w:rPr>
        <w:t>лэпбука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i/>
          <w:sz w:val="28"/>
          <w:szCs w:val="28"/>
        </w:rPr>
        <w:t>«Золотая осень!».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  <w:u w:val="single"/>
        </w:rPr>
        <w:t>Цель</w:t>
      </w:r>
      <w:r>
        <w:rPr>
          <w:rFonts w:ascii="Times New Roman" w:hAnsi="Times New Roman"/>
          <w:sz w:val="28"/>
          <w:szCs w:val="28"/>
        </w:rPr>
        <w:t>: расширить и систематизировать знание детей об осени, как о времени года, ее признаках и явлениях.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  <w:u w:val="single"/>
        </w:rPr>
        <w:t>Содержание папки</w:t>
      </w:r>
      <w:r>
        <w:rPr>
          <w:rFonts w:ascii="Times New Roman" w:hAnsi="Times New Roman"/>
          <w:sz w:val="28"/>
          <w:szCs w:val="28"/>
        </w:rPr>
        <w:t xml:space="preserve">: 1. Стихи, пословицы, загадки (развитие памяти, внимания, мышления); 2. Игра </w:t>
      </w:r>
      <w:r>
        <w:rPr>
          <w:rFonts w:ascii="Times New Roman" w:hAnsi="Times New Roman"/>
          <w:i/>
          <w:sz w:val="28"/>
          <w:szCs w:val="28"/>
        </w:rPr>
        <w:t>«С какого дерева листик?»</w:t>
      </w:r>
      <w:r>
        <w:rPr>
          <w:rFonts w:ascii="Times New Roman" w:hAnsi="Times New Roman"/>
          <w:sz w:val="28"/>
          <w:szCs w:val="28"/>
        </w:rPr>
        <w:t xml:space="preserve">; 3. Игра </w:t>
      </w:r>
      <w:r>
        <w:rPr>
          <w:rFonts w:ascii="Times New Roman" w:hAnsi="Times New Roman"/>
          <w:i/>
          <w:sz w:val="28"/>
          <w:szCs w:val="28"/>
        </w:rPr>
        <w:t>«Какого цвета осень?»</w:t>
      </w:r>
      <w:r>
        <w:rPr>
          <w:rFonts w:ascii="Times New Roman" w:hAnsi="Times New Roman"/>
          <w:sz w:val="28"/>
          <w:szCs w:val="28"/>
        </w:rPr>
        <w:t xml:space="preserve">; 4. Раскраски; 5. Игра </w:t>
      </w:r>
      <w:r>
        <w:rPr>
          <w:rFonts w:ascii="Times New Roman" w:hAnsi="Times New Roman"/>
          <w:i/>
          <w:sz w:val="28"/>
          <w:szCs w:val="28"/>
        </w:rPr>
        <w:t xml:space="preserve">«Собери пазлы» </w:t>
      </w:r>
      <w:r>
        <w:rPr>
          <w:rFonts w:ascii="Times New Roman" w:hAnsi="Times New Roman"/>
          <w:i w:val="false"/>
          <w:iCs w:val="false"/>
          <w:sz w:val="28"/>
          <w:szCs w:val="28"/>
        </w:rPr>
        <w:t>(развивает ориентацию в пространстве, мелкую моторику, мышление)</w:t>
      </w:r>
      <w:r>
        <w:rPr>
          <w:rFonts w:ascii="Times New Roman" w:hAnsi="Times New Roman"/>
          <w:sz w:val="28"/>
          <w:szCs w:val="28"/>
        </w:rPr>
        <w:t xml:space="preserve">; 6. Игра </w:t>
      </w:r>
      <w:r>
        <w:rPr>
          <w:rFonts w:ascii="Times New Roman" w:hAnsi="Times New Roman"/>
          <w:i/>
          <w:sz w:val="28"/>
          <w:szCs w:val="28"/>
        </w:rPr>
        <w:t>«Одень куклу по сезону»</w:t>
      </w:r>
      <w:r>
        <w:rPr>
          <w:rFonts w:ascii="Times New Roman" w:hAnsi="Times New Roman"/>
          <w:sz w:val="28"/>
          <w:szCs w:val="28"/>
        </w:rPr>
        <w:t xml:space="preserve">; 7. Игра </w:t>
      </w:r>
      <w:r>
        <w:rPr>
          <w:rFonts w:ascii="Times New Roman" w:hAnsi="Times New Roman"/>
          <w:i/>
          <w:sz w:val="28"/>
          <w:szCs w:val="28"/>
        </w:rPr>
        <w:t>«Найди тень»</w:t>
      </w:r>
      <w:r>
        <w:rPr>
          <w:rFonts w:ascii="Times New Roman" w:hAnsi="Times New Roman"/>
          <w:sz w:val="28"/>
          <w:szCs w:val="28"/>
        </w:rPr>
        <w:t>; 8. Рассказ по картине «</w:t>
      </w:r>
      <w:r>
        <w:rPr>
          <w:rFonts w:ascii="Times New Roman" w:hAnsi="Times New Roman"/>
          <w:i/>
          <w:iCs/>
          <w:sz w:val="28"/>
          <w:szCs w:val="28"/>
        </w:rPr>
        <w:t>Как звери готовятся к зиме</w:t>
      </w:r>
      <w:r>
        <w:rPr>
          <w:rFonts w:ascii="Times New Roman" w:hAnsi="Times New Roman"/>
          <w:sz w:val="28"/>
          <w:szCs w:val="28"/>
        </w:rPr>
        <w:t xml:space="preserve">» (расширять и активизировать речевой запас детей на основе углубления представлений об окружающем мире, развивать способность применять сформированные умения и навыки связной речи в различных ситуациях общения); 9. </w:t>
      </w:r>
      <w:r>
        <w:rPr>
          <w:rFonts w:ascii="Times New Roman" w:hAnsi="Times New Roman"/>
          <w:i/>
          <w:sz w:val="28"/>
          <w:szCs w:val="28"/>
        </w:rPr>
        <w:t xml:space="preserve">«Календарь природы» </w:t>
      </w:r>
      <w:r>
        <w:rPr>
          <w:rFonts w:ascii="Times New Roman" w:hAnsi="Times New Roman"/>
          <w:i w:val="false"/>
          <w:iCs w:val="false"/>
          <w:sz w:val="28"/>
          <w:szCs w:val="28"/>
        </w:rPr>
        <w:t>(закрепить знание о смене сезонов</w:t>
      </w:r>
      <w:r>
        <w:rPr>
          <w:rFonts w:ascii="Times New Roman" w:hAnsi="Times New Roman"/>
          <w:i/>
          <w:sz w:val="28"/>
          <w:szCs w:val="28"/>
        </w:rPr>
        <w:t xml:space="preserve">); </w:t>
      </w:r>
      <w:r>
        <w:rPr>
          <w:rFonts w:ascii="Times New Roman" w:hAnsi="Times New Roman"/>
          <w:i w:val="false"/>
          <w:iCs w:val="false"/>
          <w:sz w:val="28"/>
          <w:szCs w:val="28"/>
        </w:rPr>
        <w:t>10</w:t>
      </w:r>
      <w:r>
        <w:rPr>
          <w:rFonts w:ascii="Times New Roman" w:hAnsi="Times New Roman"/>
          <w:i/>
          <w:sz w:val="28"/>
          <w:szCs w:val="28"/>
        </w:rPr>
        <w:t xml:space="preserve">. Журнал наблюдений за погодой </w:t>
      </w:r>
      <w:r>
        <w:rPr>
          <w:rFonts w:ascii="Times New Roman" w:hAnsi="Times New Roman"/>
          <w:i w:val="false"/>
          <w:iCs w:val="false"/>
          <w:sz w:val="28"/>
          <w:szCs w:val="28"/>
        </w:rPr>
        <w:t>(внимание, мышление, память, любознательность, самостоятельность); 11. Осенние сказки; 12. Загадки про овощи и фрукты (память, внимание, мышление); 13. Викторина «</w:t>
      </w:r>
      <w:r>
        <w:rPr>
          <w:rFonts w:ascii="Times New Roman" w:hAnsi="Times New Roman"/>
          <w:i/>
          <w:iCs/>
          <w:sz w:val="28"/>
          <w:szCs w:val="28"/>
        </w:rPr>
        <w:t>Овощи, фрукты</w:t>
      </w:r>
      <w:r>
        <w:rPr>
          <w:rFonts w:ascii="Times New Roman" w:hAnsi="Times New Roman"/>
          <w:i w:val="false"/>
          <w:iCs w:val="false"/>
          <w:sz w:val="28"/>
          <w:szCs w:val="28"/>
        </w:rPr>
        <w:t xml:space="preserve">» (память, внимание, мышление). 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  <w:u w:val="single"/>
        </w:rPr>
        <w:t>Ожидаемый результат</w:t>
      </w:r>
      <w:r>
        <w:rPr>
          <w:rFonts w:ascii="Times New Roman" w:hAnsi="Times New Roman"/>
          <w:sz w:val="28"/>
          <w:szCs w:val="28"/>
        </w:rPr>
        <w:t>: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>Быстрое запоминание информации, а также стихов и загадок.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 xml:space="preserve">Проявление самостоятельности при работе с </w:t>
      </w:r>
      <w:r>
        <w:rPr>
          <w:rStyle w:val="Style11"/>
          <w:rFonts w:ascii="Times New Roman" w:hAnsi="Times New Roman"/>
          <w:sz w:val="28"/>
          <w:szCs w:val="28"/>
        </w:rPr>
        <w:t>лэпбуком</w:t>
      </w:r>
      <w:r>
        <w:rPr>
          <w:rFonts w:ascii="Times New Roman" w:hAnsi="Times New Roman"/>
          <w:sz w:val="28"/>
          <w:szCs w:val="28"/>
        </w:rPr>
        <w:t>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>Проявление повышенного интереса к содержанию папки.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>Развитие мелкой моторики рук.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 xml:space="preserve">Развитие ВПФ </w:t>
      </w:r>
      <w:r>
        <w:rPr>
          <w:rFonts w:ascii="Times New Roman" w:hAnsi="Times New Roman"/>
          <w:i/>
          <w:sz w:val="28"/>
          <w:szCs w:val="28"/>
        </w:rPr>
        <w:t>(мыслительных процессов, внимания, ориентации на листе бумаги)</w:t>
      </w:r>
      <w:r>
        <w:rPr>
          <w:rFonts w:ascii="Times New Roman" w:hAnsi="Times New Roman"/>
          <w:sz w:val="28"/>
          <w:szCs w:val="28"/>
        </w:rPr>
        <w:t>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 xml:space="preserve">Обогащение словаря. 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Предлагаем и вам, уважаемые педагоги, вместе со своими детьми сделать такую интересную книжку. 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С чего начать создание </w:t>
      </w:r>
      <w:r>
        <w:rPr>
          <w:rStyle w:val="Style11"/>
          <w:rFonts w:ascii="Times New Roman" w:hAnsi="Times New Roman"/>
          <w:b/>
          <w:bCs/>
          <w:sz w:val="28"/>
          <w:szCs w:val="28"/>
          <w:u w:val="single"/>
        </w:rPr>
        <w:t>лэпбука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?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1. Определитесь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с темой</w:t>
      </w:r>
      <w:r>
        <w:rPr>
          <w:rFonts w:ascii="Times New Roman" w:hAnsi="Times New Roman"/>
          <w:sz w:val="28"/>
          <w:szCs w:val="28"/>
        </w:rPr>
        <w:t xml:space="preserve"> будущего </w:t>
      </w:r>
      <w:r>
        <w:rPr>
          <w:rStyle w:val="Style11"/>
          <w:rFonts w:ascii="Times New Roman" w:hAnsi="Times New Roman"/>
          <w:sz w:val="28"/>
          <w:szCs w:val="28"/>
        </w:rPr>
        <w:t>лэпбука</w:t>
      </w:r>
      <w:r>
        <w:rPr>
          <w:rFonts w:ascii="Times New Roman" w:hAnsi="Times New Roman"/>
          <w:sz w:val="28"/>
          <w:szCs w:val="28"/>
        </w:rPr>
        <w:t>. Тема может быть любая - вулканы, насекомые, планеты, композиторы, художники, фильмы, страны, исторические события. Можно взять за основу какое-либо литературное произведение и комплексно изучить несколько тем. Например, на основе сказки про Золушку можно изучать тыквы, мышей, Францию и французский язык, традиции королевских семей Европы, обсуждать такие качества характера как зависть, терпение или трудолюбие, предложить написать современный вариант сказки и т. д.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2. После того, как вы определились с темой, составьте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план</w:t>
      </w:r>
      <w:r>
        <w:rPr>
          <w:rFonts w:ascii="Times New Roman" w:hAnsi="Times New Roman"/>
          <w:sz w:val="28"/>
          <w:szCs w:val="28"/>
        </w:rPr>
        <w:t xml:space="preserve"> будущего </w:t>
      </w:r>
      <w:r>
        <w:rPr>
          <w:rStyle w:val="Style11"/>
          <w:rFonts w:ascii="Times New Roman" w:hAnsi="Times New Roman"/>
          <w:sz w:val="28"/>
          <w:szCs w:val="28"/>
        </w:rPr>
        <w:t>лэпбука</w:t>
      </w:r>
      <w:r>
        <w:rPr>
          <w:rFonts w:ascii="Times New Roman" w:hAnsi="Times New Roman"/>
          <w:sz w:val="28"/>
          <w:szCs w:val="28"/>
        </w:rPr>
        <w:t xml:space="preserve">, т.е. какие подтемы вы хотите раскрыть – это и будет содержание наших миникнижечек. Советуем начать с 5-7 пунктов (книжек, но вообще здесь нет ограничений). 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3. Для каждой темы выберите подходящую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миникнижку.</w:t>
      </w:r>
      <w:r/>
    </w:p>
    <w:p>
      <w:pPr>
        <w:pStyle w:val="Normal"/>
        <w:spacing w:lineRule="auto" w:line="360"/>
        <w:ind w:left="0" w:right="0" w:hanging="0"/>
        <w:jc w:val="both"/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Зачем нужен </w:t>
      </w:r>
      <w:r>
        <w:rPr>
          <w:rStyle w:val="Style11"/>
          <w:rFonts w:ascii="Times New Roman" w:hAnsi="Times New Roman"/>
          <w:b/>
          <w:bCs/>
          <w:sz w:val="28"/>
          <w:szCs w:val="28"/>
          <w:u w:val="single"/>
        </w:rPr>
        <w:t>лэпбук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?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  <w:t>1. Он помогает по своему желанию организовать информацию по изучаемой теме и лучше понять и запомнить материал.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2. Это отличный способ для повторения пройденного. В любое удобное время ребенок просто открывает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 и с радостью повторяет пройденное, рассматривая сделанную своими же руками книжку.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  <w:t>3. Ребенок учится самостоятельно собирать и организовывать информацию.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4. Создание </w:t>
      </w:r>
      <w:r>
        <w:rPr>
          <w:rStyle w:val="Style11"/>
          <w:rFonts w:ascii="Times New Roman" w:hAnsi="Times New Roman"/>
          <w:sz w:val="28"/>
          <w:szCs w:val="28"/>
        </w:rPr>
        <w:t>лэпбука</w:t>
      </w:r>
      <w:r>
        <w:rPr>
          <w:rFonts w:ascii="Times New Roman" w:hAnsi="Times New Roman"/>
          <w:sz w:val="28"/>
          <w:szCs w:val="28"/>
        </w:rPr>
        <w:t xml:space="preserve"> является одним из видов совместной деятельности взрослого и </w:t>
      </w:r>
      <w:r>
        <w:rPr>
          <w:rStyle w:val="Style11"/>
          <w:rFonts w:ascii="Times New Roman" w:hAnsi="Times New Roman"/>
          <w:sz w:val="28"/>
          <w:szCs w:val="28"/>
        </w:rPr>
        <w:t>детей</w:t>
      </w:r>
      <w:r>
        <w:rPr>
          <w:rFonts w:ascii="Times New Roman" w:hAnsi="Times New Roman"/>
          <w:sz w:val="28"/>
          <w:szCs w:val="28"/>
        </w:rPr>
        <w:t xml:space="preserve">. Может быть еще и формой представления итогов </w:t>
      </w:r>
      <w:r>
        <w:rPr>
          <w:rStyle w:val="Style11"/>
          <w:rFonts w:ascii="Times New Roman" w:hAnsi="Times New Roman"/>
          <w:sz w:val="28"/>
          <w:szCs w:val="28"/>
        </w:rPr>
        <w:t>проекта</w:t>
      </w:r>
      <w:r>
        <w:rPr>
          <w:rFonts w:ascii="Times New Roman" w:hAnsi="Times New Roman"/>
          <w:sz w:val="28"/>
          <w:szCs w:val="28"/>
        </w:rPr>
        <w:t xml:space="preserve"> или тематической недели.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 может быть содержательным элементом развивающей предметно-пространственной </w:t>
      </w:r>
      <w:r>
        <w:rPr>
          <w:rStyle w:val="Style11"/>
          <w:rFonts w:ascii="Times New Roman" w:hAnsi="Times New Roman"/>
          <w:sz w:val="28"/>
          <w:szCs w:val="28"/>
        </w:rPr>
        <w:t>среды группы</w:t>
      </w:r>
      <w:r>
        <w:rPr>
          <w:rFonts w:ascii="Times New Roman" w:hAnsi="Times New Roman"/>
          <w:sz w:val="28"/>
          <w:szCs w:val="28"/>
        </w:rPr>
        <w:t>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6.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 можно использовать как особый вид детско-родительского </w:t>
      </w:r>
      <w:r>
        <w:rPr>
          <w:rStyle w:val="Style11"/>
          <w:rFonts w:ascii="Times New Roman" w:hAnsi="Times New Roman"/>
          <w:sz w:val="28"/>
          <w:szCs w:val="28"/>
        </w:rPr>
        <w:t>проекта</w:t>
      </w:r>
      <w:r>
        <w:rPr>
          <w:rFonts w:ascii="Times New Roman" w:hAnsi="Times New Roman"/>
          <w:sz w:val="28"/>
          <w:szCs w:val="28"/>
        </w:rPr>
        <w:t>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Объединяя </w:t>
      </w:r>
      <w:r>
        <w:rPr>
          <w:rStyle w:val="Style11"/>
          <w:rFonts w:ascii="Times New Roman" w:hAnsi="Times New Roman"/>
          <w:sz w:val="28"/>
          <w:szCs w:val="28"/>
        </w:rPr>
        <w:t>обучение</w:t>
      </w:r>
      <w:r>
        <w:rPr>
          <w:rFonts w:ascii="Times New Roman" w:hAnsi="Times New Roman"/>
          <w:sz w:val="28"/>
          <w:szCs w:val="28"/>
        </w:rPr>
        <w:t xml:space="preserve"> и воспитание в целостный образовательный процесс, </w:t>
      </w:r>
      <w:r>
        <w:rPr>
          <w:rStyle w:val="Style11"/>
          <w:rFonts w:ascii="Times New Roman" w:hAnsi="Times New Roman"/>
          <w:sz w:val="28"/>
          <w:szCs w:val="28"/>
        </w:rPr>
        <w:t>лэпбук</w:t>
      </w:r>
      <w:r>
        <w:rPr>
          <w:rFonts w:ascii="Times New Roman" w:hAnsi="Times New Roman"/>
          <w:sz w:val="28"/>
          <w:szCs w:val="28"/>
        </w:rPr>
        <w:t xml:space="preserve"> дает возможность педагогу построить деятельность на основе индивидуальных особенностей каждого ребенка, создать условия, при которых сам ребенок становится активным в выборе содержания своего образования. Использование </w:t>
      </w:r>
      <w:r>
        <w:rPr>
          <w:rStyle w:val="Style11"/>
          <w:rFonts w:ascii="Times New Roman" w:hAnsi="Times New Roman"/>
          <w:sz w:val="28"/>
          <w:szCs w:val="28"/>
        </w:rPr>
        <w:t>лэпбука</w:t>
      </w:r>
      <w:r>
        <w:rPr>
          <w:rFonts w:ascii="Times New Roman" w:hAnsi="Times New Roman"/>
          <w:sz w:val="28"/>
          <w:szCs w:val="28"/>
        </w:rPr>
        <w:t xml:space="preserve"> обеспечивает равенство возможностей, полноценное развитие каждого ребенка, независимо от места жительства, пола, национальности, языка, социального статуса, в том числе и для </w:t>
      </w:r>
      <w:r>
        <w:rPr>
          <w:rStyle w:val="Style11"/>
          <w:rFonts w:ascii="Times New Roman" w:hAnsi="Times New Roman"/>
          <w:sz w:val="28"/>
          <w:szCs w:val="28"/>
        </w:rPr>
        <w:t>детей</w:t>
      </w:r>
      <w:r>
        <w:rPr>
          <w:rFonts w:ascii="Times New Roman" w:hAnsi="Times New Roman"/>
          <w:sz w:val="28"/>
          <w:szCs w:val="28"/>
        </w:rPr>
        <w:t xml:space="preserve"> с особыми образовательными потребностями. 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Для создания и использования </w:t>
      </w:r>
      <w:r>
        <w:rPr>
          <w:rStyle w:val="Style11"/>
          <w:rFonts w:ascii="Times New Roman" w:hAnsi="Times New Roman"/>
          <w:sz w:val="28"/>
          <w:szCs w:val="28"/>
        </w:rPr>
        <w:t>лэпбуков</w:t>
      </w:r>
      <w:r>
        <w:rPr>
          <w:rFonts w:ascii="Times New Roman" w:hAnsi="Times New Roman"/>
          <w:sz w:val="28"/>
          <w:szCs w:val="28"/>
        </w:rPr>
        <w:t xml:space="preserve"> в образовательном процессе не требуется специальное </w:t>
      </w:r>
      <w:r>
        <w:rPr>
          <w:rStyle w:val="Style11"/>
          <w:rFonts w:ascii="Times New Roman" w:hAnsi="Times New Roman"/>
          <w:sz w:val="28"/>
          <w:szCs w:val="28"/>
        </w:rPr>
        <w:t>обучение</w:t>
      </w:r>
      <w:r>
        <w:rPr>
          <w:rFonts w:ascii="Times New Roman" w:hAnsi="Times New Roman"/>
          <w:sz w:val="28"/>
          <w:szCs w:val="28"/>
        </w:rPr>
        <w:t xml:space="preserve"> и курсовая подготовка педагогов. Использование </w:t>
      </w:r>
      <w:r>
        <w:rPr>
          <w:rStyle w:val="Style11"/>
          <w:rFonts w:ascii="Times New Roman" w:hAnsi="Times New Roman"/>
          <w:sz w:val="28"/>
          <w:szCs w:val="28"/>
        </w:rPr>
        <w:t>лэпбука</w:t>
      </w:r>
      <w:r>
        <w:rPr>
          <w:rFonts w:ascii="Times New Roman" w:hAnsi="Times New Roman"/>
          <w:sz w:val="28"/>
          <w:szCs w:val="28"/>
        </w:rPr>
        <w:t xml:space="preserve"> может осуществляться воспитателями </w:t>
      </w:r>
      <w:r>
        <w:rPr>
          <w:rStyle w:val="Style11"/>
          <w:rFonts w:ascii="Times New Roman" w:hAnsi="Times New Roman"/>
          <w:sz w:val="28"/>
          <w:szCs w:val="28"/>
        </w:rPr>
        <w:t>дошкольной</w:t>
      </w:r>
      <w:r>
        <w:rPr>
          <w:rFonts w:ascii="Times New Roman" w:hAnsi="Times New Roman"/>
          <w:sz w:val="28"/>
          <w:szCs w:val="28"/>
        </w:rPr>
        <w:t xml:space="preserve"> образовательной организации независимо от квалификации и опыта работы, а также реализуемых программ и контингента воспитанников. 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  <w:t>Спасибо за внимание.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360"/>
        <w:ind w:left="0" w:right="0" w:firstLine="737"/>
        <w:jc w:val="both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eastAsia="SimSun" w:cs="Mangal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spacing w:lineRule="auto" w:line="360"/>
        <w:ind w:left="0" w:right="0" w:firstLine="737"/>
        <w:jc w:val="both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eastAsia="SimSun" w:cs="Mangal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spacing w:lineRule="auto" w:line="360"/>
        <w:ind w:left="0" w:right="0" w:firstLine="737"/>
        <w:jc w:val="both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eastAsia="SimSun" w:cs="Mangal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360"/>
        <w:ind w:left="0" w:right="0" w:firstLine="737"/>
        <w:jc w:val="both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eastAsia="SimSun" w:cs="Mangal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spacing w:lineRule="auto" w:line="360"/>
        <w:ind w:left="0" w:right="0" w:firstLine="737"/>
        <w:jc w:val="both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eastAsia="SimSun" w:cs="Mangal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ascii="Times New Roman" w:hAnsi="Times New Roman"/>
          <w:sz w:val="28"/>
          <w:szCs w:val="28"/>
        </w:rPr>
        <w:t xml:space="preserve"> 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pPr>
      <w:suppressLineNumbers/>
    </w:pPr>
    <w:rPr>
      <w:rFonts w:cs="Mangal"/>
    </w:rPr>
  </w:style>
  <w:style w:type="paragraph" w:styleId="Style17">
    <w:name w:val="Содержимое таблицы"/>
    <w:basedOn w:val="Normal"/>
    <w:pPr>
      <w:suppressLineNumbers/>
    </w:pPr>
    <w:rPr/>
  </w:style>
  <w:style w:type="paragraph" w:styleId="Style18">
    <w:name w:val="Блочная цитата"/>
    <w:basedOn w:val="Normal"/>
    <w:pPr/>
    <w:rPr/>
  </w:style>
  <w:style w:type="paragraph" w:styleId="Style19">
    <w:name w:val="Заглавие"/>
    <w:basedOn w:val="Style12"/>
    <w:pPr/>
    <w:rPr/>
  </w:style>
  <w:style w:type="paragraph" w:styleId="Style20">
    <w:name w:val="Подзаголовок"/>
    <w:basedOn w:val="Style12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272414</TotalTime>
  <Application>LibreOffice/4.3.2.2$Windows_x86 LibreOffice_project/edfb5295ba211bd31ad47d0bad0118690f76407d</Application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2018-09-10T21:13:34Z</dcterms:created>
  <dc:language>ru-RU</dc:language>
  <dcterms:modified xsi:type="dcterms:W3CDTF">2020-07-06T20:48:05Z</dcterms:modified>
  <cp:revision>12</cp:revision>
</cp:coreProperties>
</file>