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211"/>
        <w:gridCol w:w="4359"/>
      </w:tblGrid>
      <w:tr w:rsidR="005545A6" w:rsidRPr="00D166D3" w:rsidTr="005545A6">
        <w:tc>
          <w:tcPr>
            <w:tcW w:w="5211" w:type="dxa"/>
            <w:shd w:val="clear" w:color="auto" w:fill="auto"/>
          </w:tcPr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ПРИНЯТА</w:t>
            </w: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Педагогическим советом</w:t>
            </w: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№ 3 от 29.03.2019 года</w:t>
            </w:r>
          </w:p>
        </w:tc>
        <w:tc>
          <w:tcPr>
            <w:tcW w:w="4359" w:type="dxa"/>
            <w:shd w:val="clear" w:color="auto" w:fill="auto"/>
          </w:tcPr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Приложение 1</w:t>
            </w:r>
          </w:p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D166D3" w:rsidRPr="00D166D3" w:rsidRDefault="00D166D3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УТВЕРЖДЕНА</w:t>
            </w: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545A6" w:rsidRPr="00D166D3" w:rsidRDefault="005545A6" w:rsidP="005545A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 xml:space="preserve">Приказом МДОБУ «ДСКВ № 1» </w:t>
            </w:r>
          </w:p>
          <w:p w:rsidR="00D166D3" w:rsidRPr="00D166D3" w:rsidRDefault="005545A6" w:rsidP="00D166D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 xml:space="preserve">г. Всеволожска </w:t>
            </w:r>
          </w:p>
          <w:p w:rsidR="005545A6" w:rsidRPr="00D166D3" w:rsidRDefault="005545A6" w:rsidP="00D166D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D166D3">
              <w:rPr>
                <w:rFonts w:ascii="Times New Roman" w:hAnsi="Times New Roman" w:cs="Times New Roman"/>
                <w:sz w:val="28"/>
              </w:rPr>
              <w:t>№</w:t>
            </w:r>
            <w:r w:rsidR="00D166D3" w:rsidRPr="00D166D3">
              <w:rPr>
                <w:rFonts w:ascii="Times New Roman" w:hAnsi="Times New Roman" w:cs="Times New Roman"/>
                <w:sz w:val="28"/>
              </w:rPr>
              <w:t xml:space="preserve"> 43 от 24.04.2019</w:t>
            </w:r>
          </w:p>
        </w:tc>
      </w:tr>
    </w:tbl>
    <w:p w:rsidR="005763C9" w:rsidRPr="005545A6" w:rsidRDefault="005763C9" w:rsidP="005545A6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</w:p>
    <w:p w:rsidR="005763C9" w:rsidRPr="005545A6" w:rsidRDefault="005763C9" w:rsidP="005545A6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</w:p>
    <w:p w:rsidR="005763C9" w:rsidRPr="005545A6" w:rsidRDefault="005763C9" w:rsidP="005545A6">
      <w:pPr>
        <w:pStyle w:val="ae"/>
        <w:spacing w:line="276" w:lineRule="auto"/>
        <w:jc w:val="left"/>
        <w:rPr>
          <w:sz w:val="24"/>
        </w:rPr>
      </w:pPr>
    </w:p>
    <w:p w:rsidR="005763C9" w:rsidRPr="005545A6" w:rsidRDefault="005763C9" w:rsidP="005545A6">
      <w:pPr>
        <w:pStyle w:val="ae"/>
        <w:spacing w:line="276" w:lineRule="auto"/>
        <w:jc w:val="left"/>
        <w:rPr>
          <w:sz w:val="24"/>
        </w:rPr>
      </w:pPr>
    </w:p>
    <w:p w:rsidR="005763C9" w:rsidRPr="005545A6" w:rsidRDefault="005763C9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763C9" w:rsidRPr="005545A6" w:rsidRDefault="005763C9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763C9" w:rsidRDefault="005763C9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545A6" w:rsidRDefault="005545A6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545A6" w:rsidRDefault="005545A6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545A6" w:rsidRPr="005545A6" w:rsidRDefault="005545A6" w:rsidP="005545A6">
      <w:pPr>
        <w:pStyle w:val="ae"/>
        <w:spacing w:line="276" w:lineRule="auto"/>
        <w:jc w:val="left"/>
        <w:rPr>
          <w:smallCaps w:val="0"/>
          <w:sz w:val="24"/>
        </w:rPr>
      </w:pPr>
    </w:p>
    <w:p w:rsidR="005763C9" w:rsidRDefault="005763C9" w:rsidP="005763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486931974"/>
      <w:r>
        <w:rPr>
          <w:rFonts w:ascii="Times New Roman" w:hAnsi="Times New Roman" w:cs="Times New Roman"/>
          <w:sz w:val="28"/>
          <w:szCs w:val="28"/>
        </w:rPr>
        <w:t>П</w:t>
      </w:r>
      <w:r w:rsidRPr="00DC42C3">
        <w:rPr>
          <w:rFonts w:ascii="Times New Roman" w:hAnsi="Times New Roman" w:cs="Times New Roman"/>
          <w:sz w:val="28"/>
          <w:szCs w:val="28"/>
        </w:rPr>
        <w:t>рограмма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</w:p>
    <w:p w:rsidR="005545A6" w:rsidRDefault="005545A6" w:rsidP="005763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познавательной направленности</w:t>
      </w:r>
      <w:r w:rsidR="00936A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5A6" w:rsidRPr="00936AC2" w:rsidRDefault="00936AC2" w:rsidP="00936AC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36AC2">
        <w:rPr>
          <w:rFonts w:ascii="Times New Roman" w:hAnsi="Times New Roman" w:cs="Times New Roman"/>
          <w:b/>
          <w:sz w:val="52"/>
          <w:szCs w:val="52"/>
        </w:rPr>
        <w:t xml:space="preserve"> « Подготовка к школе»</w:t>
      </w:r>
    </w:p>
    <w:p w:rsidR="005763C9" w:rsidRPr="005545A6" w:rsidRDefault="00936AC2" w:rsidP="005763C9">
      <w:pPr>
        <w:spacing w:after="0"/>
        <w:jc w:val="center"/>
        <w:rPr>
          <w:rFonts w:ascii="Times New Roman" w:hAnsi="Times New Roman" w:cs="Times New Roman"/>
          <w:sz w:val="52"/>
          <w:szCs w:val="44"/>
        </w:rPr>
      </w:pPr>
      <w:bookmarkStart w:id="1" w:name="_Toc486931975"/>
      <w:r>
        <w:rPr>
          <w:rFonts w:ascii="Times New Roman" w:hAnsi="Times New Roman" w:cs="Times New Roman"/>
          <w:bCs/>
          <w:sz w:val="52"/>
          <w:szCs w:val="44"/>
        </w:rPr>
        <w:t>(</w:t>
      </w:r>
      <w:r w:rsidR="005763C9" w:rsidRPr="005545A6">
        <w:rPr>
          <w:rFonts w:ascii="Times New Roman" w:hAnsi="Times New Roman" w:cs="Times New Roman"/>
          <w:bCs/>
          <w:sz w:val="52"/>
          <w:szCs w:val="44"/>
        </w:rPr>
        <w:t>«Учимся, играя»</w:t>
      </w:r>
      <w:bookmarkEnd w:id="1"/>
      <w:r>
        <w:rPr>
          <w:rFonts w:ascii="Times New Roman" w:hAnsi="Times New Roman" w:cs="Times New Roman"/>
          <w:bCs/>
          <w:sz w:val="52"/>
          <w:szCs w:val="44"/>
        </w:rPr>
        <w:t>)</w:t>
      </w:r>
    </w:p>
    <w:p w:rsidR="005545A6" w:rsidRPr="00936AC2" w:rsidRDefault="005545A6" w:rsidP="005763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AC2">
        <w:rPr>
          <w:rFonts w:ascii="Times New Roman" w:hAnsi="Times New Roman" w:cs="Times New Roman"/>
          <w:b/>
          <w:sz w:val="28"/>
          <w:szCs w:val="28"/>
        </w:rPr>
        <w:t>(палочки Кюзинера)</w:t>
      </w:r>
    </w:p>
    <w:p w:rsidR="005545A6" w:rsidRPr="00936AC2" w:rsidRDefault="005545A6" w:rsidP="005763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3C9" w:rsidRPr="00DC42C3" w:rsidRDefault="00585944" w:rsidP="005763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5763C9" w:rsidRPr="00DC42C3" w:rsidRDefault="005545A6" w:rsidP="005763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воспитанников</w:t>
      </w:r>
      <w:r w:rsidR="005763C9" w:rsidRPr="00DC42C3">
        <w:rPr>
          <w:rFonts w:ascii="Times New Roman" w:hAnsi="Times New Roman" w:cs="Times New Roman"/>
          <w:sz w:val="28"/>
          <w:szCs w:val="28"/>
        </w:rPr>
        <w:t>: 5-7 лет</w:t>
      </w:r>
    </w:p>
    <w:p w:rsidR="005763C9" w:rsidRPr="005545A6" w:rsidRDefault="005763C9" w:rsidP="005545A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5763C9" w:rsidRPr="005545A6" w:rsidRDefault="005763C9" w:rsidP="005545A6">
      <w:pPr>
        <w:pStyle w:val="ac"/>
        <w:ind w:firstLine="0"/>
        <w:jc w:val="left"/>
        <w:rPr>
          <w:bCs/>
          <w:sz w:val="24"/>
          <w:szCs w:val="24"/>
        </w:rPr>
      </w:pPr>
    </w:p>
    <w:p w:rsidR="005763C9" w:rsidRPr="005545A6" w:rsidRDefault="005763C9" w:rsidP="005545A6">
      <w:pPr>
        <w:pStyle w:val="ae"/>
        <w:spacing w:line="276" w:lineRule="auto"/>
        <w:jc w:val="left"/>
        <w:rPr>
          <w:sz w:val="24"/>
        </w:rPr>
      </w:pPr>
    </w:p>
    <w:tbl>
      <w:tblPr>
        <w:tblW w:w="0" w:type="auto"/>
        <w:tblInd w:w="5495" w:type="dxa"/>
        <w:tblLook w:val="04A0"/>
      </w:tblPr>
      <w:tblGrid>
        <w:gridCol w:w="1643"/>
        <w:gridCol w:w="2433"/>
      </w:tblGrid>
      <w:tr w:rsidR="005763C9" w:rsidRPr="00DC42C3" w:rsidTr="005763C9">
        <w:tc>
          <w:tcPr>
            <w:tcW w:w="1701" w:type="dxa"/>
            <w:shd w:val="clear" w:color="auto" w:fill="auto"/>
          </w:tcPr>
          <w:p w:rsidR="005763C9" w:rsidRPr="00DC42C3" w:rsidRDefault="005763C9" w:rsidP="005763C9">
            <w:pPr>
              <w:spacing w:after="0"/>
              <w:rPr>
                <w:rFonts w:ascii="Times New Roman" w:hAnsi="Times New Roman" w:cs="Times New Roman"/>
                <w:b/>
              </w:rPr>
            </w:pPr>
            <w:bookmarkStart w:id="2" w:name="_Toc486931976"/>
            <w:r w:rsidRPr="00DC42C3">
              <w:rPr>
                <w:rFonts w:ascii="Times New Roman" w:hAnsi="Times New Roman" w:cs="Times New Roman"/>
                <w:b/>
              </w:rPr>
              <w:t>Составитель:</w:t>
            </w:r>
            <w:bookmarkEnd w:id="2"/>
          </w:p>
        </w:tc>
        <w:tc>
          <w:tcPr>
            <w:tcW w:w="3224" w:type="dxa"/>
            <w:shd w:val="clear" w:color="auto" w:fill="auto"/>
          </w:tcPr>
          <w:p w:rsidR="005763C9" w:rsidRDefault="005763C9" w:rsidP="005763C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</w:t>
            </w:r>
          </w:p>
          <w:p w:rsidR="005763C9" w:rsidRPr="00DC42C3" w:rsidRDefault="005763C9" w:rsidP="005763C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Е.Н. Лобанова</w:t>
            </w:r>
          </w:p>
        </w:tc>
      </w:tr>
    </w:tbl>
    <w:p w:rsidR="005763C9" w:rsidRPr="005545A6" w:rsidRDefault="005763C9" w:rsidP="005545A6">
      <w:pPr>
        <w:pStyle w:val="ae"/>
        <w:spacing w:line="276" w:lineRule="auto"/>
        <w:jc w:val="both"/>
        <w:rPr>
          <w:sz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Pr="005545A6" w:rsidRDefault="005763C9" w:rsidP="00554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3C9" w:rsidRDefault="005763C9" w:rsidP="005763C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C42C3">
        <w:rPr>
          <w:rFonts w:ascii="Times New Roman" w:hAnsi="Times New Roman" w:cs="Times New Roman"/>
          <w:sz w:val="20"/>
          <w:szCs w:val="20"/>
        </w:rPr>
        <w:t>ЛО, ВСЕВОЛОЖСК</w:t>
      </w:r>
    </w:p>
    <w:p w:rsidR="005763C9" w:rsidRDefault="005763C9" w:rsidP="005763C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201</w:t>
      </w:r>
      <w:r w:rsidR="005545A6">
        <w:rPr>
          <w:rFonts w:ascii="Times New Roman" w:hAnsi="Times New Roman" w:cs="Times New Roman"/>
          <w:sz w:val="20"/>
          <w:szCs w:val="20"/>
        </w:rPr>
        <w:t>9</w:t>
      </w:r>
    </w:p>
    <w:p w:rsidR="00027523" w:rsidRPr="00525E5B" w:rsidRDefault="00027523" w:rsidP="007B7D0B">
      <w:pPr>
        <w:pStyle w:val="af0"/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525E5B">
        <w:rPr>
          <w:rFonts w:ascii="Times New Roman" w:hAnsi="Times New Roman"/>
          <w:color w:val="auto"/>
          <w:sz w:val="24"/>
          <w:szCs w:val="24"/>
        </w:rPr>
        <w:t>Оглавление</w:t>
      </w:r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25E5B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="00027523" w:rsidRPr="00525E5B">
        <w:rPr>
          <w:rFonts w:ascii="Times New Roman" w:hAnsi="Times New Roman" w:cs="Times New Roman"/>
          <w:b/>
          <w:bCs/>
          <w:sz w:val="24"/>
          <w:szCs w:val="24"/>
        </w:rPr>
        <w:instrText xml:space="preserve"> TOC \o "1-3" \h \z \u </w:instrText>
      </w:r>
      <w:r w:rsidRPr="00525E5B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hyperlink w:anchor="_Toc6322464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1. </w:t>
        </w:r>
        <w:r w:rsidR="00027523" w:rsidRPr="007B7D0B">
          <w:rPr>
            <w:rStyle w:val="af1"/>
            <w:rFonts w:ascii="Times New Roman" w:hAnsi="Times New Roman" w:cs="Times New Roman"/>
            <w:b/>
            <w:noProof/>
            <w:color w:val="auto"/>
            <w:sz w:val="24"/>
            <w:szCs w:val="24"/>
          </w:rPr>
          <w:t>Целевой раздел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_Toc6322464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65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1.1. Пояснительная записка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_Toc6322465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66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1.2. Цели и задачи программы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_Toc6322466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67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  <w:lang w:eastAsia="zh-CN"/>
          </w:rPr>
          <w:t>1.3. Целевые ориентиры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_Toc6322467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68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  <w:lang w:eastAsia="zh-CN"/>
          </w:rPr>
          <w:t xml:space="preserve">2. </w:t>
        </w:r>
        <w:r w:rsidR="00027523" w:rsidRPr="007B7D0B">
          <w:rPr>
            <w:rStyle w:val="af1"/>
            <w:rFonts w:ascii="Times New Roman" w:hAnsi="Times New Roman" w:cs="Times New Roman"/>
            <w:b/>
            <w:noProof/>
            <w:color w:val="auto"/>
            <w:sz w:val="24"/>
            <w:szCs w:val="24"/>
            <w:lang w:eastAsia="zh-CN"/>
          </w:rPr>
          <w:t>Содержательный раздел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_Toc6322468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69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  <w:lang w:eastAsia="zh-CN"/>
          </w:rPr>
          <w:t>2.1. Объем образовательной нагрузки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_Toc6322469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70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2.2. Учебно-тематическое планирование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_Toc6322470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71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2.3. Содержание изучаемого курса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_Toc6322471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72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3. </w:t>
        </w:r>
        <w:r w:rsidR="00027523" w:rsidRPr="007B7D0B">
          <w:rPr>
            <w:rStyle w:val="af1"/>
            <w:rFonts w:ascii="Times New Roman" w:hAnsi="Times New Roman" w:cs="Times New Roman"/>
            <w:b/>
            <w:noProof/>
            <w:color w:val="auto"/>
            <w:sz w:val="24"/>
            <w:szCs w:val="24"/>
          </w:rPr>
          <w:t>Организационный раздел</w:t>
        </w:r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: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_Toc6322472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73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  <w:lang w:eastAsia="ru-RU"/>
          </w:rPr>
          <w:t>3.1. Методическое обеспечение: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_Toc6322473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Pr="00525E5B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hyperlink w:anchor="_Toc6322474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</w:rPr>
          <w:t>Список использованной литературы: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_Toc6322474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027523" w:rsidRDefault="00850853" w:rsidP="007B7D0B">
      <w:pPr>
        <w:pStyle w:val="11"/>
        <w:tabs>
          <w:tab w:val="right" w:leader="dot" w:pos="9345"/>
        </w:tabs>
        <w:spacing w:after="0" w:line="360" w:lineRule="auto"/>
        <w:rPr>
          <w:rStyle w:val="af1"/>
          <w:rFonts w:ascii="Times New Roman" w:hAnsi="Times New Roman" w:cs="Times New Roman"/>
          <w:noProof/>
          <w:color w:val="auto"/>
          <w:sz w:val="24"/>
          <w:szCs w:val="24"/>
        </w:rPr>
      </w:pPr>
      <w:hyperlink w:anchor="_Toc6322475" w:history="1">
        <w:r w:rsidR="00027523" w:rsidRPr="00525E5B">
          <w:rPr>
            <w:rStyle w:val="af1"/>
            <w:rFonts w:ascii="Times New Roman" w:hAnsi="Times New Roman" w:cs="Times New Roman"/>
            <w:noProof/>
            <w:color w:val="auto"/>
            <w:sz w:val="24"/>
            <w:szCs w:val="24"/>
            <w:lang w:eastAsia="ru-RU"/>
          </w:rPr>
          <w:t>Приложение</w:t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027523"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_Toc6322475 \h </w:instrTex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35EEA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525E5B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7B7D0B" w:rsidRDefault="007B7D0B" w:rsidP="007B7D0B">
      <w:pPr>
        <w:spacing w:after="0" w:line="360" w:lineRule="auto"/>
        <w:rPr>
          <w:noProof/>
          <w:lang w:eastAsia="ru-RU"/>
        </w:rPr>
      </w:pPr>
    </w:p>
    <w:p w:rsidR="00027523" w:rsidRDefault="00850853" w:rsidP="007B7D0B">
      <w:pPr>
        <w:spacing w:after="0" w:line="360" w:lineRule="auto"/>
      </w:pPr>
      <w:r w:rsidRPr="00525E5B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</w:p>
    <w:p w:rsidR="00027523" w:rsidRPr="00DC42C3" w:rsidRDefault="00027523" w:rsidP="005763C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24B07" w:rsidRPr="005545A6" w:rsidRDefault="005545A6" w:rsidP="005545A6">
      <w:pPr>
        <w:pStyle w:val="1"/>
        <w:spacing w:after="240"/>
        <w:jc w:val="center"/>
        <w:rPr>
          <w:rFonts w:ascii="Times New Roman" w:hAnsi="Times New Roman"/>
          <w:sz w:val="28"/>
        </w:rPr>
      </w:pPr>
      <w:bookmarkStart w:id="3" w:name="_Toc6322464"/>
      <w:r w:rsidRPr="005545A6">
        <w:rPr>
          <w:rFonts w:ascii="Times New Roman" w:hAnsi="Times New Roman"/>
          <w:sz w:val="28"/>
        </w:rPr>
        <w:lastRenderedPageBreak/>
        <w:t xml:space="preserve">1. </w:t>
      </w:r>
      <w:r w:rsidR="00324B07" w:rsidRPr="005545A6">
        <w:rPr>
          <w:rFonts w:ascii="Times New Roman" w:hAnsi="Times New Roman"/>
          <w:sz w:val="28"/>
        </w:rPr>
        <w:t>Целевой раздел</w:t>
      </w:r>
      <w:bookmarkEnd w:id="3"/>
    </w:p>
    <w:p w:rsidR="00324B07" w:rsidRPr="005545A6" w:rsidRDefault="00324B07" w:rsidP="005545A6">
      <w:pPr>
        <w:pStyle w:val="1"/>
        <w:spacing w:after="240"/>
        <w:ind w:firstLine="567"/>
        <w:rPr>
          <w:rFonts w:ascii="Times New Roman" w:hAnsi="Times New Roman"/>
          <w:sz w:val="24"/>
        </w:rPr>
      </w:pPr>
      <w:bookmarkStart w:id="4" w:name="_Toc6322465"/>
      <w:r w:rsidRPr="005545A6">
        <w:rPr>
          <w:rFonts w:ascii="Times New Roman" w:hAnsi="Times New Roman"/>
          <w:sz w:val="24"/>
        </w:rPr>
        <w:t>1.</w:t>
      </w:r>
      <w:r w:rsidR="005545A6" w:rsidRPr="005545A6">
        <w:rPr>
          <w:rFonts w:ascii="Times New Roman" w:hAnsi="Times New Roman"/>
          <w:sz w:val="24"/>
        </w:rPr>
        <w:t xml:space="preserve">1. </w:t>
      </w:r>
      <w:r w:rsidR="005545A6">
        <w:rPr>
          <w:rFonts w:ascii="Times New Roman" w:hAnsi="Times New Roman"/>
          <w:sz w:val="24"/>
        </w:rPr>
        <w:t>Пояснительная записка</w:t>
      </w:r>
      <w:bookmarkEnd w:id="4"/>
    </w:p>
    <w:p w:rsidR="00324B07" w:rsidRPr="00B24C7C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Процесс глубоких перемен, происходящих в современном образовании, выдвигает в качестве приоритетной проблему развития творчества, мышления, способствующего формированию разносторонне-развитой личности. Ребенок по своей природе -  исследователь, экспериментатор, с радостью и удивлением открывающий для себя мир. Существует много способов представить детям возможность самостоятельно открыть причину происходящего, докопаться до истины, понять принцип, логику решения поставленной задачи и действовать в соответствии с предложенной ситуацией. Во всем мире широко известен дидактический материал, разработанный английским математиком Х. Кюизенером. Он предназначен для обучения математике и педагогами разных стран в работе с детьми начиная с младших групп детского сада и заканчивая старшими классами школы. Основные особенности этого дидактического материала – абстрактность, универсальность, высокая эффективность. Палочки Кюизенера в наибольшей мере отвечают монографическому методу обучения числу и счету. Цветные палочки Кюизенера являются многофункциональным математическим пособием. Математика входит в жизнь ребенка с момента рождения. Ребенок растет и каждый день слышит много для себя нового. Если с раннего детства предоставить ребенку возможность познакомиться с математикой, подружиться с ней, увидеть в ней интересную игру, в которой хочется познавать что-то новое и необычное, тогда в школе с математикой будут связаны положительные эмоции, чувство владения предметом, интерес к нему. Любая математическая задача на смекалку, для какого бы возраста она не предназначалась, несет в себе определенную умственную задачу, которая чаще всего замаскирована занимательным сюжетом.</w:t>
      </w:r>
    </w:p>
    <w:p w:rsidR="005545A6" w:rsidRPr="005545A6" w:rsidRDefault="005545A6" w:rsidP="005545A6">
      <w:pPr>
        <w:pStyle w:val="1"/>
        <w:spacing w:after="240"/>
        <w:ind w:firstLine="567"/>
        <w:rPr>
          <w:rFonts w:ascii="Times New Roman" w:hAnsi="Times New Roman"/>
          <w:sz w:val="24"/>
        </w:rPr>
      </w:pPr>
      <w:bookmarkStart w:id="5" w:name="_Toc6322466"/>
      <w:r w:rsidRPr="005545A6">
        <w:rPr>
          <w:rFonts w:ascii="Times New Roman" w:hAnsi="Times New Roman"/>
          <w:sz w:val="24"/>
        </w:rPr>
        <w:t>1.2. Цели и задачи программы</w:t>
      </w:r>
      <w:bookmarkEnd w:id="5"/>
    </w:p>
    <w:p w:rsidR="00324B07" w:rsidRPr="00B24C7C" w:rsidRDefault="005545A6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формирование простейших логических структур мышления в </w:t>
      </w:r>
      <w:r w:rsidR="005763C9" w:rsidRPr="00B24C7C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представлений у детей среднего дошкольного возраста посредством игр с палочками Кюизенера.</w:t>
      </w:r>
    </w:p>
    <w:p w:rsidR="00324B07" w:rsidRPr="005545A6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5A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24B07" w:rsidRPr="005545A6" w:rsidRDefault="005763C9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5A6">
        <w:rPr>
          <w:rFonts w:ascii="Times New Roman" w:hAnsi="Times New Roman" w:cs="Times New Roman"/>
          <w:sz w:val="24"/>
          <w:szCs w:val="24"/>
        </w:rPr>
        <w:t>Обучающие:</w:t>
      </w:r>
    </w:p>
    <w:p w:rsidR="00324B07" w:rsidRPr="00B24C7C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 учить детей самостоятельно выкладывать изображение из палочек Кюизнера в соответствии с </w:t>
      </w:r>
      <w:r w:rsidR="005763C9" w:rsidRPr="00B24C7C">
        <w:rPr>
          <w:rFonts w:ascii="Times New Roman" w:hAnsi="Times New Roman" w:cs="Times New Roman"/>
          <w:sz w:val="24"/>
          <w:szCs w:val="24"/>
        </w:rPr>
        <w:t>заданием, развивать</w:t>
      </w:r>
      <w:r w:rsidRPr="00B24C7C">
        <w:rPr>
          <w:rFonts w:ascii="Times New Roman" w:hAnsi="Times New Roman" w:cs="Times New Roman"/>
          <w:sz w:val="24"/>
          <w:szCs w:val="24"/>
        </w:rPr>
        <w:t xml:space="preserve"> умение анализировать текст, выделяя главное.</w:t>
      </w:r>
    </w:p>
    <w:p w:rsidR="00324B07" w:rsidRPr="00B24C7C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-вырабатывать умения работы по </w:t>
      </w:r>
      <w:r w:rsidR="005763C9" w:rsidRPr="00B24C7C">
        <w:rPr>
          <w:rFonts w:ascii="Times New Roman" w:hAnsi="Times New Roman" w:cs="Times New Roman"/>
          <w:sz w:val="24"/>
          <w:szCs w:val="24"/>
        </w:rPr>
        <w:t>схемам, обогащать знание</w:t>
      </w:r>
      <w:r w:rsidRPr="00B24C7C">
        <w:rPr>
          <w:rFonts w:ascii="Times New Roman" w:hAnsi="Times New Roman" w:cs="Times New Roman"/>
          <w:sz w:val="24"/>
          <w:szCs w:val="24"/>
        </w:rPr>
        <w:t xml:space="preserve"> детей необходимыми символами, умения читать схемы, используя палочки Кюизенера.</w:t>
      </w:r>
    </w:p>
    <w:p w:rsidR="00324B07" w:rsidRPr="00B24C7C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</w:t>
      </w:r>
      <w:r w:rsidR="005763C9" w:rsidRPr="00B24C7C">
        <w:rPr>
          <w:rFonts w:ascii="Times New Roman" w:hAnsi="Times New Roman" w:cs="Times New Roman"/>
          <w:sz w:val="24"/>
          <w:szCs w:val="24"/>
        </w:rPr>
        <w:t>приобрести знания</w:t>
      </w:r>
      <w:r w:rsidRPr="00B24C7C">
        <w:rPr>
          <w:rFonts w:ascii="Times New Roman" w:hAnsi="Times New Roman" w:cs="Times New Roman"/>
          <w:sz w:val="24"/>
          <w:szCs w:val="24"/>
        </w:rPr>
        <w:t xml:space="preserve"> о множестве, числе, величине, форме, пространстве и времени как основах математического развития; используя палочки Кюизенера.</w:t>
      </w:r>
    </w:p>
    <w:p w:rsidR="00324B07" w:rsidRPr="00B24C7C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</w:t>
      </w:r>
      <w:r w:rsidR="005763C9" w:rsidRPr="00B24C7C">
        <w:rPr>
          <w:rFonts w:ascii="Times New Roman" w:hAnsi="Times New Roman" w:cs="Times New Roman"/>
          <w:sz w:val="24"/>
          <w:szCs w:val="24"/>
        </w:rPr>
        <w:t>формирование начальной</w:t>
      </w:r>
      <w:r w:rsidRPr="00B24C7C">
        <w:rPr>
          <w:rFonts w:ascii="Times New Roman" w:hAnsi="Times New Roman" w:cs="Times New Roman"/>
          <w:sz w:val="24"/>
          <w:szCs w:val="24"/>
        </w:rPr>
        <w:t xml:space="preserve"> ориентации в количественных, пространственных и временных отношениях окружающей действительности;</w:t>
      </w:r>
    </w:p>
    <w:p w:rsidR="00324B07" w:rsidRPr="00B24C7C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-формирование навыков и умений в счете, вычислениях, измерении, моделировании. </w:t>
      </w:r>
    </w:p>
    <w:p w:rsidR="005763C9" w:rsidRPr="005545A6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5A6">
        <w:rPr>
          <w:rFonts w:ascii="Times New Roman" w:hAnsi="Times New Roman" w:cs="Times New Roman"/>
          <w:sz w:val="24"/>
          <w:szCs w:val="24"/>
        </w:rPr>
        <w:t xml:space="preserve">Развивающие: </w:t>
      </w:r>
    </w:p>
    <w:p w:rsidR="00324B07" w:rsidRPr="00B24C7C" w:rsidRDefault="005763C9" w:rsidP="005763C9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24B07" w:rsidRPr="00B24C7C">
        <w:rPr>
          <w:rFonts w:ascii="Times New Roman" w:hAnsi="Times New Roman" w:cs="Times New Roman"/>
          <w:sz w:val="24"/>
          <w:szCs w:val="24"/>
        </w:rPr>
        <w:t>азвивать</w:t>
      </w:r>
      <w:r>
        <w:rPr>
          <w:rFonts w:ascii="Times New Roman" w:hAnsi="Times New Roman" w:cs="Times New Roman"/>
          <w:sz w:val="24"/>
          <w:szCs w:val="24"/>
        </w:rPr>
        <w:t xml:space="preserve"> у детей мыслительные операции </w:t>
      </w:r>
      <w:r w:rsidR="00324B07" w:rsidRPr="00B24C7C">
        <w:rPr>
          <w:rFonts w:ascii="Times New Roman" w:hAnsi="Times New Roman" w:cs="Times New Roman"/>
          <w:sz w:val="24"/>
          <w:szCs w:val="24"/>
        </w:rPr>
        <w:t>(анализ, сравнение, классификация, обобщение).</w:t>
      </w:r>
    </w:p>
    <w:p w:rsidR="00324B07" w:rsidRPr="00B24C7C" w:rsidRDefault="00324B07" w:rsidP="005763C9">
      <w:pPr>
        <w:tabs>
          <w:tab w:val="left" w:pos="709"/>
          <w:tab w:val="left" w:pos="1777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lastRenderedPageBreak/>
        <w:t xml:space="preserve">- познавательные процессы (восприятие, внимание, память, воображение). </w:t>
      </w:r>
    </w:p>
    <w:p w:rsidR="00324B07" w:rsidRPr="00B24C7C" w:rsidRDefault="005763C9" w:rsidP="00B24C7C">
      <w:pPr>
        <w:tabs>
          <w:tab w:val="left" w:pos="1851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мелкую моторику рук и глазомер.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 творческие способности и фантазию, способности к моделированию и конструированию. </w:t>
      </w:r>
    </w:p>
    <w:p w:rsidR="005763C9" w:rsidRPr="005545A6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5A6">
        <w:rPr>
          <w:rFonts w:ascii="Times New Roman" w:hAnsi="Times New Roman" w:cs="Times New Roman"/>
          <w:sz w:val="24"/>
          <w:szCs w:val="24"/>
        </w:rPr>
        <w:t xml:space="preserve">Воспитательные: </w:t>
      </w:r>
    </w:p>
    <w:p w:rsidR="005763C9" w:rsidRDefault="005763C9" w:rsidP="005763C9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324B07" w:rsidRPr="00B24C7C">
        <w:rPr>
          <w:rFonts w:ascii="Times New Roman" w:hAnsi="Times New Roman" w:cs="Times New Roman"/>
          <w:sz w:val="24"/>
          <w:szCs w:val="24"/>
        </w:rPr>
        <w:t>оспитывать дружеские отнош</w:t>
      </w:r>
      <w:r>
        <w:rPr>
          <w:rFonts w:ascii="Times New Roman" w:hAnsi="Times New Roman" w:cs="Times New Roman"/>
          <w:sz w:val="24"/>
          <w:szCs w:val="24"/>
        </w:rPr>
        <w:t>ения во время игровых ситуаций.</w:t>
      </w:r>
    </w:p>
    <w:p w:rsidR="00324B07" w:rsidRPr="00B24C7C" w:rsidRDefault="005763C9" w:rsidP="005763C9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оспитывать усидчивость </w:t>
      </w:r>
      <w:r w:rsidRPr="00B24C7C">
        <w:rPr>
          <w:rFonts w:ascii="Times New Roman" w:hAnsi="Times New Roman" w:cs="Times New Roman"/>
          <w:sz w:val="24"/>
          <w:szCs w:val="24"/>
        </w:rPr>
        <w:t>и стремление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доводить дело до конца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C7C">
        <w:rPr>
          <w:rFonts w:ascii="Times New Roman" w:hAnsi="Times New Roman" w:cs="Times New Roman"/>
          <w:b/>
          <w:bCs/>
          <w:sz w:val="24"/>
          <w:szCs w:val="24"/>
        </w:rPr>
        <w:t>Основные принципы программы: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86"/>
        <w:gridCol w:w="7177"/>
      </w:tblGrid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Принципы</w:t>
            </w:r>
          </w:p>
        </w:tc>
        <w:tc>
          <w:tcPr>
            <w:tcW w:w="7177" w:type="dxa"/>
            <w:vAlign w:val="center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Подходы, которые реализуются в ДОУ.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развивающего образования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Ориентация на зону ближайшего развития ребенка; на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развитие ключевых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компетенций дошкольника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разнообразного детского опыта и детских открытий; специальный отбор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взрослым развивающих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объектов для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самостоятельной детской деятельности;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Насыщение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детской жизни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новыми яркими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впечатлениями, знаниями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, образами, представлениями, которые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намечают дальнейшие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горизонты развития;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условий для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проявления активности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ребенка в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разных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видах детской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Ориентация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в образовательном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содержании на актуальные интересы ребенка, </w:t>
            </w:r>
            <w:r w:rsidRPr="00B24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склонности и потребности.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позитивной социализации ребенка.</w:t>
            </w:r>
          </w:p>
        </w:tc>
        <w:tc>
          <w:tcPr>
            <w:tcW w:w="7177" w:type="dxa"/>
          </w:tcPr>
          <w:p w:rsidR="00324B07" w:rsidRPr="00B24C7C" w:rsidRDefault="005763C9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Поддержка индивидуальности и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инициативы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детей через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условий для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свободного выбора детьми деятельности, участников совместной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Создание атмосферы, комфортной для каждого ребенка, способствующей развитию его индивидуальности, творчества, навыков созидательной деятельности и достижения жизненного успеха.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Обогащение предметно-пространственной среды, наполнение которой представляет ребёнку возможность для саморазвития. 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Создать условия для эффективного взаимодействия с семьями воспитанников детского сада</w:t>
            </w: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Принцип возрастной </w:t>
            </w:r>
            <w:r w:rsidR="005763C9"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адекватности образования</w:t>
            </w:r>
          </w:p>
        </w:tc>
        <w:tc>
          <w:tcPr>
            <w:tcW w:w="7177" w:type="dxa"/>
          </w:tcPr>
          <w:p w:rsidR="00324B07" w:rsidRPr="00B24C7C" w:rsidRDefault="005763C9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color w:val="071369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Регламентирование времени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детей различными видами деятельности, определение наиболее благоприятного для развития4. распорядка дня, </w:t>
            </w:r>
          </w:p>
          <w:p w:rsidR="00324B07" w:rsidRPr="00B24C7C" w:rsidRDefault="005763C9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color w:val="071369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Отбор доступного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материала, форм и методов учебно-воспитательной деятельности.</w:t>
            </w:r>
          </w:p>
          <w:p w:rsidR="00324B07" w:rsidRPr="00B24C7C" w:rsidRDefault="00324B07" w:rsidP="005763C9">
            <w:pPr>
              <w:spacing w:after="0"/>
              <w:ind w:hanging="36"/>
              <w:jc w:val="both"/>
              <w:rPr>
                <w:rFonts w:ascii="Times New Roman" w:hAnsi="Times New Roman" w:cs="Times New Roman"/>
                <w:color w:val="071369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Создание соответствующих условий   физического, психического и социального развития ребенка.</w:t>
            </w:r>
          </w:p>
        </w:tc>
      </w:tr>
      <w:tr w:rsidR="00324B07" w:rsidRPr="00B24C7C" w:rsidTr="00334C13">
        <w:trPr>
          <w:trHeight w:val="1269"/>
        </w:trPr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Культурно-</w:t>
            </w:r>
            <w:r w:rsidR="005763C9"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исторический принцип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образовательной и воспитательной работы с дошкольниками с учетом национальных ценностей и традиций страны, родного города, поселка. </w:t>
            </w:r>
          </w:p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Приобщение к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основным компонентам человеческой культуры.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Личностный подход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Ориентация в образовательной деятельности   на   важные личностные качества, как образ мышления, мотивы, интересы,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установки, направленность личности, отношение к жизни, труду, ценностные ориентации, жизненные планы и др. </w:t>
            </w:r>
          </w:p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каждого воспитанника к посильной для него и все усложняющейся по трудности воспитательной деятельности, обеспечивающей прогрессивное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личности.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Организация предметно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-развивающей среды для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максимальной ориентации на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собственную активность личности ребенка,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развития самостоятельности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>, инициативы</w:t>
            </w:r>
            <w:r w:rsidR="00324B07" w:rsidRPr="00B24C7C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4F4F4"/>
              </w:rPr>
              <w:t>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5545A6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Деятельностный </w:t>
            </w:r>
            <w:r w:rsidR="00324B07"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подход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условий для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проявления</w:t>
            </w:r>
            <w:r w:rsidR="00576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творческой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активности ребенка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B07" w:rsidRPr="00B24C7C" w:rsidRDefault="005545A6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разнообразной деятельности, способствующей   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саморазвитию дошкольника. 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личностно</w:t>
            </w:r>
            <w:r w:rsidR="00324B07"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-ориентированного взаимодействия</w:t>
            </w:r>
          </w:p>
        </w:tc>
        <w:tc>
          <w:tcPr>
            <w:tcW w:w="7177" w:type="dxa"/>
          </w:tcPr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образовательной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основе взаимодействия взрослых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 детьми, ориентированного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на интересы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и возможности каждого ребенка, 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учет социальной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 его развития.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индивидуализации образования</w:t>
            </w:r>
          </w:p>
        </w:tc>
        <w:tc>
          <w:tcPr>
            <w:tcW w:w="7177" w:type="dxa"/>
            <w:vAlign w:val="center"/>
          </w:tcPr>
          <w:p w:rsidR="00324B07" w:rsidRPr="00B24C7C" w:rsidRDefault="00324B07" w:rsidP="005545A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самостоятельной активности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ребенка, формирование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45A6">
              <w:rPr>
                <w:rFonts w:ascii="Times New Roman" w:hAnsi="Times New Roman" w:cs="Times New Roman"/>
                <w:sz w:val="24"/>
                <w:szCs w:val="24"/>
              </w:rPr>
              <w:t>социально активной личности.</w:t>
            </w:r>
          </w:p>
        </w:tc>
      </w:tr>
      <w:tr w:rsidR="00324B07" w:rsidRPr="00B24C7C" w:rsidTr="00334C13"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Принцип </w:t>
            </w:r>
            <w:r w:rsidR="005763C9"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интеграции содержания</w:t>
            </w: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дошкольного образования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Объединение комплекса различных видов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специфических детских деятельностей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вокруг единой «темы».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Виды «тем»: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«организующие моменты»,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«тематические недели», 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«события»,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«реализация проектов», 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«сезонные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явления в природе», 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«праздники», 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«традиции».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Тесная взаимосвязь и взаимозависимость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 интеграцией детских деятельностей.</w:t>
            </w:r>
          </w:p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Организация проектной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деятельности.</w:t>
            </w:r>
          </w:p>
          <w:p w:rsidR="00324B07" w:rsidRPr="00B24C7C" w:rsidRDefault="005763C9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Решение проблемных</w:t>
            </w:r>
            <w:r w:rsidR="00324B07"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прохождении ребенком собственного исследовательского пути.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совместной деятельности детей и взрослых.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образовательного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процесса с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учетом принципа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интеграции пяти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областей.</w:t>
            </w:r>
          </w:p>
        </w:tc>
      </w:tr>
      <w:tr w:rsidR="00324B07" w:rsidRPr="00B24C7C" w:rsidTr="00334C13">
        <w:trPr>
          <w:trHeight w:val="3958"/>
        </w:trPr>
        <w:tc>
          <w:tcPr>
            <w:tcW w:w="2286" w:type="dxa"/>
            <w:vAlign w:val="center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Комплексно-тематический принцип построения образовательного процесса</w:t>
            </w:r>
          </w:p>
        </w:tc>
        <w:tc>
          <w:tcPr>
            <w:tcW w:w="7177" w:type="dxa"/>
          </w:tcPr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предметно - развивающей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среды в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образовательного процесса. Организация взаимодействия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всех участников образовательного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процесса в образовательную и коррекционную работу ДОУ.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внедрение комплексно – тематического планирования организации учебно – воспитательной работы, </w:t>
            </w:r>
            <w:r w:rsidR="005763C9" w:rsidRPr="00B24C7C">
              <w:rPr>
                <w:rFonts w:ascii="Times New Roman" w:hAnsi="Times New Roman" w:cs="Times New Roman"/>
                <w:sz w:val="24"/>
                <w:szCs w:val="24"/>
              </w:rPr>
              <w:t>предварительной и</w:t>
            </w:r>
            <w:r w:rsidRPr="00B24C7C">
              <w:rPr>
                <w:rFonts w:ascii="Times New Roman" w:hAnsi="Times New Roman" w:cs="Times New Roman"/>
                <w:sz w:val="24"/>
                <w:szCs w:val="24"/>
              </w:rPr>
              <w:t xml:space="preserve"> последующей работы: </w:t>
            </w:r>
            <w:r w:rsidRPr="00B24C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 утренние часы, на прогулке, вечером, в свободное от занятий время.</w:t>
            </w:r>
          </w:p>
          <w:p w:rsidR="00324B07" w:rsidRPr="00B24C7C" w:rsidRDefault="00324B07" w:rsidP="005763C9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4C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Организация игрового экспериментирования, наблюдения за изучаемыми объектами и яв</w:t>
            </w:r>
            <w:r w:rsidRPr="00B24C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лениями, использование художественного </w:t>
            </w:r>
            <w:r w:rsidR="005763C9" w:rsidRPr="00B24C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слова, познавательной</w:t>
            </w:r>
            <w:r w:rsidRPr="00B24C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информа</w:t>
            </w:r>
            <w:r w:rsidRPr="00B24C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ции по тематике занятий и т.д.</w:t>
            </w:r>
          </w:p>
        </w:tc>
      </w:tr>
    </w:tbl>
    <w:p w:rsidR="00334C13" w:rsidRDefault="00334C13" w:rsidP="00334C1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bookmarkStart w:id="6" w:name="_Toc6322467"/>
    </w:p>
    <w:p w:rsidR="00334C13" w:rsidRPr="00334C13" w:rsidRDefault="00334C13" w:rsidP="00334C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334C13">
        <w:rPr>
          <w:rFonts w:ascii="Times New Roman" w:eastAsia="Times New Roman" w:hAnsi="Times New Roman"/>
          <w:b/>
          <w:sz w:val="24"/>
          <w:szCs w:val="28"/>
          <w:lang w:eastAsia="ru-RU"/>
        </w:rPr>
        <w:t>Тип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334C13">
        <w:rPr>
          <w:rFonts w:ascii="Times New Roman" w:eastAsia="Times New Roman" w:hAnsi="Times New Roman"/>
          <w:sz w:val="24"/>
          <w:szCs w:val="28"/>
          <w:lang w:eastAsia="ru-RU"/>
        </w:rPr>
        <w:t>программы – дополнительная общеразвивающая.</w:t>
      </w:r>
    </w:p>
    <w:p w:rsidR="00334C13" w:rsidRPr="00334C13" w:rsidRDefault="00334C13" w:rsidP="00334C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334C13">
        <w:rPr>
          <w:rFonts w:ascii="Times New Roman" w:eastAsia="Times New Roman" w:hAnsi="Times New Roman"/>
          <w:b/>
          <w:sz w:val="24"/>
          <w:szCs w:val="28"/>
          <w:lang w:eastAsia="ru-RU"/>
        </w:rPr>
        <w:t>Вид</w:t>
      </w:r>
      <w:r w:rsidRPr="00334C13">
        <w:rPr>
          <w:rFonts w:ascii="Times New Roman" w:eastAsia="Times New Roman" w:hAnsi="Times New Roman"/>
          <w:sz w:val="24"/>
          <w:szCs w:val="28"/>
          <w:lang w:eastAsia="ru-RU"/>
        </w:rPr>
        <w:t xml:space="preserve"> программы – авторская.</w:t>
      </w:r>
    </w:p>
    <w:p w:rsidR="00334C13" w:rsidRPr="00334C13" w:rsidRDefault="00334C13" w:rsidP="00334C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334C13">
        <w:rPr>
          <w:rFonts w:ascii="Times New Roman" w:eastAsia="Times New Roman" w:hAnsi="Times New Roman"/>
          <w:b/>
          <w:sz w:val="24"/>
          <w:szCs w:val="28"/>
          <w:lang w:eastAsia="ru-RU"/>
        </w:rPr>
        <w:t>Направленность</w:t>
      </w:r>
      <w:r w:rsidRPr="00334C13">
        <w:rPr>
          <w:rFonts w:ascii="Times New Roman" w:eastAsia="Times New Roman" w:hAnsi="Times New Roman"/>
          <w:sz w:val="24"/>
          <w:szCs w:val="28"/>
          <w:lang w:eastAsia="ru-RU"/>
        </w:rPr>
        <w:t xml:space="preserve"> программы –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познавательная</w:t>
      </w:r>
      <w:r w:rsidRPr="00334C13">
        <w:rPr>
          <w:rFonts w:ascii="Times New Roman" w:eastAsia="Times New Roman" w:hAnsi="Times New Roman"/>
          <w:sz w:val="24"/>
          <w:szCs w:val="28"/>
          <w:lang w:eastAsia="ru-RU"/>
        </w:rPr>
        <w:t>.</w:t>
      </w:r>
    </w:p>
    <w:p w:rsidR="00324B07" w:rsidRPr="005545A6" w:rsidRDefault="005545A6" w:rsidP="005545A6">
      <w:pPr>
        <w:pStyle w:val="1"/>
        <w:spacing w:after="240"/>
        <w:ind w:firstLine="567"/>
        <w:rPr>
          <w:rFonts w:ascii="Times New Roman" w:hAnsi="Times New Roman"/>
          <w:sz w:val="24"/>
          <w:lang w:eastAsia="zh-CN"/>
        </w:rPr>
      </w:pPr>
      <w:r w:rsidRPr="005545A6">
        <w:rPr>
          <w:rFonts w:ascii="Times New Roman" w:hAnsi="Times New Roman"/>
          <w:sz w:val="24"/>
          <w:lang w:eastAsia="zh-CN"/>
        </w:rPr>
        <w:t>1.3. Целевые ориентиры</w:t>
      </w:r>
      <w:bookmarkEnd w:id="6"/>
    </w:p>
    <w:p w:rsidR="00324B07" w:rsidRPr="00B24C7C" w:rsidRDefault="005763C9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ребенок </w:t>
      </w:r>
      <w:r w:rsidRPr="00B24C7C">
        <w:rPr>
          <w:rFonts w:ascii="Times New Roman" w:hAnsi="Times New Roman" w:cs="Times New Roman"/>
          <w:sz w:val="24"/>
          <w:szCs w:val="24"/>
        </w:rPr>
        <w:t>проявляет умение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самостоятельно выкладывать изображение из палочек Кюизнера в соответствии схем,  </w:t>
      </w:r>
    </w:p>
    <w:p w:rsidR="00324B07" w:rsidRPr="00B24C7C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 </w:t>
      </w:r>
      <w:r w:rsidR="005763C9" w:rsidRPr="00B24C7C">
        <w:rPr>
          <w:rFonts w:ascii="Times New Roman" w:hAnsi="Times New Roman" w:cs="Times New Roman"/>
          <w:sz w:val="24"/>
          <w:szCs w:val="24"/>
        </w:rPr>
        <w:t>ребенок способен</w:t>
      </w:r>
      <w:r w:rsidR="005545A6">
        <w:rPr>
          <w:rFonts w:ascii="Times New Roman" w:hAnsi="Times New Roman" w:cs="Times New Roman"/>
          <w:sz w:val="24"/>
          <w:szCs w:val="24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</w:rPr>
        <w:t>анализировать текст, выделяя главное.</w:t>
      </w:r>
    </w:p>
    <w:p w:rsidR="00324B07" w:rsidRPr="00B24C7C" w:rsidRDefault="005545A6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ребенок понимает 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символы, </w:t>
      </w:r>
    </w:p>
    <w:p w:rsidR="00324B07" w:rsidRPr="00B24C7C" w:rsidRDefault="00324B07" w:rsidP="00B24C7C">
      <w:pPr>
        <w:tabs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 ребенок достаточно </w:t>
      </w:r>
      <w:r w:rsidR="005763C9" w:rsidRPr="00B24C7C">
        <w:rPr>
          <w:rFonts w:ascii="Times New Roman" w:hAnsi="Times New Roman" w:cs="Times New Roman"/>
          <w:sz w:val="24"/>
          <w:szCs w:val="24"/>
        </w:rPr>
        <w:t>хорошо читает</w:t>
      </w:r>
      <w:r w:rsidRPr="00B24C7C">
        <w:rPr>
          <w:rFonts w:ascii="Times New Roman" w:hAnsi="Times New Roman" w:cs="Times New Roman"/>
          <w:sz w:val="24"/>
          <w:szCs w:val="24"/>
        </w:rPr>
        <w:t xml:space="preserve"> схемы,</w:t>
      </w:r>
    </w:p>
    <w:p w:rsidR="00324B07" w:rsidRPr="00B24C7C" w:rsidRDefault="005545A6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ребенок овладевает </w:t>
      </w:r>
      <w:r w:rsidR="005763C9" w:rsidRPr="00B24C7C">
        <w:rPr>
          <w:rFonts w:ascii="Times New Roman" w:hAnsi="Times New Roman" w:cs="Times New Roman"/>
          <w:sz w:val="24"/>
          <w:szCs w:val="24"/>
        </w:rPr>
        <w:t>знаниями о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множестве, числе, величине, форме, пространстве и времени </w:t>
      </w:r>
      <w:r w:rsidR="005763C9" w:rsidRPr="00B24C7C">
        <w:rPr>
          <w:rFonts w:ascii="Times New Roman" w:hAnsi="Times New Roman" w:cs="Times New Roman"/>
          <w:sz w:val="24"/>
          <w:szCs w:val="24"/>
        </w:rPr>
        <w:t>как основах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математического развития; используя палочки Кюизенера.</w:t>
      </w:r>
    </w:p>
    <w:p w:rsidR="00324B07" w:rsidRPr="00B24C7C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ребенок способен свободно ориентируется по числовому ряду</w:t>
      </w:r>
    </w:p>
    <w:p w:rsidR="00324B07" w:rsidRPr="00B24C7C" w:rsidRDefault="00324B07" w:rsidP="00B24C7C">
      <w:pPr>
        <w:tabs>
          <w:tab w:val="left" w:pos="1646"/>
          <w:tab w:val="left" w:pos="470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ребенок знает количественный и порядковый счет в пределах 10.</w:t>
      </w:r>
    </w:p>
    <w:p w:rsidR="00AA2E55" w:rsidRDefault="00AA2E55" w:rsidP="00AA2E55">
      <w:pPr>
        <w:spacing w:after="0"/>
        <w:ind w:right="1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A2E55" w:rsidRPr="00B24C7C" w:rsidRDefault="00AA2E55" w:rsidP="00AA2E55">
      <w:pPr>
        <w:spacing w:after="0"/>
        <w:ind w:right="1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Результативность использования программы:</w:t>
      </w:r>
    </w:p>
    <w:p w:rsidR="00AA2E55" w:rsidRPr="00B24C7C" w:rsidRDefault="00AA2E55" w:rsidP="00AA2E55">
      <w:pPr>
        <w:spacing w:after="0"/>
        <w:ind w:right="1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Практическая работа по применению палочек Кюизенера в МДОБУ «Дет</w:t>
      </w:r>
      <w:r w:rsidR="00334C13">
        <w:rPr>
          <w:rFonts w:ascii="Times New Roman" w:hAnsi="Times New Roman" w:cs="Times New Roman"/>
          <w:sz w:val="24"/>
          <w:szCs w:val="24"/>
          <w:lang w:eastAsia="ru-RU"/>
        </w:rPr>
        <w:t>ский сад комбинированного вида № 1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334C13">
        <w:rPr>
          <w:rFonts w:ascii="Times New Roman" w:hAnsi="Times New Roman" w:cs="Times New Roman"/>
          <w:sz w:val="24"/>
          <w:szCs w:val="24"/>
          <w:lang w:eastAsia="ru-RU"/>
        </w:rPr>
        <w:t xml:space="preserve"> г. Всеволожска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 xml:space="preserve"> позволила сделать следующие </w:t>
      </w:r>
      <w:r w:rsidRPr="00334C13">
        <w:rPr>
          <w:rFonts w:ascii="Times New Roman" w:hAnsi="Times New Roman" w:cs="Times New Roman"/>
          <w:bCs/>
          <w:sz w:val="24"/>
          <w:szCs w:val="24"/>
          <w:lang w:eastAsia="ru-RU"/>
        </w:rPr>
        <w:t>выводы:</w:t>
      </w:r>
    </w:p>
    <w:p w:rsidR="00AA2E55" w:rsidRPr="00B24C7C" w:rsidRDefault="00AA2E55" w:rsidP="00AA2E55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Высокая эффективность НОД с применением палочек Кюизенера может быть достигнута при условии взаимодействия всех участников: дети, родители, педагоги и заинтересованные организации, а также при наличии программно - методической и материальной базы.</w:t>
      </w:r>
    </w:p>
    <w:p w:rsidR="00AA2E55" w:rsidRPr="00B24C7C" w:rsidRDefault="00AA2E55" w:rsidP="00AA2E55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 xml:space="preserve">Обучение детей играм с палочками Кюизенера с соблюдением основных организационных требований к проведению и последовательности этапов работы </w:t>
      </w:r>
      <w:r w:rsidRPr="00B24C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приводит к следующим результатам:</w:t>
      </w:r>
    </w:p>
    <w:p w:rsidR="00AA2E55" w:rsidRPr="00B24C7C" w:rsidRDefault="00AA2E55" w:rsidP="00AA2E55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</w:rPr>
        <w:t>В результате игровых занятий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2E55" w:rsidRPr="00B24C7C" w:rsidRDefault="00AA2E55" w:rsidP="00AA2E55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Игры с палочками Кюизенера дадут положительный результат.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Дети усвоят эталоны цвета;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Усвоят отношения по длине, высоте, массе, объёму;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Совершенствуются навыки количественного и порядкового счета, прямого и обратного счета;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Свободно ориентируются по числовому ряду;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Научатся называть предыдущее и последующее число, сравнивать числа, познакомятся с составом числа первого десятка;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Научатся складывать и вычитать числа в пределах первого десятк</w:t>
      </w:r>
      <w:r w:rsidR="00334C13">
        <w:rPr>
          <w:rFonts w:ascii="Times New Roman" w:hAnsi="Times New Roman" w:cs="Times New Roman"/>
          <w:sz w:val="24"/>
          <w:szCs w:val="24"/>
          <w:lang w:eastAsia="ru-RU"/>
        </w:rPr>
        <w:t>а;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Научатся решать простые задачи на сложение и вычитание, логические задачи, познают действия умножения, деления;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Совершенствуются представления о геометрических фигурах;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 Успешно научатся моделировать, конструировать, группировать по цвету и величине;</w:t>
      </w:r>
    </w:p>
    <w:p w:rsidR="00AA2E55" w:rsidRPr="00B24C7C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Повысится уровень знаний в области счёта;</w:t>
      </w:r>
    </w:p>
    <w:p w:rsidR="00AA2E55" w:rsidRDefault="00AA2E5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4C7C">
        <w:rPr>
          <w:rFonts w:ascii="Times New Roman" w:hAnsi="Times New Roman" w:cs="Times New Roman"/>
          <w:sz w:val="24"/>
          <w:szCs w:val="24"/>
          <w:lang w:eastAsia="ru-RU"/>
        </w:rPr>
        <w:t>Появится интерес к новым дидактическим играм, к математике.</w:t>
      </w:r>
    </w:p>
    <w:p w:rsidR="00027523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7523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C7C">
        <w:rPr>
          <w:rFonts w:ascii="Times New Roman" w:hAnsi="Times New Roman" w:cs="Times New Roman"/>
          <w:b/>
          <w:bCs/>
          <w:sz w:val="24"/>
          <w:szCs w:val="24"/>
        </w:rPr>
        <w:t>Фор</w:t>
      </w:r>
      <w:r>
        <w:rPr>
          <w:rFonts w:ascii="Times New Roman" w:hAnsi="Times New Roman" w:cs="Times New Roman"/>
          <w:b/>
          <w:bCs/>
          <w:sz w:val="24"/>
          <w:szCs w:val="24"/>
        </w:rPr>
        <w:t>мы и методы работы с детьми</w:t>
      </w:r>
    </w:p>
    <w:p w:rsidR="00027523" w:rsidRPr="00C77285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В процессе игровых занятий используются различные формы: традиционные, комбинированные и практические занятия с использованием сюрпризных моментов, подвижных и малоподвижных игра, динамических пауз.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  <w:u w:val="single"/>
        </w:rPr>
        <w:t>Методы,</w:t>
      </w:r>
      <w:r w:rsidRPr="00B24C7C">
        <w:rPr>
          <w:rFonts w:ascii="Times New Roman" w:hAnsi="Times New Roman" w:cs="Times New Roman"/>
          <w:sz w:val="24"/>
          <w:szCs w:val="24"/>
        </w:rPr>
        <w:t xml:space="preserve"> в основе которых лежит </w:t>
      </w:r>
      <w:r w:rsidRPr="00AA2E55">
        <w:rPr>
          <w:rFonts w:ascii="Times New Roman" w:hAnsi="Times New Roman" w:cs="Times New Roman"/>
          <w:sz w:val="24"/>
          <w:szCs w:val="24"/>
        </w:rPr>
        <w:t>уровень деятельности</w:t>
      </w:r>
      <w:r w:rsidRPr="00B24C7C">
        <w:rPr>
          <w:rFonts w:ascii="Times New Roman" w:hAnsi="Times New Roman" w:cs="Times New Roman"/>
          <w:sz w:val="24"/>
          <w:szCs w:val="24"/>
        </w:rPr>
        <w:t xml:space="preserve"> детей: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- объяснительно-иллюстративный (воспринимают и усваивают готовую информацию). 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репродуктивный (воспроизводят освоенные способы деятельности).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частично-поисковый (решение поставленной задачи совместно с педагогом).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-исследовательский (самостоятельная творческая работа).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 w:rsidRPr="00B24C7C">
        <w:rPr>
          <w:rFonts w:ascii="Times New Roman" w:hAnsi="Times New Roman" w:cs="Times New Roman"/>
          <w:sz w:val="24"/>
          <w:szCs w:val="24"/>
        </w:rPr>
        <w:t>, в основе которых лежит</w:t>
      </w:r>
      <w:r w:rsidRPr="00B24C7C">
        <w:rPr>
          <w:rFonts w:ascii="Times New Roman" w:hAnsi="Times New Roman" w:cs="Times New Roman"/>
          <w:sz w:val="24"/>
          <w:szCs w:val="24"/>
          <w:u w:val="single"/>
        </w:rPr>
        <w:t xml:space="preserve"> форма организации</w:t>
      </w:r>
      <w:r w:rsidRPr="00B24C7C">
        <w:rPr>
          <w:rFonts w:ascii="Times New Roman" w:hAnsi="Times New Roman" w:cs="Times New Roman"/>
          <w:sz w:val="24"/>
          <w:szCs w:val="24"/>
        </w:rPr>
        <w:t xml:space="preserve"> деятельности: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фронтальный (одновременно со всей подгруппой).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индивидуально-фронтальный (чередование индивидуальных и фронтальных форм работы).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групповой (работа в парах).</w:t>
      </w:r>
    </w:p>
    <w:p w:rsidR="00027523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индивидуальный (выполнение заданий, решение проблем)</w:t>
      </w:r>
      <w:r w:rsidR="00D166D3">
        <w:rPr>
          <w:rFonts w:ascii="Times New Roman" w:hAnsi="Times New Roman" w:cs="Times New Roman"/>
          <w:sz w:val="24"/>
          <w:szCs w:val="24"/>
        </w:rPr>
        <w:t>.</w:t>
      </w:r>
    </w:p>
    <w:p w:rsidR="00D166D3" w:rsidRPr="00B24C7C" w:rsidRDefault="00D166D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Наполняемость группы – 15 человек. 2 занятия в неделю по 30 минут.</w:t>
      </w:r>
      <w:bookmarkStart w:id="7" w:name="_GoBack"/>
      <w:bookmarkEnd w:id="7"/>
    </w:p>
    <w:p w:rsidR="00324B07" w:rsidRDefault="005545A6" w:rsidP="00AA2E55">
      <w:pPr>
        <w:pStyle w:val="1"/>
        <w:spacing w:after="240"/>
        <w:jc w:val="center"/>
        <w:rPr>
          <w:rFonts w:ascii="Times New Roman" w:hAnsi="Times New Roman"/>
          <w:sz w:val="28"/>
          <w:lang w:eastAsia="zh-CN"/>
        </w:rPr>
      </w:pPr>
      <w:bookmarkStart w:id="8" w:name="_Toc6322468"/>
      <w:r w:rsidRPr="00AA2E55">
        <w:rPr>
          <w:rFonts w:ascii="Times New Roman" w:hAnsi="Times New Roman"/>
          <w:sz w:val="28"/>
          <w:lang w:eastAsia="zh-CN"/>
        </w:rPr>
        <w:t>2</w:t>
      </w:r>
      <w:r w:rsidR="00AA2E55">
        <w:rPr>
          <w:rFonts w:ascii="Times New Roman" w:hAnsi="Times New Roman"/>
          <w:sz w:val="28"/>
          <w:lang w:eastAsia="zh-CN"/>
        </w:rPr>
        <w:t>. Содержательный раздел</w:t>
      </w:r>
      <w:bookmarkEnd w:id="8"/>
    </w:p>
    <w:p w:rsidR="00027523" w:rsidRPr="00AA2E55" w:rsidRDefault="00027523" w:rsidP="00027523">
      <w:pPr>
        <w:pStyle w:val="1"/>
        <w:spacing w:after="240"/>
        <w:ind w:firstLine="567"/>
        <w:rPr>
          <w:rFonts w:ascii="Times New Roman" w:hAnsi="Times New Roman"/>
          <w:sz w:val="24"/>
          <w:lang w:eastAsia="zh-CN"/>
        </w:rPr>
      </w:pPr>
      <w:bookmarkStart w:id="9" w:name="_Toc6322469"/>
      <w:r>
        <w:rPr>
          <w:rFonts w:ascii="Times New Roman" w:hAnsi="Times New Roman"/>
          <w:sz w:val="24"/>
          <w:lang w:eastAsia="zh-CN"/>
        </w:rPr>
        <w:t>2.1. Объем образовательной нагрузки</w:t>
      </w:r>
      <w:bookmarkEnd w:id="9"/>
    </w:p>
    <w:p w:rsidR="00027523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Программа рассчитана на 1 го</w:t>
      </w:r>
      <w:r w:rsidR="00D8184D">
        <w:rPr>
          <w:rFonts w:ascii="Times New Roman" w:hAnsi="Times New Roman" w:cs="Times New Roman"/>
          <w:sz w:val="24"/>
          <w:szCs w:val="24"/>
        </w:rPr>
        <w:t>д по 1</w:t>
      </w:r>
      <w:r w:rsidRPr="00B24C7C">
        <w:rPr>
          <w:rFonts w:ascii="Times New Roman" w:hAnsi="Times New Roman" w:cs="Times New Roman"/>
          <w:sz w:val="24"/>
          <w:szCs w:val="24"/>
        </w:rPr>
        <w:t xml:space="preserve"> зан</w:t>
      </w:r>
      <w:r w:rsidR="00D8184D">
        <w:rPr>
          <w:rFonts w:ascii="Times New Roman" w:hAnsi="Times New Roman" w:cs="Times New Roman"/>
          <w:sz w:val="24"/>
          <w:szCs w:val="24"/>
        </w:rPr>
        <w:t>ятию в неделю, длительностью 25</w:t>
      </w:r>
      <w:r w:rsidRPr="00B24C7C">
        <w:rPr>
          <w:rFonts w:ascii="Times New Roman" w:hAnsi="Times New Roman" w:cs="Times New Roman"/>
          <w:sz w:val="24"/>
          <w:szCs w:val="24"/>
        </w:rPr>
        <w:t>минут.</w:t>
      </w:r>
    </w:p>
    <w:p w:rsidR="00027523" w:rsidRPr="00B24C7C" w:rsidRDefault="00027523" w:rsidP="00027523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6946"/>
        <w:gridCol w:w="1523"/>
      </w:tblGrid>
      <w:tr w:rsidR="00027523" w:rsidRPr="00C77285" w:rsidTr="00D166D3">
        <w:trPr>
          <w:trHeight w:val="70"/>
          <w:jc w:val="center"/>
        </w:trPr>
        <w:tc>
          <w:tcPr>
            <w:tcW w:w="817" w:type="dxa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1523" w:type="dxa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занятий</w:t>
            </w:r>
          </w:p>
        </w:tc>
      </w:tr>
      <w:tr w:rsidR="00027523" w:rsidRPr="00C77285" w:rsidTr="00D166D3">
        <w:trPr>
          <w:trHeight w:val="2214"/>
          <w:jc w:val="center"/>
        </w:trPr>
        <w:tc>
          <w:tcPr>
            <w:tcW w:w="817" w:type="dxa"/>
            <w:vAlign w:val="center"/>
          </w:tcPr>
          <w:p w:rsidR="00027523" w:rsidRPr="00C77285" w:rsidRDefault="00027523" w:rsidP="00D166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027523" w:rsidRPr="00C77285" w:rsidRDefault="00027523" w:rsidP="001F6FE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lang w:eastAsia="ru-RU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блок - </w:t>
            </w: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lang w:eastAsia="ru-RU"/>
              </w:rPr>
              <w:t>Обучение дошкольников основам математики с помощью цветных палочек Кюизенера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</w:pP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II.</w:t>
            </w:r>
            <w: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 xml:space="preserve">Блок. «Назовите цвет» 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</w:pP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Игры, способствующие усвоению эталонов цвета.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</w:pP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III Блок. 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</w:pP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«Величина»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Изучаем понятия «высокий-низкий», «широкий-</w:t>
            </w: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у</w:t>
            </w:r>
            <w: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зкий», «длинный-короткий», «тонкий-</w:t>
            </w:r>
            <w:r w:rsidRPr="00C77285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shd w:val="clear" w:color="auto" w:fill="FFFFFF"/>
                <w:lang w:eastAsia="ru-RU"/>
              </w:rPr>
              <w:t>толстый».</w:t>
            </w:r>
          </w:p>
        </w:tc>
        <w:tc>
          <w:tcPr>
            <w:tcW w:w="1523" w:type="dxa"/>
          </w:tcPr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27523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27523" w:rsidRPr="00C77285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27523" w:rsidRPr="00C77285" w:rsidTr="00D166D3">
        <w:trPr>
          <w:jc w:val="center"/>
        </w:trPr>
        <w:tc>
          <w:tcPr>
            <w:tcW w:w="817" w:type="dxa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IV</w:t>
            </w: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>. Блок.  «Учимся считать»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у детей количественных представлений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V</w:t>
            </w: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>. Блок Закрепление сформированных элементарных математических представлений</w:t>
            </w:r>
          </w:p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t>С использованием игрового метода.</w:t>
            </w:r>
          </w:p>
        </w:tc>
        <w:tc>
          <w:tcPr>
            <w:tcW w:w="1523" w:type="dxa"/>
          </w:tcPr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027523" w:rsidRPr="00C77285" w:rsidRDefault="00027523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</w:tr>
      <w:tr w:rsidR="00027523" w:rsidRPr="00C77285" w:rsidTr="00D166D3">
        <w:trPr>
          <w:jc w:val="center"/>
        </w:trPr>
        <w:tc>
          <w:tcPr>
            <w:tcW w:w="7763" w:type="dxa"/>
            <w:gridSpan w:val="2"/>
            <w:vAlign w:val="center"/>
          </w:tcPr>
          <w:p w:rsidR="00027523" w:rsidRPr="00C77285" w:rsidRDefault="00027523" w:rsidP="001F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28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Всего часов:</w:t>
            </w:r>
          </w:p>
        </w:tc>
        <w:tc>
          <w:tcPr>
            <w:tcW w:w="1523" w:type="dxa"/>
            <w:vAlign w:val="center"/>
          </w:tcPr>
          <w:p w:rsidR="00027523" w:rsidRPr="00C77285" w:rsidRDefault="00D8184D" w:rsidP="001F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027523" w:rsidRPr="00027523" w:rsidRDefault="00027523" w:rsidP="00027523">
      <w:pPr>
        <w:rPr>
          <w:lang w:eastAsia="zh-CN"/>
        </w:rPr>
      </w:pPr>
    </w:p>
    <w:p w:rsidR="00AA2E55" w:rsidRPr="00AA2E55" w:rsidRDefault="00AA2E55" w:rsidP="00AA2E55">
      <w:pPr>
        <w:pStyle w:val="1"/>
        <w:spacing w:after="240"/>
        <w:ind w:firstLine="567"/>
        <w:rPr>
          <w:rFonts w:ascii="Times New Roman" w:hAnsi="Times New Roman"/>
          <w:sz w:val="24"/>
          <w:szCs w:val="28"/>
        </w:rPr>
      </w:pPr>
      <w:bookmarkStart w:id="10" w:name="_Toc6322470"/>
      <w:r>
        <w:rPr>
          <w:rFonts w:ascii="Times New Roman" w:hAnsi="Times New Roman"/>
          <w:sz w:val="24"/>
          <w:szCs w:val="28"/>
        </w:rPr>
        <w:t>2.</w:t>
      </w:r>
      <w:r w:rsidR="00027523">
        <w:rPr>
          <w:rFonts w:ascii="Times New Roman" w:hAnsi="Times New Roman"/>
          <w:sz w:val="24"/>
          <w:szCs w:val="28"/>
        </w:rPr>
        <w:t>2</w:t>
      </w:r>
      <w:r>
        <w:rPr>
          <w:rFonts w:ascii="Times New Roman" w:hAnsi="Times New Roman"/>
          <w:sz w:val="24"/>
          <w:szCs w:val="28"/>
        </w:rPr>
        <w:t xml:space="preserve">. </w:t>
      </w:r>
      <w:r w:rsidRPr="00AA2E55">
        <w:rPr>
          <w:rFonts w:ascii="Times New Roman" w:hAnsi="Times New Roman"/>
          <w:sz w:val="24"/>
          <w:szCs w:val="28"/>
        </w:rPr>
        <w:t>Учебно-тематическое планирование</w:t>
      </w:r>
      <w:bookmarkEnd w:id="10"/>
    </w:p>
    <w:p w:rsidR="00AA2E55" w:rsidRPr="00B24C7C" w:rsidRDefault="00AA2E55" w:rsidP="00AA2E5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B2B2B"/>
          <w:sz w:val="24"/>
          <w:szCs w:val="24"/>
          <w:lang w:eastAsia="ru-RU"/>
        </w:rPr>
        <w:t xml:space="preserve">1 этап.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lang w:eastAsia="ru-RU"/>
        </w:rPr>
        <w:t>Обучение дошкольников основам математики с помощью цветных палочек Кюизенера</w:t>
      </w:r>
    </w:p>
    <w:p w:rsidR="00AA2E55" w:rsidRPr="00B24C7C" w:rsidRDefault="00AA2E55" w:rsidP="00AA2E5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B2B2B"/>
          <w:sz w:val="24"/>
          <w:szCs w:val="24"/>
          <w:lang w:eastAsia="ru-RU"/>
        </w:rPr>
        <w:t xml:space="preserve">I. Блок.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lang w:eastAsia="ru-RU"/>
        </w:rPr>
        <w:t>Игры подготовительного этапа.</w:t>
      </w:r>
    </w:p>
    <w:tbl>
      <w:tblPr>
        <w:tblW w:w="0" w:type="auto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917"/>
        <w:gridCol w:w="2344"/>
        <w:gridCol w:w="3685"/>
        <w:gridCol w:w="2417"/>
      </w:tblGrid>
      <w:tr w:rsidR="00AA2E55" w:rsidRPr="004A20B7" w:rsidTr="00AA2E55">
        <w:tc>
          <w:tcPr>
            <w:tcW w:w="9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4A20B7" w:rsidRDefault="00AA2E55" w:rsidP="001F6FE1">
            <w:pPr>
              <w:spacing w:after="0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20B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Месяцы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4A20B7" w:rsidRDefault="00AA2E55" w:rsidP="001F6FE1">
            <w:pPr>
              <w:spacing w:after="0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20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игровых заданий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4A20B7" w:rsidRDefault="00AA2E55" w:rsidP="001F6FE1">
            <w:pPr>
              <w:spacing w:after="0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Основные </w:t>
            </w:r>
            <w:r w:rsidRPr="004A20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идактические </w:t>
            </w:r>
            <w:r w:rsidRPr="004A20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4A20B7" w:rsidRDefault="00AA2E55" w:rsidP="001F6FE1">
            <w:pPr>
              <w:spacing w:after="0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Игровые </w:t>
            </w:r>
            <w:r w:rsidRPr="004A20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AA2E55">
            <w:pPr>
              <w:spacing w:after="0"/>
              <w:ind w:left="6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«Найди и покажи»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Найди и покажи палочку такую же по цвету и по длине.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-Отбери все красные (синие, желтые и т. д.), палочки такой же длины.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-Отбери по одной палочке разного цвета.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-Перечисли все цвета всех палочек на столе.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-Раскрась шарик так, чтобы цвет его и палочки был одинаковым (разным).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-Сопоставить палочки одновременно по цвету и длине. «Синяя палочка короче оранжевой, но длиннее всех остальных» и т.д.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Сравнить палочки и цвет.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Найти и показать самою короткую и длинную палочку и назвать его цвет.</w:t>
            </w:r>
          </w:p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Выбрать две палочки и найти среди них длинную (короткую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AA2E55">
            <w:pPr>
              <w:spacing w:after="0"/>
              <w:ind w:left="6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AA2E55">
            <w:pPr>
              <w:tabs>
                <w:tab w:val="left" w:pos="292"/>
                <w:tab w:val="left" w:pos="477"/>
              </w:tabs>
              <w:spacing w:after="0"/>
              <w:ind w:left="6" w:firstLine="14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«Море волнуется»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следовать заданному алгоритму, точно выполнять словесную инструкцию.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AA2E55">
            <w:pPr>
              <w:spacing w:after="0"/>
              <w:ind w:left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изображают волны по словесной инструкции.</w:t>
            </w:r>
          </w:p>
        </w:tc>
      </w:tr>
    </w:tbl>
    <w:p w:rsidR="00AA2E55" w:rsidRPr="00B24C7C" w:rsidRDefault="00AA2E55" w:rsidP="00AA2E55">
      <w:pPr>
        <w:spacing w:before="240" w:after="240"/>
        <w:ind w:firstLine="567"/>
        <w:jc w:val="both"/>
        <w:rPr>
          <w:rFonts w:ascii="Times New Roman" w:hAnsi="Times New Roman" w:cs="Times New Roman"/>
          <w:color w:val="2B2B2B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II.</w:t>
      </w:r>
      <w:r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 xml:space="preserve"> Блок.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«Что какого цвета?» Игры, способс</w:t>
      </w:r>
      <w:r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твующие усвоению эталонов цвета</w:t>
      </w:r>
    </w:p>
    <w:tbl>
      <w:tblPr>
        <w:tblW w:w="0" w:type="auto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993"/>
        <w:gridCol w:w="2268"/>
        <w:gridCol w:w="3685"/>
        <w:gridCol w:w="2417"/>
      </w:tblGrid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«Строим дорожки»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различать и группировать палочки по цвету, осваивать эталоны цвета и их названия,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использовать в речи слова: такая же, одинаковые, одинаковые по цвету и длине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т.д. развивать зрительный глазомер, учить понимать поставленную задачу, формировать навык самоконтроля и самооценки.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Ребёнку предлагается выбрать цвет и строить дорожку (белую, голубую) и т.д.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2.«Ленточки в подарок»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повторяются.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Ребенок выбирает для своей игрушки по две понравившиеся ему одинаковые ленточки-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палочки.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3.«Подбираем ленточки к фартучкам»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повторяются.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Детям раздаются фартучки всей цветовой гаммы палочек Кюизенера.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4.«Моделируем квадрат»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5.«Моделируем прямоугольник»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квадрате, о прямоугольнике.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составляют разные квадраты и прямоугольники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6.«Подбираем к домику крышу»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Закрепить эталоны цвета и их названия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Предлагается детям выложить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домики в порядке увеличения их размеров и подбирать к каждому домику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крышу — палочку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7.«Дом и мебель для матрёшки»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устанавливать соответствие между цветом и числом.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Предлагается построить дом, отбирая для стен — красные палочки, желтые — для крыши, розовую — для трубы.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8.«Собачка»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отбирать палочки нужного цвета и числового значения по словесному указанию взрослого.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Каждый ребёнок самостоятельно отбирает нужные палочки, называет их цвет и количество, составляет собачку.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9.«Белочка и Ёжик идут на день рождения»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выбирать палочки указанного цвета,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составлять изображения предметов простой формы.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Ребенок выбирает для понравившейся игрушки «подарок» — «коврик», «торт», «платочек».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того чтобы эти подарки стали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красивыми их надо заполнить цветными палочками.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10.«Коврик для кошки»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различать палочки по длине и по цвету, составлять квадрат из палочек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Предлагается детям сделать коврик для кошки (например, квадратный ковер красного цвета)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11.«Улица разноцветных палочек»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Принцип окраски палочек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строят дома по цвету: белый домик для белых «единичек», черный дом для «семерок» и т.д.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Затем дети сравнивают, чем они похожи.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12.«Слонёнок»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умение создавать образ слоненка, сравнивать предметы по длине.</w:t>
            </w:r>
          </w:p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Обозначать словами результат сравнения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left="6" w:right="-6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строят образ слонёнка, идущего направо и налево.</w:t>
            </w:r>
          </w:p>
        </w:tc>
      </w:tr>
    </w:tbl>
    <w:p w:rsidR="00AA2E55" w:rsidRPr="00B24C7C" w:rsidRDefault="00AA2E55" w:rsidP="00AA2E55">
      <w:pPr>
        <w:spacing w:before="240" w:after="240"/>
        <w:ind w:firstLine="567"/>
        <w:jc w:val="center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 xml:space="preserve">III Блок.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Изучаем понятия «высокий</w:t>
      </w:r>
      <w:r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 xml:space="preserve">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— низкий», «широкий — узкий», «длинный – короткий», «тонкий – толстый».</w:t>
      </w:r>
    </w:p>
    <w:tbl>
      <w:tblPr>
        <w:tblW w:w="0" w:type="auto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93"/>
        <w:gridCol w:w="2268"/>
        <w:gridCol w:w="3685"/>
        <w:gridCol w:w="2417"/>
      </w:tblGrid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1.«Поезд»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длине, сравнивать полоски по длине.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Каждый ребёнок строит поезд: присоединяет к паровозу, начиная с самого длинного (или наоборот: с короткого).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2.«Заборы низкие и высокие»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высоте, о длине, сравнивать предметы по высоте и длине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3.«Лесенка высокая и низкая»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высоте, о длине, сравнивать предметы по высоте и длине.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обращает внимание детей на то, что на крышах домов написаны цифры. Детям нужно подобрать палочки в соответствии с цветом крыши и написанной на ней цифрой и построить из них заборы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4.«Мосты через реку»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ширине и длине.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Каждый ребёнок намечает, в каком именно месте реки он будет строить мост, и подбирает для него палочки соответствующей длины, чтобы их длина перекрывала ширину реки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5.«Конструирование плотов на реке»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представления о ширине («широкий», «узкий») и т.д., сравнивать предметы по ширине, подбирать плоты по размеру.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предлагает построить плоты, на которых можно проплыть под мостом. Дети приходят к выводу, о том, что проемы у моста разные («узкий», «пошире», «широкий»).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6.«Книги на полке»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Сравнивать предметы по толщине, сопровождая результат сравнения по толщине: «толще — тоньше».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говорит: «В библиотеку привезли пачки книг, журналов, газет, их нужно положить на полку. Давайте сделаем из 2 черных палочек полку. Пачки голубого цвета- книги, красного цвета — журналы, желтого цвета — газеты. Дети сравнивают пачки книг, журналов, газет по толщине.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7.«Выставка собак»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Сравнивать предметы по величине, находить сходства и различия между предметами.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Предлагается выложить отгадку загадки из палочек и представить её, придумать кличку, назвать породу, рассказать какая эта собака и что умеет делать.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8.«Стулья для семьи»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сравнивать предметы по величине, обозначать результат сравнения (выше – ниже, шире — уже, больше — меньше).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предлагает сделать из 4 желтых палочек стул, рядом сделать большой стол. Предлагает сделать стульчик для маленького ребёнка, сравнивать стулья.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9.«Твой любимый цветок»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находить в изображаемой конструкции сходство с выбранным цветком (в строении, пропорции частей); сравнивать предметы по длине. Упражнять в счете, в умении отсчитывать меньшее количество из большего.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предлагает каждому ребёнку сделать из палочек любимый цветок. Рассказать о своем цветке. Какой он? Кому бы хотел подарить свой цветок?</w:t>
            </w:r>
          </w:p>
        </w:tc>
      </w:tr>
    </w:tbl>
    <w:p w:rsidR="00AA2E55" w:rsidRPr="00B24C7C" w:rsidRDefault="00AA2E55" w:rsidP="00AA2E55">
      <w:pPr>
        <w:spacing w:before="240" w:after="240"/>
        <w:ind w:firstLine="567"/>
        <w:jc w:val="both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val="en-US" w:eastAsia="ru-RU"/>
        </w:rPr>
        <w:t>I</w:t>
      </w:r>
      <w:r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 xml:space="preserve">V Блок. </w:t>
      </w:r>
      <w:r w:rsidRPr="00B24C7C">
        <w:rPr>
          <w:rFonts w:ascii="Times New Roman" w:hAnsi="Times New Roman" w:cs="Times New Roman"/>
          <w:b/>
          <w:bCs/>
          <w:color w:val="2B2B2B"/>
          <w:sz w:val="24"/>
          <w:szCs w:val="24"/>
          <w:shd w:val="clear" w:color="auto" w:fill="FFFFFF"/>
          <w:lang w:eastAsia="ru-RU"/>
        </w:rPr>
        <w:t>Развитие у детей количественных представлений.</w:t>
      </w:r>
    </w:p>
    <w:tbl>
      <w:tblPr>
        <w:tblW w:w="0" w:type="auto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93"/>
        <w:gridCol w:w="2268"/>
        <w:gridCol w:w="3685"/>
        <w:gridCol w:w="2417"/>
      </w:tblGrid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1.«Цвет и число»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отбирать полоски нужного цвета и числового обозначения по словесному указанию взрослого; подвести к выводу, что у палочки каждого цвета есть свое число.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предлагает построить необычный поезд из цветных палочек, посадить в вагончики пассажиров, детям предлагается узнать, сколько мест в каждом в вагончике, дети находят ответ практическим путем: берут белые палочки и накладывают на вагончики каждого цвета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«Число и цвет»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понятие: «который по счёту».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Составить из палочек- вагонов поезд от самой короткой до самой длинной. Предлагает ответить, каким по порядку стоит голубой вагон?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Вагон какого цвета стоит четвертым?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Какого цвета вагон левее желтого?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«Как разговаривают числа?»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оперировать числовыми значениями цветных палочек, познакомит детей со знаками «&gt;», «&lt;».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записывать и читать записи: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3&lt; 4. 4 &gt; 3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говорит, что числа умеют разговаривать не словами, а знаками. Предлагает взять в левую руку палочку красного цвета, а в правую – голубую.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-Какие числа у вас в руках?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-Что нужно делать, чтобы сравнивать эти числа?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Подводит детей к выводу о том, что для того, чтобы сравнивать эти числа, нужно приложить палочки друг к другу или наложить друг на друга.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«Ковер самолет»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рассказывать сказки по ролям, закрепить представление о геометрических фигурах, закрепить порядковый счет; выкладывание цифрового 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яда с помощью палочек Кюизенера</w:t>
            </w: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Инсценировка сказки «Колобок», дети по порядку считают героев и выкладывают числовой ряд по порядку от 1 до 10 и называют от 10 до 1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«Весы»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понимание отношений между числами натурального ряда «больше, меньше, больше на …, меньше на…», умение увеличивать и уменьшать каждое из чисел на 1. Упражнять в решении простых арифметических действий.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на одну чашу весов помещают палочку большего размера (например-5, на другую-4). Аналогично сравнивают другие числа.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 «К сказочным героям»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формировать творческое воображение, логику мышления и действий закрепить навыки прямого счета до 10.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называют цвет соответственно по счету дней недели понедельник — белый вторник – розовый,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среда — голубой,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четверг-красный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пятница – желтый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суббота — фиолетовый.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воскресенье — черный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«Игра с Винни — Пухом»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Упражнять в счете в пределах 10, познакомить с образованием числа 6.</w:t>
            </w:r>
          </w:p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Аналогично знакомятся с образованием чисел 7,8,9,10.</w:t>
            </w:r>
          </w:p>
        </w:tc>
        <w:tc>
          <w:tcPr>
            <w:tcW w:w="2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строят дом для пятачка. Подбирают палочки в соответствии с цветом крыши и написанной на ней цифрой. Обсуждают длину фиолетовой палочки: длина палочки больше желтой на 1. «К 5 прибавить 1 получится число 6».</w:t>
            </w:r>
          </w:p>
        </w:tc>
      </w:tr>
      <w:tr w:rsidR="00AA2E55" w:rsidRPr="00B24C7C" w:rsidTr="00AA2E55">
        <w:trPr>
          <w:cantSplit/>
          <w:trHeight w:val="1134"/>
        </w:trPr>
        <w:tc>
          <w:tcPr>
            <w:tcW w:w="99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AA2E55" w:rsidRPr="00B24C7C" w:rsidRDefault="00AA2E55" w:rsidP="001F6FE1">
            <w:pPr>
              <w:spacing w:after="0"/>
              <w:ind w:right="113" w:firstLine="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9.«Мы с Тамарой ходим парой»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C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Упражнять детей в счёте двойками. Осмысленно использовать математическое понятие «пара».</w:t>
            </w:r>
          </w:p>
        </w:tc>
        <w:tc>
          <w:tcPr>
            <w:tcW w:w="2417" w:type="dxa"/>
            <w:tcBorders>
              <w:bottom w:val="outset" w:sz="6" w:space="0" w:color="auto"/>
            </w:tcBorders>
            <w:vAlign w:val="center"/>
          </w:tcPr>
          <w:p w:rsidR="00AA2E55" w:rsidRPr="00B24C7C" w:rsidRDefault="00AA2E55" w:rsidP="001F6FE1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4B07" w:rsidRPr="00027523" w:rsidRDefault="00027523" w:rsidP="00027523">
      <w:pPr>
        <w:pStyle w:val="1"/>
        <w:spacing w:after="240"/>
        <w:ind w:firstLine="567"/>
        <w:rPr>
          <w:rFonts w:ascii="Times New Roman" w:hAnsi="Times New Roman"/>
          <w:sz w:val="24"/>
        </w:rPr>
      </w:pPr>
      <w:bookmarkStart w:id="11" w:name="_Toc6322471"/>
      <w:r w:rsidRPr="00027523">
        <w:rPr>
          <w:rFonts w:ascii="Times New Roman" w:hAnsi="Times New Roman"/>
          <w:sz w:val="24"/>
        </w:rPr>
        <w:t>2.3. Содержание изучаемого курса</w:t>
      </w:r>
      <w:bookmarkEnd w:id="11"/>
    </w:p>
    <w:p w:rsidR="00AA2E55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Эффективное применение палочек X. Кюизенера возможно в сочетании с другими пособиями, дидактическими материалами (например, с логическими блоками), а также и самостоятельно. Палочки, как и другие дидактические средства развития математических представлений у детей, являются одновременно орудиями профессионального труда педагога и инструментами учебно-познавательной деятельности ребенка. Велика их роль в реализации принципа наглядности, представлении сложных абстрактных математических понятий в доступной малышам форме, в овладении способами действий, необходимых для возникновения у детей элементарных математических представлений. Важны они для накопления чувственного опыта, постепенного перехода от материального к материализованному, от конкретного к абстрактному, для развития желания овладеть числом, счетом, измерением, простейшими вычислениями, решения образовательных, воспитательных, развивающих задач и т.д. </w:t>
      </w:r>
    </w:p>
    <w:p w:rsidR="00AA2E55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Палочки Кюизенера как дидактическое средство в полной мере соответствуют специфике и особенностям элементарных математических представлений, формируемых у дошкольников, а также их возрастным возможностям, уровню развития детского мышления, в основном наглядно-действенного и наглядно-образного. </w:t>
      </w:r>
    </w:p>
    <w:p w:rsidR="00AA2E55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lastRenderedPageBreak/>
        <w:t>В мышлении ребенка отражается, прежде всего, то, что вначале совершается в практических дейст</w:t>
      </w:r>
      <w:r w:rsidR="00AA2E55">
        <w:rPr>
          <w:rFonts w:ascii="Times New Roman" w:hAnsi="Times New Roman" w:cs="Times New Roman"/>
          <w:sz w:val="24"/>
          <w:szCs w:val="24"/>
        </w:rPr>
        <w:t xml:space="preserve">виях с конкретными предметами. </w:t>
      </w:r>
      <w:r w:rsidRPr="00B24C7C">
        <w:rPr>
          <w:rFonts w:ascii="Times New Roman" w:hAnsi="Times New Roman" w:cs="Times New Roman"/>
          <w:sz w:val="24"/>
          <w:szCs w:val="24"/>
        </w:rPr>
        <w:t xml:space="preserve">Возникновение представлений как результат практических действий детей с предметами, выполнение разнообразных практических (материальных и материализованных) операций, служащих основой для умственных действий, выработка навыков счета, измерения, вычислений создают предпосылки для общего умственного и математического развития детей.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С математической точки зрения палочки это множество, на котором легко обнаруживаются отношения эквивалентности и порядка. В этом множестве скрыты многочисленные математические ситуации. Цвет и величина, моделируя число, подводят детей к пониманию различных абстрактных понятий, возникающих в мышлении ребенка как результат его самостоятельной практической деятельности («самостоятельного математического исследования»). Использование «чисел в цвете» позволяет развивать у дошкольников представление о числе на основе счета и измерения. К выводу, что число появляется в результате счета и измерения, дети приходят на базе практической деятельности. Как известно, именно такое представление о числе является наиболее полноценным. 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Комплект состоит из пластмассовых призм 10 различных цветов и форм. Наименьшая призма имеет длину 10 мм, является кубиком. В состав комплекта входят: белая белая - число 1 - 25 штук, розовая розовая - число 2 - 20 штук, голубая голубая – число 3 - 16 штук, красная красная – число 4 - 12 штук, жёлтая жёлтая – число 5 - 10 штук, фиолетовая фиолетовая – число 6 - 9 штук, чёрная чёрная – число 7 - 8 штук, бордовая бордовая – число 8 - 7 штук, синяя синяя – число 9 - 5 штук, оранжевая оранжевая – число 10 - 4 штук.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2E55">
        <w:rPr>
          <w:rFonts w:ascii="Times New Roman" w:hAnsi="Times New Roman" w:cs="Times New Roman"/>
          <w:i/>
          <w:sz w:val="24"/>
          <w:szCs w:val="24"/>
        </w:rPr>
        <w:t>Задачи:</w:t>
      </w:r>
      <w:r w:rsidRPr="00B24C7C">
        <w:rPr>
          <w:rFonts w:ascii="Times New Roman" w:hAnsi="Times New Roman" w:cs="Times New Roman"/>
          <w:sz w:val="24"/>
          <w:szCs w:val="24"/>
        </w:rPr>
        <w:t xml:space="preserve"> Разнообразить формирование у детей элементарных математических представлений с помощью игр на основе палочек Кюизенера. Развивать умение играть в коллективе. Развивать психические процессы: восприятие, мышление </w:t>
      </w:r>
      <w:r w:rsidR="00C77285" w:rsidRPr="00B24C7C">
        <w:rPr>
          <w:rFonts w:ascii="Times New Roman" w:hAnsi="Times New Roman" w:cs="Times New Roman"/>
          <w:sz w:val="24"/>
          <w:szCs w:val="24"/>
        </w:rPr>
        <w:t>(анализ</w:t>
      </w:r>
      <w:r w:rsidRPr="00B24C7C">
        <w:rPr>
          <w:rFonts w:ascii="Times New Roman" w:hAnsi="Times New Roman" w:cs="Times New Roman"/>
          <w:sz w:val="24"/>
          <w:szCs w:val="24"/>
        </w:rPr>
        <w:t xml:space="preserve">, </w:t>
      </w:r>
      <w:r w:rsidR="00C77285" w:rsidRPr="00B24C7C">
        <w:rPr>
          <w:rFonts w:ascii="Times New Roman" w:hAnsi="Times New Roman" w:cs="Times New Roman"/>
          <w:sz w:val="24"/>
          <w:szCs w:val="24"/>
        </w:rPr>
        <w:t>синтез, 10</w:t>
      </w:r>
      <w:r w:rsidRPr="00B24C7C">
        <w:rPr>
          <w:rFonts w:ascii="Times New Roman" w:hAnsi="Times New Roman" w:cs="Times New Roman"/>
          <w:sz w:val="24"/>
          <w:szCs w:val="24"/>
        </w:rPr>
        <w:t xml:space="preserve"> классификация, сравнение, логические действия, кодирование и декодирование), зрительную и слуховую память, внимание, воображение, речь. Способствовать развитию детского творчества, развития фантазии и воображения, познавательной активности. Использование дидактических игр на основе палочек.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2E55">
        <w:rPr>
          <w:rFonts w:ascii="Times New Roman" w:hAnsi="Times New Roman" w:cs="Times New Roman"/>
          <w:i/>
          <w:sz w:val="24"/>
          <w:szCs w:val="24"/>
        </w:rPr>
        <w:t>Основные дидактические задачи</w:t>
      </w:r>
      <w:r w:rsidR="00AA2E55">
        <w:rPr>
          <w:rFonts w:ascii="Times New Roman" w:hAnsi="Times New Roman" w:cs="Times New Roman"/>
          <w:sz w:val="24"/>
          <w:szCs w:val="24"/>
        </w:rPr>
        <w:t>:</w:t>
      </w:r>
      <w:r w:rsidRPr="00B24C7C">
        <w:rPr>
          <w:rFonts w:ascii="Times New Roman" w:hAnsi="Times New Roman" w:cs="Times New Roman"/>
          <w:sz w:val="24"/>
          <w:szCs w:val="24"/>
        </w:rPr>
        <w:t xml:space="preserve"> Способы реализации с помощью палочек Кьюизенера (возможные варианты мотивации) Сенсорное восприятие цвета и размера Раскладывание в коробочки, мешочки, свободное манипулирование. Строительство разноцветных дорожек, домиков, мебели для матрёшек. Усложнение: выкладывать из палочек по рисункам, цветным схемам. Различные коврики*. Сравнение по величине, длине, ширине, высоте, форме. Умение видеть закономерность, глазомер. Игры конструирования по числовым схемам и контурам – кошечек, собачек, героев сказок, лесенок. Выкладывание цифр по схемам из палочек, букв, слов, сказочных героев – расколдуй сказку. Пирамидка*, лесенка. Различные коврики по цифровым схемам. Кодирование схем в играх типа: «Найди сокровище», «Кто быстрее к цели» и т.п. «Расшифровка старинных рукописей». Поезда с вагончиками*. Использование в сюжетных играх. Загадки: «Сколько колёс у 2-х машин?», показать палочкой, «Сколько лет брату?» и т.п.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Развитие количественных представлений, порядковый счет, ориентировка в пространстве. Сравнение чисел</w:t>
      </w:r>
      <w:r w:rsidR="00C77285" w:rsidRPr="00B24C7C">
        <w:rPr>
          <w:rFonts w:ascii="Times New Roman" w:hAnsi="Times New Roman" w:cs="Times New Roman"/>
          <w:sz w:val="24"/>
          <w:szCs w:val="24"/>
        </w:rPr>
        <w:t>:</w:t>
      </w:r>
      <w:r w:rsidR="00C77285">
        <w:rPr>
          <w:rFonts w:ascii="Times New Roman" w:hAnsi="Times New Roman" w:cs="Times New Roman"/>
          <w:sz w:val="24"/>
          <w:szCs w:val="24"/>
        </w:rPr>
        <w:t xml:space="preserve"> </w:t>
      </w:r>
      <w:r w:rsidR="00C77285" w:rsidRPr="00B24C7C">
        <w:rPr>
          <w:rFonts w:ascii="Times New Roman" w:hAnsi="Times New Roman" w:cs="Times New Roman"/>
          <w:sz w:val="24"/>
          <w:szCs w:val="24"/>
        </w:rPr>
        <w:t>&gt;, &lt;</w:t>
      </w:r>
      <w:r w:rsidRPr="00B24C7C">
        <w:rPr>
          <w:rFonts w:ascii="Times New Roman" w:hAnsi="Times New Roman" w:cs="Times New Roman"/>
          <w:sz w:val="24"/>
          <w:szCs w:val="24"/>
        </w:rPr>
        <w:t xml:space="preserve"> Строительство лесенок(определение смежных </w:t>
      </w:r>
      <w:r w:rsidRPr="00B24C7C">
        <w:rPr>
          <w:rFonts w:ascii="Times New Roman" w:hAnsi="Times New Roman" w:cs="Times New Roman"/>
          <w:sz w:val="24"/>
          <w:szCs w:val="24"/>
        </w:rPr>
        <w:lastRenderedPageBreak/>
        <w:t xml:space="preserve">ступенек, сколько всего ступенек, вверх, вниз от заданной ступеньки и т.п.). Поезд с вагончиками * (сколько вагонов, какой по счету красный, какой по порядку вагон стоит между черным и красным, левее синего) и т.п. «Говорящие числа» - озвучивание «Я больше тебя, он меньше меня». Состав числа из единиц, из 2-х меньших, формирование данных понятий «Как растут дома?» - многоэтажные: где жильцы единицы, где жильцы 2 меньших числа. «Кто в домике живет?». «Рассели числа» «Расставь номера домов» «Как зверята играли в числа». Понятия четных и нечётных чисел. Строительство лесенок из четных и нечетных чисел Дети «прыгая» по ступеням называют ряд четных и нечетных чисел Использование палочек, как мерки. Речевые умения. Измерение различных предметов, обсуждение результатов. «Измерь дорожку», «Кто быстрее достигнет цели». Сказочные ситуации различной мотивации. 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2E55">
        <w:rPr>
          <w:rFonts w:ascii="Times New Roman" w:hAnsi="Times New Roman" w:cs="Times New Roman"/>
          <w:i/>
          <w:sz w:val="24"/>
          <w:szCs w:val="24"/>
        </w:rPr>
        <w:t>Решение логических задач.</w:t>
      </w:r>
      <w:r w:rsidRPr="00B24C7C">
        <w:rPr>
          <w:rFonts w:ascii="Times New Roman" w:hAnsi="Times New Roman" w:cs="Times New Roman"/>
          <w:sz w:val="24"/>
          <w:szCs w:val="24"/>
        </w:rPr>
        <w:t xml:space="preserve"> Понимание словесных заданий с усложнением и их решение. Различные задания по расположению палочек относительно друг друга, кодирование карт, схем и т.п. Игры КВН. Разгадывание кроссвордов. Задавание вопросов друг другу. Создание своих сюжетов. Развитие творческих способностей, самостоятельности. Придумывание рассказов, сказок. Примеры: расставь палочки так чтобы белая была между красной и синей, а рядом с синей, жёлтая. По аналогии другие задания дети задают друг другу. Придуманный сюжет - как попасть в волшебную страну, решив правильно задачу и т.п. Поезд из 3-х вагонов: розового, жёлтого и голубого цвета, при этом голубой в середине, а розовый не первый. В какой последовательности сцепить вагоны? Сколько пассажиров едет всего в поезде? Ответ на последний вопрос дают, приложив оранжевую полоску ко всем вагонам</w:t>
      </w:r>
      <w:r w:rsidR="00AA2E55">
        <w:rPr>
          <w:rFonts w:ascii="Times New Roman" w:hAnsi="Times New Roman" w:cs="Times New Roman"/>
          <w:sz w:val="24"/>
          <w:szCs w:val="24"/>
        </w:rPr>
        <w:t>.</w:t>
      </w:r>
    </w:p>
    <w:p w:rsidR="00324B07" w:rsidRPr="00B24C7C" w:rsidRDefault="00324B07" w:rsidP="00B24C7C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Игра «Посудная лавка» математикам 5-8 лет</w:t>
      </w:r>
    </w:p>
    <w:p w:rsidR="00324B07" w:rsidRPr="00B24C7C" w:rsidRDefault="00324B07" w:rsidP="00B24C7C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Игра «Кростики» математикам 4-7 лет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Игра </w:t>
      </w:r>
      <w:r w:rsidR="00C77285" w:rsidRPr="00B24C7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«На</w:t>
      </w:r>
      <w:r w:rsidRPr="00B24C7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златом крыльце сидели».</w:t>
      </w:r>
    </w:p>
    <w:p w:rsidR="00324B07" w:rsidRPr="00AA2E55" w:rsidRDefault="00AA2E55" w:rsidP="00AA2E55">
      <w:pPr>
        <w:pStyle w:val="1"/>
        <w:spacing w:after="240"/>
        <w:jc w:val="center"/>
        <w:rPr>
          <w:rFonts w:ascii="Times New Roman" w:hAnsi="Times New Roman"/>
          <w:sz w:val="28"/>
        </w:rPr>
      </w:pPr>
      <w:bookmarkStart w:id="12" w:name="_Toc6322472"/>
      <w:r w:rsidRPr="00AA2E55">
        <w:rPr>
          <w:rFonts w:ascii="Times New Roman" w:hAnsi="Times New Roman"/>
          <w:sz w:val="28"/>
        </w:rPr>
        <w:t xml:space="preserve">3. </w:t>
      </w:r>
      <w:r w:rsidR="00324B07" w:rsidRPr="00AA2E55">
        <w:rPr>
          <w:rFonts w:ascii="Times New Roman" w:hAnsi="Times New Roman"/>
          <w:sz w:val="28"/>
        </w:rPr>
        <w:t>Организационный раздел:</w:t>
      </w:r>
      <w:bookmarkEnd w:id="12"/>
    </w:p>
    <w:p w:rsidR="00324B07" w:rsidRPr="00AA2E55" w:rsidRDefault="00AA2E55" w:rsidP="00AA2E55">
      <w:pPr>
        <w:pStyle w:val="1"/>
        <w:ind w:firstLine="567"/>
        <w:rPr>
          <w:rFonts w:ascii="Times New Roman" w:hAnsi="Times New Roman"/>
          <w:sz w:val="24"/>
          <w:lang w:eastAsia="ru-RU"/>
        </w:rPr>
      </w:pPr>
      <w:bookmarkStart w:id="13" w:name="_Toc6322473"/>
      <w:r w:rsidRPr="00AA2E55">
        <w:rPr>
          <w:rFonts w:ascii="Times New Roman" w:hAnsi="Times New Roman"/>
          <w:sz w:val="24"/>
          <w:lang w:eastAsia="ru-RU"/>
        </w:rPr>
        <w:t xml:space="preserve">3.1. </w:t>
      </w:r>
      <w:r w:rsidR="00324B07" w:rsidRPr="00AA2E55">
        <w:rPr>
          <w:rFonts w:ascii="Times New Roman" w:hAnsi="Times New Roman"/>
          <w:sz w:val="24"/>
          <w:lang w:eastAsia="ru-RU"/>
        </w:rPr>
        <w:t>Методическое обеспечение:</w:t>
      </w:r>
      <w:bookmarkEnd w:id="13"/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Используются: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1. Игровые ситуации.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2. ИКТ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sz w:val="24"/>
          <w:szCs w:val="24"/>
          <w:lang w:eastAsia="ru-RU"/>
        </w:rPr>
        <w:t>3. Физкультурные паузы (ритмопластика)</w:t>
      </w:r>
    </w:p>
    <w:p w:rsidR="00324B07" w:rsidRPr="00B24C7C" w:rsidRDefault="00324B07" w:rsidP="00B24C7C">
      <w:pPr>
        <w:tabs>
          <w:tab w:val="left" w:pos="188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b/>
          <w:bCs/>
          <w:sz w:val="24"/>
          <w:szCs w:val="24"/>
        </w:rPr>
        <w:t>Техническое оснащение занятий.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Для игровых занятий необходимо иметь: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- «на</w:t>
      </w:r>
      <w:r w:rsidR="00C77285">
        <w:rPr>
          <w:rFonts w:ascii="Times New Roman" w:hAnsi="Times New Roman" w:cs="Times New Roman"/>
          <w:sz w:val="24"/>
          <w:szCs w:val="24"/>
        </w:rPr>
        <w:t xml:space="preserve">боры палочек Кюизенера» </w:t>
      </w:r>
      <w:r w:rsidRPr="00B24C7C">
        <w:rPr>
          <w:rFonts w:ascii="Times New Roman" w:hAnsi="Times New Roman" w:cs="Times New Roman"/>
          <w:sz w:val="24"/>
          <w:szCs w:val="24"/>
        </w:rPr>
        <w:t xml:space="preserve">1 коробка </w:t>
      </w:r>
      <w:r w:rsidR="00C77285" w:rsidRPr="00B24C7C">
        <w:rPr>
          <w:rFonts w:ascii="Times New Roman" w:hAnsi="Times New Roman" w:cs="Times New Roman"/>
          <w:sz w:val="24"/>
          <w:szCs w:val="24"/>
        </w:rPr>
        <w:t>на каждого</w:t>
      </w:r>
      <w:r w:rsidRPr="00B24C7C">
        <w:rPr>
          <w:rFonts w:ascii="Times New Roman" w:hAnsi="Times New Roman" w:cs="Times New Roman"/>
          <w:sz w:val="24"/>
          <w:szCs w:val="24"/>
        </w:rPr>
        <w:t xml:space="preserve"> ребёнка</w:t>
      </w:r>
    </w:p>
    <w:p w:rsidR="00324B07" w:rsidRPr="00B24C7C" w:rsidRDefault="00C77285" w:rsidP="00C7728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24B07" w:rsidRPr="00B24C7C">
        <w:rPr>
          <w:rFonts w:ascii="Times New Roman" w:hAnsi="Times New Roman" w:cs="Times New Roman"/>
          <w:sz w:val="24"/>
          <w:szCs w:val="24"/>
        </w:rPr>
        <w:t>Схемы для накла</w:t>
      </w:r>
      <w:r>
        <w:rPr>
          <w:rFonts w:ascii="Times New Roman" w:hAnsi="Times New Roman" w:cs="Times New Roman"/>
          <w:sz w:val="24"/>
          <w:szCs w:val="24"/>
        </w:rPr>
        <w:t xml:space="preserve">дывания палочек при составлениях </w:t>
      </w:r>
      <w:r w:rsidRPr="00B24C7C">
        <w:rPr>
          <w:rFonts w:ascii="Times New Roman" w:hAnsi="Times New Roman" w:cs="Times New Roman"/>
          <w:sz w:val="24"/>
          <w:szCs w:val="24"/>
        </w:rPr>
        <w:t>трудных иллюстраций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2E55" w:rsidRDefault="00C77285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24B07" w:rsidRPr="00B24C7C">
        <w:rPr>
          <w:rFonts w:ascii="Times New Roman" w:hAnsi="Times New Roman" w:cs="Times New Roman"/>
          <w:sz w:val="24"/>
          <w:szCs w:val="24"/>
        </w:rPr>
        <w:t>Мультимедийная установка</w:t>
      </w:r>
      <w:r w:rsidR="00AA2E55">
        <w:rPr>
          <w:rFonts w:ascii="Times New Roman" w:hAnsi="Times New Roman" w:cs="Times New Roman"/>
          <w:sz w:val="24"/>
          <w:szCs w:val="24"/>
        </w:rPr>
        <w:t>.</w:t>
      </w:r>
    </w:p>
    <w:p w:rsidR="00AA2E55" w:rsidRDefault="00AA2E55" w:rsidP="00B24C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AA2E55" w:rsidSect="00027523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24B07" w:rsidRPr="00AA2E55" w:rsidRDefault="00324B07" w:rsidP="00AA2E55">
      <w:pPr>
        <w:pStyle w:val="1"/>
        <w:ind w:firstLine="567"/>
        <w:rPr>
          <w:rFonts w:ascii="Times New Roman" w:hAnsi="Times New Roman"/>
          <w:sz w:val="24"/>
        </w:rPr>
      </w:pPr>
      <w:bookmarkStart w:id="14" w:name="_Toc6322474"/>
      <w:r w:rsidRPr="00AA2E55">
        <w:rPr>
          <w:rFonts w:ascii="Times New Roman" w:hAnsi="Times New Roman"/>
          <w:sz w:val="24"/>
        </w:rPr>
        <w:lastRenderedPageBreak/>
        <w:t>Список использованной литературы:</w:t>
      </w:r>
      <w:bookmarkEnd w:id="14"/>
    </w:p>
    <w:p w:rsidR="00324B07" w:rsidRPr="00B24C7C" w:rsidRDefault="00324B07" w:rsidP="00AA2E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 xml:space="preserve">1. Санитарно-эпидемиологические правила и </w:t>
      </w:r>
      <w:r w:rsidR="00C77285" w:rsidRPr="00B24C7C">
        <w:rPr>
          <w:rFonts w:ascii="Times New Roman" w:hAnsi="Times New Roman" w:cs="Times New Roman"/>
          <w:sz w:val="24"/>
          <w:szCs w:val="24"/>
        </w:rPr>
        <w:t>нормативы СинПин</w:t>
      </w:r>
      <w:r w:rsidRPr="00B24C7C">
        <w:rPr>
          <w:rFonts w:ascii="Times New Roman" w:hAnsi="Times New Roman" w:cs="Times New Roman"/>
          <w:sz w:val="24"/>
          <w:szCs w:val="24"/>
        </w:rPr>
        <w:t xml:space="preserve"> 2.4.1. 3049 -</w:t>
      </w:r>
      <w:r w:rsidR="00C77285" w:rsidRPr="00B24C7C">
        <w:rPr>
          <w:rFonts w:ascii="Times New Roman" w:hAnsi="Times New Roman" w:cs="Times New Roman"/>
          <w:sz w:val="24"/>
          <w:szCs w:val="24"/>
        </w:rPr>
        <w:t>13 (</w:t>
      </w:r>
      <w:r w:rsidRPr="00B24C7C">
        <w:rPr>
          <w:rFonts w:ascii="Times New Roman" w:hAnsi="Times New Roman" w:cs="Times New Roman"/>
          <w:sz w:val="24"/>
          <w:szCs w:val="24"/>
        </w:rPr>
        <w:t xml:space="preserve">утвержденные </w:t>
      </w:r>
      <w:r w:rsidR="00C77285" w:rsidRPr="00B24C7C">
        <w:rPr>
          <w:rFonts w:ascii="Times New Roman" w:hAnsi="Times New Roman" w:cs="Times New Roman"/>
          <w:sz w:val="24"/>
          <w:szCs w:val="24"/>
        </w:rPr>
        <w:t>постановлением главного государственного</w:t>
      </w:r>
      <w:r w:rsidRPr="00B24C7C">
        <w:rPr>
          <w:rFonts w:ascii="Times New Roman" w:hAnsi="Times New Roman" w:cs="Times New Roman"/>
          <w:sz w:val="24"/>
          <w:szCs w:val="24"/>
        </w:rPr>
        <w:t xml:space="preserve"> санитарного врача </w:t>
      </w:r>
      <w:r w:rsidR="00C77285" w:rsidRPr="00B24C7C">
        <w:rPr>
          <w:rFonts w:ascii="Times New Roman" w:hAnsi="Times New Roman" w:cs="Times New Roman"/>
          <w:sz w:val="24"/>
          <w:szCs w:val="24"/>
        </w:rPr>
        <w:t>РФ №</w:t>
      </w:r>
      <w:r w:rsidRPr="00B24C7C">
        <w:rPr>
          <w:rFonts w:ascii="Times New Roman" w:hAnsi="Times New Roman" w:cs="Times New Roman"/>
          <w:sz w:val="24"/>
          <w:szCs w:val="24"/>
        </w:rPr>
        <w:t>26 от 15.05.2013г).</w:t>
      </w:r>
    </w:p>
    <w:p w:rsidR="00324B07" w:rsidRPr="00B24C7C" w:rsidRDefault="00324B07" w:rsidP="00AA2E55">
      <w:pPr>
        <w:pStyle w:val="a7"/>
        <w:spacing w:before="0" w:beforeAutospacing="0" w:after="0" w:afterAutospacing="0" w:line="276" w:lineRule="auto"/>
        <w:ind w:firstLine="567"/>
        <w:jc w:val="both"/>
      </w:pPr>
      <w:r w:rsidRPr="00B24C7C">
        <w:t xml:space="preserve">  2.  Федеральный государственный основной </w:t>
      </w:r>
      <w:r w:rsidR="00C77285" w:rsidRPr="00B24C7C">
        <w:t>стандарт дошкольного</w:t>
      </w:r>
      <w:r w:rsidRPr="00B24C7C">
        <w:t xml:space="preserve"> образования (приказ № 1155 от 17.10.2013 г. зарегистрированном Минюсте России 14 ноября 2013 г).</w:t>
      </w:r>
    </w:p>
    <w:p w:rsidR="00324B07" w:rsidRPr="00B24C7C" w:rsidRDefault="00324B07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C7C">
        <w:rPr>
          <w:rFonts w:ascii="Times New Roman" w:hAnsi="Times New Roman" w:cs="Times New Roman"/>
          <w:sz w:val="24"/>
          <w:szCs w:val="24"/>
        </w:rPr>
        <w:t>3.  Л.Д. Комарова «Как работать с палочками Кюизенера» (игры и упражнения по обучению математике для детей 3-5 лет).</w:t>
      </w:r>
    </w:p>
    <w:p w:rsidR="00C77285" w:rsidRPr="00B24C7C" w:rsidRDefault="00C77285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24B07" w:rsidRPr="00B24C7C">
        <w:rPr>
          <w:rFonts w:ascii="Times New Roman" w:hAnsi="Times New Roman" w:cs="Times New Roman"/>
          <w:sz w:val="24"/>
          <w:szCs w:val="24"/>
        </w:rPr>
        <w:t xml:space="preserve"> В.Н. Новикова, Л.И. Тихонова «Развивающие игры и занятия с палочками Кюизенера»</w:t>
      </w:r>
      <w:r>
        <w:rPr>
          <w:rFonts w:ascii="Times New Roman" w:hAnsi="Times New Roman" w:cs="Times New Roman"/>
          <w:sz w:val="24"/>
          <w:szCs w:val="24"/>
        </w:rPr>
        <w:t xml:space="preserve"> (для работы с детьми 3-7 лет).</w:t>
      </w:r>
    </w:p>
    <w:p w:rsidR="00027523" w:rsidRDefault="00324B07" w:rsidP="00AA2E55">
      <w:pPr>
        <w:tabs>
          <w:tab w:val="left" w:pos="411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027523" w:rsidSect="00027523">
          <w:pgSz w:w="11906" w:h="16838"/>
          <w:pgMar w:top="1134" w:right="850" w:bottom="1134" w:left="1701" w:header="708" w:footer="708" w:gutter="0"/>
          <w:pgNumType w:start="17"/>
          <w:cols w:space="708"/>
          <w:titlePg/>
          <w:docGrid w:linePitch="360"/>
        </w:sectPr>
      </w:pPr>
      <w:r w:rsidRPr="00B24C7C">
        <w:rPr>
          <w:rFonts w:ascii="Times New Roman" w:hAnsi="Times New Roman" w:cs="Times New Roman"/>
          <w:sz w:val="24"/>
          <w:szCs w:val="24"/>
        </w:rPr>
        <w:t>5</w:t>
      </w:r>
      <w:r w:rsidR="00C77285">
        <w:rPr>
          <w:rFonts w:ascii="Times New Roman" w:hAnsi="Times New Roman" w:cs="Times New Roman"/>
          <w:sz w:val="24"/>
          <w:szCs w:val="24"/>
        </w:rPr>
        <w:t>.</w:t>
      </w:r>
      <w:r w:rsidRPr="00B24C7C">
        <w:rPr>
          <w:rFonts w:ascii="Times New Roman" w:hAnsi="Times New Roman" w:cs="Times New Roman"/>
          <w:sz w:val="24"/>
          <w:szCs w:val="24"/>
        </w:rPr>
        <w:t xml:space="preserve"> Б.Б. Финкельштейн, «На золотом крыльце сидели» (палочки Кюизенера).</w:t>
      </w:r>
    </w:p>
    <w:p w:rsidR="00324B07" w:rsidRPr="00027523" w:rsidRDefault="00027523" w:rsidP="00027523">
      <w:pPr>
        <w:pStyle w:val="1"/>
        <w:jc w:val="right"/>
        <w:rPr>
          <w:rFonts w:ascii="Times New Roman" w:hAnsi="Times New Roman"/>
          <w:sz w:val="24"/>
          <w:lang w:eastAsia="ru-RU"/>
        </w:rPr>
      </w:pPr>
      <w:bookmarkStart w:id="15" w:name="_Toc6322475"/>
      <w:r w:rsidRPr="00027523">
        <w:rPr>
          <w:rFonts w:ascii="Times New Roman" w:hAnsi="Times New Roman"/>
          <w:sz w:val="24"/>
          <w:lang w:eastAsia="ru-RU"/>
        </w:rPr>
        <w:lastRenderedPageBreak/>
        <w:t>Приложение</w:t>
      </w:r>
      <w:bookmarkEnd w:id="15"/>
    </w:p>
    <w:p w:rsidR="00324B07" w:rsidRPr="004A20B7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0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МО</w:t>
      </w:r>
      <w:r w:rsidR="001B5202" w:rsidRPr="004A20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4A20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ИТОРИНГ </w:t>
      </w:r>
    </w:p>
    <w:p w:rsidR="00324B07" w:rsidRPr="00B24C7C" w:rsidRDefault="00324B07" w:rsidP="00B24C7C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60ABE" w:rsidRPr="00B24C7C" w:rsidRDefault="00160ABE" w:rsidP="00B24C7C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Оценка уровня овладения необходимыми навыками и умениями детей дошкольного возраста 4-5 лет</w:t>
      </w:r>
    </w:p>
    <w:p w:rsidR="00160ABE" w:rsidRPr="00B24C7C" w:rsidRDefault="00160ABE" w:rsidP="00B24C7C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1балл-ребёнок не может выполнять все </w:t>
      </w:r>
      <w:r w:rsidR="004A20B7"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предложенные задания</w:t>
      </w: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. взрослого не принимает;</w:t>
      </w:r>
    </w:p>
    <w:p w:rsidR="00160ABE" w:rsidRPr="00B24C7C" w:rsidRDefault="00160ABE" w:rsidP="00B24C7C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2 балла-</w:t>
      </w:r>
      <w:r w:rsidR="004A20B7"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ребёнок с</w:t>
      </w: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помощью взрослого выполняет некоторые предложенные задания;</w:t>
      </w:r>
    </w:p>
    <w:p w:rsidR="00160ABE" w:rsidRPr="00B24C7C" w:rsidRDefault="00160ABE" w:rsidP="00B24C7C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3 балла-ребёнок выполняет все предложенные задания с частичной помощью взрослого;</w:t>
      </w:r>
    </w:p>
    <w:p w:rsidR="004A20B7" w:rsidRDefault="00160ABE" w:rsidP="004A20B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4 балла-ребёнок выполняет самостоятельно и с </w:t>
      </w:r>
      <w:r w:rsidR="004A20B7"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частичной помощью</w:t>
      </w: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взрослого </w:t>
      </w:r>
      <w:r w:rsidR="004A20B7"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все предложенные задания</w:t>
      </w: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;</w:t>
      </w:r>
      <w:r w:rsidR="004A20B7" w:rsidRPr="004A20B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A20B7" w:rsidRPr="00B24C7C" w:rsidRDefault="004A20B7" w:rsidP="004A20B7">
      <w:pPr>
        <w:spacing w:after="0"/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4C7C">
        <w:rPr>
          <w:rFonts w:ascii="Times New Roman" w:hAnsi="Times New Roman" w:cs="Times New Roman"/>
          <w:bCs/>
          <w:sz w:val="24"/>
          <w:szCs w:val="24"/>
          <w:lang w:eastAsia="ru-RU"/>
        </w:rPr>
        <w:t>5 баллов- ребёнок выполняет все пред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ложенные задания самостоятельно.</w:t>
      </w:r>
    </w:p>
    <w:p w:rsidR="00160ABE" w:rsidRPr="00B24C7C" w:rsidRDefault="00160ABE" w:rsidP="00B24C7C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-57"/>
        <w:tblW w:w="96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25"/>
        <w:gridCol w:w="2030"/>
        <w:gridCol w:w="567"/>
        <w:gridCol w:w="567"/>
        <w:gridCol w:w="709"/>
        <w:gridCol w:w="708"/>
        <w:gridCol w:w="709"/>
        <w:gridCol w:w="709"/>
        <w:gridCol w:w="709"/>
        <w:gridCol w:w="708"/>
        <w:gridCol w:w="851"/>
        <w:gridCol w:w="992"/>
      </w:tblGrid>
      <w:tr w:rsidR="004A20B7" w:rsidRPr="00B24C7C" w:rsidTr="00027523">
        <w:trPr>
          <w:cantSplit/>
          <w:trHeight w:val="3626"/>
        </w:trPr>
        <w:tc>
          <w:tcPr>
            <w:tcW w:w="4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0B7" w:rsidRPr="004A20B7" w:rsidRDefault="00BC4DBF" w:rsidP="000275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3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20B7" w:rsidRPr="004A20B7" w:rsidRDefault="004A20B7" w:rsidP="000275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 обучаемого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Организация рабочего мест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Различает палочки по номерам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Различает основные цвета и их оттенки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Владение разнообразными приемами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Умеет сравнивать по толщине, длине, цвету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Умение пользоваться схемами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Моделирование художественно-выразительных форм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Проявление творчества и фантазии в создании работ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Стремление к совершенству и законченности в работе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A20B7" w:rsidRPr="004A20B7" w:rsidRDefault="004A20B7" w:rsidP="00027523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20B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Итоговый результат</w:t>
            </w:r>
          </w:p>
        </w:tc>
      </w:tr>
      <w:tr w:rsidR="004A20B7" w:rsidRPr="00B24C7C" w:rsidTr="00027523">
        <w:trPr>
          <w:cantSplit/>
          <w:trHeight w:val="182"/>
        </w:trPr>
        <w:tc>
          <w:tcPr>
            <w:tcW w:w="4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0B7" w:rsidRPr="004A20B7" w:rsidRDefault="004A20B7" w:rsidP="000275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20B7" w:rsidRPr="004A20B7" w:rsidRDefault="004A20B7" w:rsidP="000275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4A20B7" w:rsidRPr="004A20B7" w:rsidRDefault="004A20B7" w:rsidP="0002752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A20B7" w:rsidRPr="004A20B7" w:rsidRDefault="004A20B7" w:rsidP="00027523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324B07" w:rsidRPr="00B24C7C" w:rsidRDefault="00324B07" w:rsidP="00BC4D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24B07" w:rsidRPr="00B24C7C" w:rsidSect="00027523">
      <w:pgSz w:w="11906" w:h="16838"/>
      <w:pgMar w:top="1134" w:right="850" w:bottom="1134" w:left="1701" w:header="708" w:footer="708" w:gutter="0"/>
      <w:pgNumType w:start="1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36C" w:rsidRDefault="005E236C" w:rsidP="00EF0C24">
      <w:pPr>
        <w:spacing w:after="0" w:line="240" w:lineRule="auto"/>
      </w:pPr>
      <w:r>
        <w:separator/>
      </w:r>
    </w:p>
  </w:endnote>
  <w:endnote w:type="continuationSeparator" w:id="0">
    <w:p w:rsidR="005E236C" w:rsidRDefault="005E236C" w:rsidP="00EF0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36C" w:rsidRDefault="005E236C" w:rsidP="00EF0C24">
      <w:pPr>
        <w:spacing w:after="0" w:line="240" w:lineRule="auto"/>
      </w:pPr>
      <w:r>
        <w:separator/>
      </w:r>
    </w:p>
  </w:footnote>
  <w:footnote w:type="continuationSeparator" w:id="0">
    <w:p w:rsidR="005E236C" w:rsidRDefault="005E236C" w:rsidP="00EF0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523" w:rsidRDefault="00850853" w:rsidP="00027523">
    <w:pPr>
      <w:pStyle w:val="a8"/>
      <w:jc w:val="center"/>
    </w:pPr>
    <w:r>
      <w:fldChar w:fldCharType="begin"/>
    </w:r>
    <w:r w:rsidR="00027523">
      <w:instrText>PAGE   \* MERGEFORMAT</w:instrText>
    </w:r>
    <w:r>
      <w:fldChar w:fldCharType="separate"/>
    </w:r>
    <w:r w:rsidR="00936AC2">
      <w:rPr>
        <w:noProof/>
      </w:rPr>
      <w:t>13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523" w:rsidRDefault="00850853" w:rsidP="00027523">
    <w:pPr>
      <w:pStyle w:val="a8"/>
      <w:jc w:val="center"/>
    </w:pPr>
    <w:r>
      <w:fldChar w:fldCharType="begin"/>
    </w:r>
    <w:r w:rsidR="00027523">
      <w:instrText>PAGE   \* MERGEFORMAT</w:instrText>
    </w:r>
    <w:r>
      <w:fldChar w:fldCharType="separate"/>
    </w:r>
    <w:r w:rsidR="00936AC2">
      <w:rPr>
        <w:noProof/>
      </w:rPr>
      <w:t>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C13"/>
    <w:multiLevelType w:val="hybridMultilevel"/>
    <w:tmpl w:val="CE1EFFB4"/>
    <w:lvl w:ilvl="0" w:tplc="6744F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B87BDC"/>
    <w:multiLevelType w:val="multilevel"/>
    <w:tmpl w:val="09183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E6E61"/>
    <w:multiLevelType w:val="hybridMultilevel"/>
    <w:tmpl w:val="0C72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F2A75"/>
    <w:multiLevelType w:val="hybridMultilevel"/>
    <w:tmpl w:val="87DA5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35ED1"/>
    <w:multiLevelType w:val="hybridMultilevel"/>
    <w:tmpl w:val="38184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B23AF"/>
    <w:multiLevelType w:val="hybridMultilevel"/>
    <w:tmpl w:val="7424EB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437314"/>
    <w:multiLevelType w:val="hybridMultilevel"/>
    <w:tmpl w:val="74C62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DB225B"/>
    <w:multiLevelType w:val="hybridMultilevel"/>
    <w:tmpl w:val="C726A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34383"/>
    <w:multiLevelType w:val="hybridMultilevel"/>
    <w:tmpl w:val="D2768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CE7E3C"/>
    <w:multiLevelType w:val="hybridMultilevel"/>
    <w:tmpl w:val="EA74F114"/>
    <w:lvl w:ilvl="0" w:tplc="233278A6">
      <w:start w:val="1"/>
      <w:numFmt w:val="decimal"/>
      <w:lvlText w:val="%1."/>
      <w:lvlJc w:val="left"/>
      <w:pPr>
        <w:ind w:left="1890" w:hanging="15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23B15"/>
    <w:multiLevelType w:val="hybridMultilevel"/>
    <w:tmpl w:val="40765516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81" w:hanging="360"/>
      </w:pPr>
    </w:lvl>
    <w:lvl w:ilvl="2" w:tplc="0419001B">
      <w:start w:val="1"/>
      <w:numFmt w:val="lowerRoman"/>
      <w:lvlText w:val="%3."/>
      <w:lvlJc w:val="right"/>
      <w:pPr>
        <w:ind w:left="2301" w:hanging="180"/>
      </w:pPr>
    </w:lvl>
    <w:lvl w:ilvl="3" w:tplc="0419000F">
      <w:start w:val="1"/>
      <w:numFmt w:val="decimal"/>
      <w:lvlText w:val="%4."/>
      <w:lvlJc w:val="left"/>
      <w:pPr>
        <w:ind w:left="3021" w:hanging="360"/>
      </w:pPr>
    </w:lvl>
    <w:lvl w:ilvl="4" w:tplc="04190019">
      <w:start w:val="1"/>
      <w:numFmt w:val="lowerLetter"/>
      <w:lvlText w:val="%5."/>
      <w:lvlJc w:val="left"/>
      <w:pPr>
        <w:ind w:left="3741" w:hanging="360"/>
      </w:pPr>
    </w:lvl>
    <w:lvl w:ilvl="5" w:tplc="0419001B">
      <w:start w:val="1"/>
      <w:numFmt w:val="lowerRoman"/>
      <w:lvlText w:val="%6."/>
      <w:lvlJc w:val="right"/>
      <w:pPr>
        <w:ind w:left="4461" w:hanging="180"/>
      </w:pPr>
    </w:lvl>
    <w:lvl w:ilvl="6" w:tplc="0419000F">
      <w:start w:val="1"/>
      <w:numFmt w:val="decimal"/>
      <w:lvlText w:val="%7."/>
      <w:lvlJc w:val="left"/>
      <w:pPr>
        <w:ind w:left="5181" w:hanging="360"/>
      </w:pPr>
    </w:lvl>
    <w:lvl w:ilvl="7" w:tplc="04190019">
      <w:start w:val="1"/>
      <w:numFmt w:val="lowerLetter"/>
      <w:lvlText w:val="%8."/>
      <w:lvlJc w:val="left"/>
      <w:pPr>
        <w:ind w:left="5901" w:hanging="360"/>
      </w:pPr>
    </w:lvl>
    <w:lvl w:ilvl="8" w:tplc="0419001B">
      <w:start w:val="1"/>
      <w:numFmt w:val="lowerRoman"/>
      <w:lvlText w:val="%9."/>
      <w:lvlJc w:val="right"/>
      <w:pPr>
        <w:ind w:left="6621" w:hanging="180"/>
      </w:pPr>
    </w:lvl>
  </w:abstractNum>
  <w:abstractNum w:abstractNumId="11">
    <w:nsid w:val="7F955607"/>
    <w:multiLevelType w:val="multilevel"/>
    <w:tmpl w:val="FF2C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5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7B9"/>
    <w:rsid w:val="00023AF6"/>
    <w:rsid w:val="00027523"/>
    <w:rsid w:val="00031FA3"/>
    <w:rsid w:val="00056731"/>
    <w:rsid w:val="000646D4"/>
    <w:rsid w:val="00092284"/>
    <w:rsid w:val="000A3A11"/>
    <w:rsid w:val="000C39A9"/>
    <w:rsid w:val="000D50A7"/>
    <w:rsid w:val="000F06E2"/>
    <w:rsid w:val="001063D4"/>
    <w:rsid w:val="001158B1"/>
    <w:rsid w:val="00115CE3"/>
    <w:rsid w:val="00116F63"/>
    <w:rsid w:val="00120233"/>
    <w:rsid w:val="00127A5F"/>
    <w:rsid w:val="00160ABE"/>
    <w:rsid w:val="00167BA2"/>
    <w:rsid w:val="001A0C43"/>
    <w:rsid w:val="001B5202"/>
    <w:rsid w:val="00204411"/>
    <w:rsid w:val="00213F0C"/>
    <w:rsid w:val="00221993"/>
    <w:rsid w:val="002219FC"/>
    <w:rsid w:val="00231F20"/>
    <w:rsid w:val="0023258A"/>
    <w:rsid w:val="00236895"/>
    <w:rsid w:val="002A598C"/>
    <w:rsid w:val="002E6AD2"/>
    <w:rsid w:val="002E748B"/>
    <w:rsid w:val="00324B07"/>
    <w:rsid w:val="00334C13"/>
    <w:rsid w:val="00355C56"/>
    <w:rsid w:val="00366129"/>
    <w:rsid w:val="003D0753"/>
    <w:rsid w:val="003D39BD"/>
    <w:rsid w:val="003D59E6"/>
    <w:rsid w:val="003E1D54"/>
    <w:rsid w:val="003F5ADD"/>
    <w:rsid w:val="00412987"/>
    <w:rsid w:val="00413562"/>
    <w:rsid w:val="004277B3"/>
    <w:rsid w:val="00430553"/>
    <w:rsid w:val="00443811"/>
    <w:rsid w:val="00455F10"/>
    <w:rsid w:val="004659BB"/>
    <w:rsid w:val="004A05EC"/>
    <w:rsid w:val="004A20B7"/>
    <w:rsid w:val="004B2AB5"/>
    <w:rsid w:val="004B44FC"/>
    <w:rsid w:val="004B7A77"/>
    <w:rsid w:val="004B7BC7"/>
    <w:rsid w:val="004C1296"/>
    <w:rsid w:val="004D1A4B"/>
    <w:rsid w:val="004F6ADC"/>
    <w:rsid w:val="005111AB"/>
    <w:rsid w:val="00525690"/>
    <w:rsid w:val="00525E5B"/>
    <w:rsid w:val="00535576"/>
    <w:rsid w:val="005545A6"/>
    <w:rsid w:val="0055702F"/>
    <w:rsid w:val="0056587A"/>
    <w:rsid w:val="005763C9"/>
    <w:rsid w:val="00585944"/>
    <w:rsid w:val="00586B23"/>
    <w:rsid w:val="0059757D"/>
    <w:rsid w:val="005D2F01"/>
    <w:rsid w:val="005E236C"/>
    <w:rsid w:val="005E7B5A"/>
    <w:rsid w:val="00605F9C"/>
    <w:rsid w:val="00636CD2"/>
    <w:rsid w:val="00640460"/>
    <w:rsid w:val="00653A66"/>
    <w:rsid w:val="00661F48"/>
    <w:rsid w:val="006D1723"/>
    <w:rsid w:val="006F149E"/>
    <w:rsid w:val="006F27D5"/>
    <w:rsid w:val="00747A3E"/>
    <w:rsid w:val="0078771D"/>
    <w:rsid w:val="00795F5C"/>
    <w:rsid w:val="007A447B"/>
    <w:rsid w:val="007B7D0B"/>
    <w:rsid w:val="008254F3"/>
    <w:rsid w:val="00843E8B"/>
    <w:rsid w:val="0084576D"/>
    <w:rsid w:val="00846A5B"/>
    <w:rsid w:val="00850853"/>
    <w:rsid w:val="00856C31"/>
    <w:rsid w:val="00867086"/>
    <w:rsid w:val="008C0426"/>
    <w:rsid w:val="008F35DA"/>
    <w:rsid w:val="00916C59"/>
    <w:rsid w:val="00926569"/>
    <w:rsid w:val="009345BD"/>
    <w:rsid w:val="00936AC2"/>
    <w:rsid w:val="00953B29"/>
    <w:rsid w:val="009572B0"/>
    <w:rsid w:val="0096737E"/>
    <w:rsid w:val="009B0F42"/>
    <w:rsid w:val="009C54DB"/>
    <w:rsid w:val="009D2C8C"/>
    <w:rsid w:val="00A105D5"/>
    <w:rsid w:val="00A13C94"/>
    <w:rsid w:val="00A45140"/>
    <w:rsid w:val="00A52AA4"/>
    <w:rsid w:val="00AA2E55"/>
    <w:rsid w:val="00AC124E"/>
    <w:rsid w:val="00AC4165"/>
    <w:rsid w:val="00AE5EF9"/>
    <w:rsid w:val="00B1035E"/>
    <w:rsid w:val="00B24C7C"/>
    <w:rsid w:val="00B30F4D"/>
    <w:rsid w:val="00B615F4"/>
    <w:rsid w:val="00BB2AB3"/>
    <w:rsid w:val="00BC4DBF"/>
    <w:rsid w:val="00C12111"/>
    <w:rsid w:val="00C407FC"/>
    <w:rsid w:val="00C45FC1"/>
    <w:rsid w:val="00C765E0"/>
    <w:rsid w:val="00C77285"/>
    <w:rsid w:val="00C85E34"/>
    <w:rsid w:val="00C915BC"/>
    <w:rsid w:val="00C947B9"/>
    <w:rsid w:val="00CE62A5"/>
    <w:rsid w:val="00CF568A"/>
    <w:rsid w:val="00D166D3"/>
    <w:rsid w:val="00D21EE3"/>
    <w:rsid w:val="00D75426"/>
    <w:rsid w:val="00D8184D"/>
    <w:rsid w:val="00D86EB2"/>
    <w:rsid w:val="00DF5A09"/>
    <w:rsid w:val="00E00B22"/>
    <w:rsid w:val="00E35EEA"/>
    <w:rsid w:val="00E6701B"/>
    <w:rsid w:val="00EB2C9C"/>
    <w:rsid w:val="00EC7F2F"/>
    <w:rsid w:val="00EF0C24"/>
    <w:rsid w:val="00F21302"/>
    <w:rsid w:val="00F4075D"/>
    <w:rsid w:val="00F84255"/>
    <w:rsid w:val="00F90C91"/>
    <w:rsid w:val="00FA4844"/>
    <w:rsid w:val="00FF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B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5545A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F47B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430553"/>
    <w:pPr>
      <w:ind w:left="720"/>
    </w:pPr>
  </w:style>
  <w:style w:type="paragraph" w:styleId="a5">
    <w:name w:val="Balloon Text"/>
    <w:basedOn w:val="a"/>
    <w:link w:val="a6"/>
    <w:uiPriority w:val="99"/>
    <w:semiHidden/>
    <w:rsid w:val="00031FA3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locked/>
    <w:rsid w:val="00031F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16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AC4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F0C24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9">
    <w:name w:val="Верхний колонтитул Знак"/>
    <w:link w:val="a8"/>
    <w:uiPriority w:val="99"/>
    <w:rsid w:val="00EF0C24"/>
    <w:rPr>
      <w:rFonts w:cs="Calibri"/>
      <w:lang w:eastAsia="en-US"/>
    </w:rPr>
  </w:style>
  <w:style w:type="paragraph" w:styleId="aa">
    <w:name w:val="footer"/>
    <w:basedOn w:val="a"/>
    <w:link w:val="ab"/>
    <w:uiPriority w:val="99"/>
    <w:unhideWhenUsed/>
    <w:rsid w:val="00EF0C24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b">
    <w:name w:val="Нижний колонтитул Знак"/>
    <w:link w:val="aa"/>
    <w:uiPriority w:val="99"/>
    <w:rsid w:val="00EF0C24"/>
    <w:rPr>
      <w:rFonts w:cs="Calibri"/>
      <w:lang w:eastAsia="en-US"/>
    </w:rPr>
  </w:style>
  <w:style w:type="paragraph" w:styleId="ac">
    <w:name w:val="Body Text Indent"/>
    <w:basedOn w:val="a"/>
    <w:link w:val="ad"/>
    <w:semiHidden/>
    <w:rsid w:val="005763C9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ad">
    <w:name w:val="Основной текст с отступом Знак"/>
    <w:link w:val="ac"/>
    <w:semiHidden/>
    <w:rsid w:val="005763C9"/>
    <w:rPr>
      <w:rFonts w:ascii="Times New Roman" w:eastAsia="Times New Roman" w:hAnsi="Times New Roman"/>
      <w:sz w:val="28"/>
      <w:szCs w:val="28"/>
    </w:rPr>
  </w:style>
  <w:style w:type="paragraph" w:styleId="ae">
    <w:name w:val="Title"/>
    <w:aliases w:val="Знак Знак,Знак"/>
    <w:basedOn w:val="a"/>
    <w:link w:val="af"/>
    <w:qFormat/>
    <w:locked/>
    <w:rsid w:val="005763C9"/>
    <w:pPr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8"/>
      <w:szCs w:val="24"/>
      <w:lang/>
    </w:rPr>
  </w:style>
  <w:style w:type="character" w:customStyle="1" w:styleId="af">
    <w:name w:val="Название Знак"/>
    <w:aliases w:val="Знак Знак Знак,Знак Знак1"/>
    <w:link w:val="ae"/>
    <w:rsid w:val="005763C9"/>
    <w:rPr>
      <w:rFonts w:ascii="Times New Roman" w:eastAsia="Times New Roman" w:hAnsi="Times New Roman"/>
      <w:smallCaps/>
      <w:sz w:val="28"/>
      <w:szCs w:val="24"/>
    </w:rPr>
  </w:style>
  <w:style w:type="character" w:customStyle="1" w:styleId="10">
    <w:name w:val="Заголовок 1 Знак"/>
    <w:link w:val="1"/>
    <w:rsid w:val="005545A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f0">
    <w:name w:val="TOC Heading"/>
    <w:basedOn w:val="1"/>
    <w:next w:val="a"/>
    <w:uiPriority w:val="39"/>
    <w:unhideWhenUsed/>
    <w:qFormat/>
    <w:rsid w:val="00027523"/>
    <w:pPr>
      <w:keepLines/>
      <w:spacing w:after="0" w:line="259" w:lineRule="auto"/>
      <w:outlineLvl w:val="9"/>
    </w:pPr>
    <w:rPr>
      <w:b w:val="0"/>
      <w:bCs w:val="0"/>
      <w:color w:val="2E74B5"/>
      <w:kern w:val="0"/>
      <w:lang w:eastAsia="ru-RU"/>
    </w:rPr>
  </w:style>
  <w:style w:type="paragraph" w:styleId="11">
    <w:name w:val="toc 1"/>
    <w:basedOn w:val="a"/>
    <w:next w:val="a"/>
    <w:autoRedefine/>
    <w:uiPriority w:val="39"/>
    <w:locked/>
    <w:rsid w:val="00027523"/>
  </w:style>
  <w:style w:type="character" w:styleId="af1">
    <w:name w:val="Hyperlink"/>
    <w:uiPriority w:val="99"/>
    <w:unhideWhenUsed/>
    <w:rsid w:val="00027523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11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3CD8F-0686-4433-95CF-5C9C7B29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</Pages>
  <Words>4445</Words>
  <Characters>25341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Рабочий</cp:lastModifiedBy>
  <cp:revision>47</cp:revision>
  <cp:lastPrinted>2017-07-20T10:43:00Z</cp:lastPrinted>
  <dcterms:created xsi:type="dcterms:W3CDTF">2012-01-15T17:35:00Z</dcterms:created>
  <dcterms:modified xsi:type="dcterms:W3CDTF">2019-10-01T08:44:00Z</dcterms:modified>
</cp:coreProperties>
</file>