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8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80"/>
      </w:tblGrid>
      <w:tr w:rsidR="0025408A" w:rsidRPr="0025408A" w:rsidTr="0025408A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06C73" w:rsidRDefault="0025408A" w:rsidP="00706C73">
            <w:pPr>
              <w:spacing w:after="0" w:line="450" w:lineRule="atLeast"/>
              <w:outlineLvl w:val="1"/>
              <w:rPr>
                <w:rFonts w:ascii="Arial" w:eastAsia="Times New Roman" w:hAnsi="Arial" w:cs="Arial"/>
                <w:b/>
                <w:bCs/>
                <w:color w:val="000000"/>
                <w:sz w:val="39"/>
                <w:szCs w:val="39"/>
                <w:lang w:eastAsia="ru-RU"/>
              </w:rPr>
            </w:pPr>
            <w:r w:rsidRPr="0025408A">
              <w:rPr>
                <w:rFonts w:ascii="Arial" w:eastAsia="Times New Roman" w:hAnsi="Arial" w:cs="Arial"/>
                <w:b/>
                <w:bCs/>
                <w:color w:val="000000"/>
                <w:sz w:val="39"/>
                <w:szCs w:val="39"/>
                <w:lang w:eastAsia="ru-RU"/>
              </w:rPr>
              <w:t>Особенности ра</w:t>
            </w:r>
            <w:r w:rsidR="00706C73">
              <w:rPr>
                <w:rFonts w:ascii="Arial" w:eastAsia="Times New Roman" w:hAnsi="Arial" w:cs="Arial"/>
                <w:b/>
                <w:bCs/>
                <w:color w:val="000000"/>
                <w:sz w:val="39"/>
                <w:szCs w:val="39"/>
                <w:lang w:eastAsia="ru-RU"/>
              </w:rPr>
              <w:t>боты с одаренными детьми в школе</w:t>
            </w:r>
          </w:p>
          <w:p w:rsidR="0025408A" w:rsidRPr="00706C73" w:rsidRDefault="00706C73" w:rsidP="00706C73">
            <w:pPr>
              <w:spacing w:after="0" w:line="450" w:lineRule="atLeast"/>
              <w:outlineLvl w:val="1"/>
              <w:rPr>
                <w:rFonts w:ascii="Arial" w:eastAsia="Times New Roman" w:hAnsi="Arial" w:cs="Arial"/>
                <w:b/>
                <w:bCs/>
                <w:color w:val="000000"/>
                <w:sz w:val="39"/>
                <w:szCs w:val="39"/>
                <w:lang w:eastAsia="ru-RU"/>
              </w:rPr>
            </w:pPr>
            <w:r>
              <w:rPr>
                <w:rFonts w:ascii="Arial" w:eastAsia="Times New Roman" w:hAnsi="Arial" w:cs="Arial"/>
                <w:color w:val="005FCB"/>
                <w:sz w:val="24"/>
                <w:szCs w:val="24"/>
                <w:u w:val="single"/>
                <w:lang w:eastAsia="ru-RU"/>
              </w:rPr>
              <w:t xml:space="preserve">Федеральные стандарты нового </w:t>
            </w:r>
            <w:bookmarkStart w:id="0" w:name="_GoBack"/>
            <w:bookmarkEnd w:id="0"/>
            <w:r w:rsidR="0025408A" w:rsidRPr="0025408A">
              <w:rPr>
                <w:rFonts w:ascii="Arial" w:eastAsia="Times New Roman" w:hAnsi="Arial" w:cs="Arial"/>
                <w:color w:val="005FCB"/>
                <w:sz w:val="24"/>
                <w:szCs w:val="24"/>
                <w:u w:val="single"/>
                <w:lang w:eastAsia="ru-RU"/>
              </w:rPr>
              <w:t>поколения</w:t>
            </w:r>
            <w:r w:rsid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25408A"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делают акцент на </w:t>
            </w:r>
            <w:proofErr w:type="spellStart"/>
            <w:r w:rsidR="0025408A"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деятельностный</w:t>
            </w:r>
            <w:proofErr w:type="spellEnd"/>
            <w:r w:rsidR="0025408A"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подход в образовательном процессе, т.е. способности быть автором, творцом, активным созидателем своей жизни, уметь ставить цель, искать способы её достижения, быть способным к свободному выбору и ответственности за него, максимально использовать свои способности. Важно направить одарённого ребёнка не на получение определённого объёма знаний, а на творческую его переработку, воспитать способность мыслить самостоятельно, на основе полученного материала. Можно выделить </w:t>
            </w:r>
            <w:r w:rsidR="0025408A" w:rsidRPr="0025408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три основные проблемы в организации работы с одарёнными детьми</w:t>
            </w:r>
            <w:r w:rsidR="0025408A"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:</w:t>
            </w:r>
            <w:r w:rsidR="0025408A"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</w:p>
          <w:p w:rsidR="0025408A" w:rsidRPr="0025408A" w:rsidRDefault="0025408A" w:rsidP="0025408A">
            <w:pPr>
              <w:numPr>
                <w:ilvl w:val="0"/>
                <w:numId w:val="1"/>
              </w:numPr>
              <w:spacing w:after="0" w:line="345" w:lineRule="atLeast"/>
              <w:ind w:left="45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отсутствие у педагогов знаний об особенностях проявления детской одарённости, видовом её разнообразии;</w:t>
            </w:r>
          </w:p>
          <w:p w:rsidR="0025408A" w:rsidRPr="0025408A" w:rsidRDefault="0025408A" w:rsidP="0025408A">
            <w:pPr>
              <w:numPr>
                <w:ilvl w:val="0"/>
                <w:numId w:val="1"/>
              </w:numPr>
              <w:spacing w:after="0" w:line="345" w:lineRule="atLeast"/>
              <w:ind w:left="45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функционально - целевая направленность школы в плане развития интеллекта учащихся;</w:t>
            </w:r>
          </w:p>
          <w:p w:rsidR="0025408A" w:rsidRPr="0025408A" w:rsidRDefault="0025408A" w:rsidP="0025408A">
            <w:pPr>
              <w:numPr>
                <w:ilvl w:val="0"/>
                <w:numId w:val="1"/>
              </w:numPr>
              <w:spacing w:after="0" w:line="345" w:lineRule="atLeast"/>
              <w:ind w:left="45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ориентация школы на "уравнивание" под "среднего" без прогноза на индивидуальное развитие.</w:t>
            </w:r>
          </w:p>
          <w:p w:rsidR="0025408A" w:rsidRPr="0025408A" w:rsidRDefault="0025408A" w:rsidP="0025408A">
            <w:pPr>
              <w:spacing w:after="0" w:line="450" w:lineRule="atLeast"/>
              <w:outlineLvl w:val="1"/>
              <w:rPr>
                <w:rFonts w:ascii="Arial" w:eastAsia="Times New Roman" w:hAnsi="Arial" w:cs="Arial"/>
                <w:b/>
                <w:bCs/>
                <w:color w:val="000000"/>
                <w:sz w:val="39"/>
                <w:szCs w:val="39"/>
                <w:lang w:eastAsia="ru-RU"/>
              </w:rPr>
            </w:pPr>
            <w:r w:rsidRPr="0025408A">
              <w:rPr>
                <w:rFonts w:ascii="Arial" w:eastAsia="Times New Roman" w:hAnsi="Arial" w:cs="Arial"/>
                <w:b/>
                <w:bCs/>
                <w:color w:val="000000"/>
                <w:sz w:val="39"/>
                <w:szCs w:val="39"/>
                <w:lang w:eastAsia="ru-RU"/>
              </w:rPr>
              <w:t>Формы работы с одаренными детьми</w:t>
            </w:r>
          </w:p>
          <w:p w:rsidR="0025408A" w:rsidRPr="0025408A" w:rsidRDefault="0025408A" w:rsidP="0025408A">
            <w:pPr>
              <w:spacing w:after="0" w:line="345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уроках методы и формы работы с одаренными учащимися, прежде всего, должны органически сочетаться с методами и формами работы со всеми учащимися школы и в то же время отличаться. Говоря о формах работы с одаренными детьми, необходимо сразу оговорить следующее: </w:t>
            </w:r>
            <w:r w:rsidRPr="0025408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работа с такими учащимися распадается на две формы - урочную и внеурочную</w:t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 Следует признать нецелесообразным в условиях школы выделение таких учащихся в особые группы для </w:t>
            </w:r>
            <w:proofErr w:type="gramStart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обучения по</w:t>
            </w:r>
            <w:proofErr w:type="gramEnd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всем предметам. Одаренные дети должны обучаться в классах вместе с другими детьми. Это позволит создать условия для дальнейшей социальной адаптации одаренных детей и одновременно для выявления скрытой до определенного времени одаренности, для максимально возможного развития всех учащихся для выполнения ими различного рода проектной деятельности, творческих заданий. </w:t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В работе с одаренными детьми целесообразно положить следующие принципы педагогической деятельности: </w:t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</w:p>
          <w:p w:rsidR="0025408A" w:rsidRPr="0025408A" w:rsidRDefault="0025408A" w:rsidP="0025408A">
            <w:pPr>
              <w:numPr>
                <w:ilvl w:val="0"/>
                <w:numId w:val="2"/>
              </w:numPr>
              <w:spacing w:after="0" w:line="345" w:lineRule="atLeast"/>
              <w:ind w:left="45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принцип максимального разнообразия предоставленных возможностей для развития личности;</w:t>
            </w:r>
          </w:p>
          <w:p w:rsidR="0025408A" w:rsidRPr="0025408A" w:rsidRDefault="0025408A" w:rsidP="0025408A">
            <w:pPr>
              <w:numPr>
                <w:ilvl w:val="0"/>
                <w:numId w:val="2"/>
              </w:numPr>
              <w:spacing w:after="0" w:line="345" w:lineRule="atLeast"/>
              <w:ind w:left="45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принцип возрастания роли внеурочной деятельности;</w:t>
            </w:r>
          </w:p>
          <w:p w:rsidR="0025408A" w:rsidRPr="0025408A" w:rsidRDefault="0025408A" w:rsidP="0025408A">
            <w:pPr>
              <w:numPr>
                <w:ilvl w:val="0"/>
                <w:numId w:val="2"/>
              </w:numPr>
              <w:spacing w:after="0" w:line="345" w:lineRule="atLeast"/>
              <w:ind w:left="45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принцип индивидуализации и дифференциации обучения;</w:t>
            </w:r>
          </w:p>
          <w:p w:rsidR="0025408A" w:rsidRPr="0025408A" w:rsidRDefault="0025408A" w:rsidP="0025408A">
            <w:pPr>
              <w:numPr>
                <w:ilvl w:val="0"/>
                <w:numId w:val="2"/>
              </w:numPr>
              <w:spacing w:after="0" w:line="345" w:lineRule="atLeast"/>
              <w:ind w:left="45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принцип создания условий для совместной работы учащихся при минимальном участии учителя;</w:t>
            </w:r>
          </w:p>
          <w:p w:rsidR="0025408A" w:rsidRPr="0025408A" w:rsidRDefault="0025408A" w:rsidP="0025408A">
            <w:pPr>
              <w:numPr>
                <w:ilvl w:val="0"/>
                <w:numId w:val="2"/>
              </w:numPr>
              <w:spacing w:after="0" w:line="345" w:lineRule="atLeast"/>
              <w:ind w:left="45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принцип свободы выбора учащимися помощи, наставничества.</w:t>
            </w:r>
          </w:p>
          <w:p w:rsidR="0025408A" w:rsidRPr="0025408A" w:rsidRDefault="0025408A" w:rsidP="0025408A">
            <w:pPr>
              <w:spacing w:after="0" w:line="345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Таким образом, все перечисленные принципы в полной мере находят отражение в основополагающих идеях новых федеральных стандартов. </w:t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proofErr w:type="gramStart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работе с одаренными детьми наиболее эффективными из современных педагогических технологий являются технологии продуктивного обучения и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hyperlink r:id="rId6" w:history="1">
              <w:proofErr w:type="spellStart"/>
              <w:r w:rsidRPr="0025408A">
                <w:rPr>
                  <w:rFonts w:ascii="Arial" w:eastAsia="Times New Roman" w:hAnsi="Arial" w:cs="Arial"/>
                  <w:color w:val="005FCB"/>
                  <w:sz w:val="24"/>
                  <w:szCs w:val="24"/>
                  <w:u w:val="single"/>
                  <w:lang w:eastAsia="ru-RU"/>
                </w:rPr>
                <w:t>компетентностного</w:t>
              </w:r>
              <w:proofErr w:type="spellEnd"/>
              <w:r w:rsidRPr="0025408A">
                <w:rPr>
                  <w:rFonts w:ascii="Arial" w:eastAsia="Times New Roman" w:hAnsi="Arial" w:cs="Arial"/>
                  <w:color w:val="005FCB"/>
                  <w:sz w:val="24"/>
                  <w:szCs w:val="24"/>
                  <w:u w:val="single"/>
                  <w:lang w:eastAsia="ru-RU"/>
                </w:rPr>
                <w:t xml:space="preserve"> подхода</w:t>
              </w:r>
            </w:hyperlink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 Эти технологии позволяют понять точку зрения учащегося и смотреть на вещи с его и со своей точек зрения, использовать исследовательские, частично-поисковые, проблемные, </w:t>
            </w:r>
            <w:hyperlink r:id="rId7" w:history="1">
              <w:r w:rsidRPr="0025408A">
                <w:rPr>
                  <w:rFonts w:ascii="Arial" w:eastAsia="Times New Roman" w:hAnsi="Arial" w:cs="Arial"/>
                  <w:color w:val="005FCB"/>
                  <w:sz w:val="24"/>
                  <w:szCs w:val="24"/>
                  <w:u w:val="single"/>
                  <w:lang w:eastAsia="ru-RU"/>
                </w:rPr>
                <w:t>проектные виды деятельности</w:t>
              </w:r>
            </w:hyperlink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 </w:t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У одарённых детей чётко проявляется потребность в исследовательской и поисковой активности – это одно из условий, которое позволяет</w:t>
            </w:r>
            <w:proofErr w:type="gramEnd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учащимся погрузиться в творческий процесс обучения и воспитывает в нём жажду знаний, стремление к открытиям, активному умственному труду самопознанию. Хотелось бы подробнее рассмотреть метод проектов.</w:t>
            </w:r>
          </w:p>
          <w:p w:rsidR="0025408A" w:rsidRPr="0025408A" w:rsidRDefault="0025408A" w:rsidP="0025408A">
            <w:pPr>
              <w:spacing w:after="0" w:line="450" w:lineRule="atLeast"/>
              <w:outlineLvl w:val="1"/>
              <w:rPr>
                <w:rFonts w:ascii="Arial" w:eastAsia="Times New Roman" w:hAnsi="Arial" w:cs="Arial"/>
                <w:b/>
                <w:bCs/>
                <w:color w:val="000000"/>
                <w:sz w:val="39"/>
                <w:szCs w:val="39"/>
                <w:lang w:eastAsia="ru-RU"/>
              </w:rPr>
            </w:pPr>
            <w:r w:rsidRPr="0025408A">
              <w:rPr>
                <w:rFonts w:ascii="Arial" w:eastAsia="Times New Roman" w:hAnsi="Arial" w:cs="Arial"/>
                <w:b/>
                <w:bCs/>
                <w:color w:val="000000"/>
                <w:sz w:val="39"/>
                <w:szCs w:val="39"/>
                <w:lang w:eastAsia="ru-RU"/>
              </w:rPr>
              <w:t>Метод проектов</w:t>
            </w:r>
          </w:p>
          <w:p w:rsidR="0025408A" w:rsidRPr="0025408A" w:rsidRDefault="00706C73" w:rsidP="0025408A">
            <w:pPr>
              <w:spacing w:after="0" w:line="345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hyperlink r:id="rId8" w:history="1">
              <w:r w:rsidR="0025408A" w:rsidRPr="0025408A">
                <w:rPr>
                  <w:rFonts w:ascii="Arial" w:eastAsia="Times New Roman" w:hAnsi="Arial" w:cs="Arial"/>
                  <w:color w:val="005FCB"/>
                  <w:sz w:val="24"/>
                  <w:szCs w:val="24"/>
                  <w:u w:val="single"/>
                  <w:lang w:eastAsia="ru-RU"/>
                </w:rPr>
                <w:t>Метод проектов</w:t>
              </w:r>
            </w:hyperlink>
            <w:r w:rsidR="0025408A"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относится к технологиям </w:t>
            </w:r>
            <w:proofErr w:type="spellStart"/>
            <w:r w:rsidR="0025408A"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компетентностно</w:t>
            </w:r>
            <w:proofErr w:type="spellEnd"/>
            <w:r w:rsidR="0025408A"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-ориентированного обучения. Использование данного метода на уроках и во внеурочной деятельности даёт новые возможности в активизации познавательного интереса учащихся, развития творческих способностей. С учётом интересов и уровней дарования конкретных учеников им предлагается выполнить тот или иной проект: проанализировать и найти решение практической задачи, выстроив свою работу в режиме исследования и завершив ее публичным докладом с защитой своей позиции. Такая форма обучения позволяет одаренному ребенку, продолжая учиться вместе со сверстниками и оставаясь включенным в привычные социальные взаимоотношения, вместе с тем качественно углублять свои знания и выявить свои ресурсы в области, соответствующей содержанию его одаренности. Учитель в этой ситуации выступает консультантом, координатором проекта, помощником, направляющим поиск решения проблемы, но не доминирующей фигурой в учебном процессе. </w:t>
            </w:r>
            <w:r w:rsidR="0025408A" w:rsidRPr="0025408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Главная задача учителя - помочь одаренному ребенку вовремя проявить и развить свой талант</w:t>
            </w:r>
            <w:r w:rsidR="0025408A"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25408A" w:rsidRPr="0025408A" w:rsidRDefault="0025408A" w:rsidP="0025408A">
            <w:pPr>
              <w:spacing w:after="0" w:line="450" w:lineRule="atLeast"/>
              <w:outlineLvl w:val="1"/>
              <w:rPr>
                <w:rFonts w:ascii="Arial" w:eastAsia="Times New Roman" w:hAnsi="Arial" w:cs="Arial"/>
                <w:b/>
                <w:bCs/>
                <w:color w:val="000000"/>
                <w:sz w:val="39"/>
                <w:szCs w:val="39"/>
                <w:lang w:eastAsia="ru-RU"/>
              </w:rPr>
            </w:pPr>
            <w:r w:rsidRPr="0025408A">
              <w:rPr>
                <w:rFonts w:ascii="Arial" w:eastAsia="Times New Roman" w:hAnsi="Arial" w:cs="Arial"/>
                <w:b/>
                <w:bCs/>
                <w:color w:val="000000"/>
                <w:sz w:val="39"/>
                <w:szCs w:val="39"/>
                <w:lang w:eastAsia="ru-RU"/>
              </w:rPr>
              <w:t>Психологические особенности одаренных детей</w:t>
            </w:r>
          </w:p>
          <w:p w:rsidR="0025408A" w:rsidRPr="0025408A" w:rsidRDefault="0025408A" w:rsidP="0025408A">
            <w:pPr>
              <w:spacing w:after="0" w:line="345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Есть одаренные ребята, в которых удачно сочетаются высокий интеллект, творчество и скромность, доброта, чуткость, внимательное отношение к людям. </w:t>
            </w:r>
            <w:r w:rsidRPr="0025408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У одаренных ребят есть еще один стимул - побеждать</w:t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 Хотя цена этих побед - долгая и трудная работа над собой. И здесь незаменима помощь учителей. «Технические достижения не стоят ровным счетом ничего, если педагоги не в состоянии их использовать. Чудеса творят не компьютеры, а учителя!» - отмечает </w:t>
            </w:r>
            <w:proofErr w:type="spellStart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Крейг</w:t>
            </w:r>
            <w:proofErr w:type="spellEnd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Барретт</w:t>
            </w:r>
            <w:proofErr w:type="spellEnd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и с этим невозможно не согласиться. </w:t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Обучение талантливого ребенка и выработка у него умения самостоятельно усваивать сложный материал – это тот первый шаг, который должен проделать педагог со своим подопечным, чтобы привить ребенку вкус к серьезной, включающей в себя элементы творческого подхода работе, которая будет сопутствовать данному ребенку в жизни. Кроме того, вводя талантливого ребенка в предмет исследования, приобщая его к науке, </w:t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необходимо ставить конкретную задачу, а именно, развитие самостоятельности в принятии решений по научным вопросам и проблемам, а также придумывание ребенком своим, качественно новых идей. </w:t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Немаловажную роль в этом играет реакция взрослых, умение учителя создать максимально благоприятные условия для всестороннего развития ребёнка, стимулировать творческую деятельность одарённых детей, что, как показывает опыт, </w:t>
            </w:r>
            <w:proofErr w:type="gramStart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возможно</w:t>
            </w:r>
            <w:proofErr w:type="gramEnd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сделать уроках. Задача учителя состоит в том, чтобы создать условия практического овладения языком доступным для каждого учащегося, выбрать такие методы обучения, которые позволили бы каждому ученику проявить свою активность и творчество. </w:t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В заключение хотелось бы отметить, что работа педагога с одаренными детьми — это сложный и никогда не прекращающийся процесс. Он требует от учителя личностного роста, хороших, постоянно обновляемых знаний в области психологии одаренных и их обучения, а также тесного сотрудничества с психологами, другими учителями, администрацией и обязательно с родителями. Он требует постоянного роста мастерства педагогической гибкости, умения отказаться оттого, что еще сегодня казалось творческой находкой и сильной стороной. Об этом очень точно высказался Сократ: «Учитель, подготовь себе ученика, у которого сам сможешь учиться».</w:t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5408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Список литературы:</w:t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1. Андреев В.И., «Диалектика воспитания и самовоспитания творческой личности. Основы педагогики творчества», Казань, 2007.</w:t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2. </w:t>
            </w:r>
            <w:proofErr w:type="spellStart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Лейтес</w:t>
            </w:r>
            <w:proofErr w:type="spellEnd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Н.С. Возрастная одаренность и индивидуальные различия: избранные труды. – М.: Издательство Московского психолого-социального института; Воронеж: Издательство НПО «МОДЭК», 2003.</w:t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3. Опыт работы с одаренными детьми в современной России. Сборник материалов Всероссийской научно-практической конференции / Науч. ред. Н.Ю. </w:t>
            </w:r>
            <w:proofErr w:type="spellStart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Синягина</w:t>
            </w:r>
            <w:proofErr w:type="spellEnd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Н.В. Зайцева. – М.: </w:t>
            </w:r>
            <w:proofErr w:type="spellStart"/>
            <w:proofErr w:type="gramStart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Арманов</w:t>
            </w:r>
            <w:proofErr w:type="spellEnd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-центр</w:t>
            </w:r>
            <w:proofErr w:type="gramEnd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2010.</w:t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4. Опыт работы с одаренными детьми в современной России: материалы Всероссийской научно-практической конференции. Москва, 6-8 февраля 2003 года/ Научный редактор Л.П. </w:t>
            </w:r>
            <w:proofErr w:type="spellStart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Дуганова</w:t>
            </w:r>
            <w:proofErr w:type="spellEnd"/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25408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</w:p>
          <w:p w:rsidR="0025408A" w:rsidRPr="0025408A" w:rsidRDefault="0025408A" w:rsidP="0025408A">
            <w:pPr>
              <w:numPr>
                <w:ilvl w:val="0"/>
                <w:numId w:val="3"/>
              </w:numPr>
              <w:spacing w:after="0" w:line="345" w:lineRule="atLeast"/>
              <w:ind w:left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5408A" w:rsidRPr="0025408A" w:rsidRDefault="0025408A" w:rsidP="0025408A">
            <w:pPr>
              <w:spacing w:before="100" w:beforeAutospacing="1" w:after="100" w:afterAutospacing="1" w:line="345" w:lineRule="atLeast"/>
              <w:ind w:left="162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5408A" w:rsidRPr="0025408A" w:rsidRDefault="0025408A" w:rsidP="0025408A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  <w:r w:rsidRPr="0025408A"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  <w:t>Конец формы</w:t>
            </w:r>
          </w:p>
          <w:p w:rsidR="0025408A" w:rsidRPr="0025408A" w:rsidRDefault="0025408A" w:rsidP="0025408A">
            <w:pPr>
              <w:spacing w:after="0" w:line="345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EA7E22" w:rsidRDefault="00EA7E22" w:rsidP="0025408A">
      <w:pPr>
        <w:ind w:left="-1560" w:right="-1701"/>
      </w:pPr>
    </w:p>
    <w:sectPr w:rsidR="00EA7E22" w:rsidSect="0025408A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C15AD"/>
    <w:multiLevelType w:val="multilevel"/>
    <w:tmpl w:val="95BA6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C441F8"/>
    <w:multiLevelType w:val="multilevel"/>
    <w:tmpl w:val="FEB65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1C68CA"/>
    <w:multiLevelType w:val="multilevel"/>
    <w:tmpl w:val="B2CCC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E41364"/>
    <w:multiLevelType w:val="multilevel"/>
    <w:tmpl w:val="1382C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08A"/>
    <w:rsid w:val="0025408A"/>
    <w:rsid w:val="00706C73"/>
    <w:rsid w:val="00EA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0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0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3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9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9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3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8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59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99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166631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946107">
                      <w:marLeft w:val="90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36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178965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0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777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78672">
              <w:marLeft w:val="0"/>
              <w:marRight w:val="0"/>
              <w:marTop w:val="150"/>
              <w:marBottom w:val="0"/>
              <w:divBdr>
                <w:top w:val="single" w:sz="6" w:space="6" w:color="CCCCCC"/>
                <w:left w:val="single" w:sz="6" w:space="6" w:color="CCCCCC"/>
                <w:bottom w:val="single" w:sz="6" w:space="6" w:color="CCCCCC"/>
                <w:right w:val="single" w:sz="6" w:space="6" w:color="CCCCCC"/>
              </w:divBdr>
            </w:div>
          </w:divsChild>
        </w:div>
        <w:div w:id="5782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sovet.su/publ/113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edsovet.su/publ/1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sovet.su/publ/10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1074</Words>
  <Characters>6123</Characters>
  <Application>Microsoft Office Word</Application>
  <DocSecurity>0</DocSecurity>
  <Lines>51</Lines>
  <Paragraphs>14</Paragraphs>
  <ScaleCrop>false</ScaleCrop>
  <Company>*</Company>
  <LinksUpToDate>false</LinksUpToDate>
  <CharactersWithSpaces>7183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dcterms:created xsi:type="dcterms:W3CDTF">2015-10-12T11:42:00Z</dcterms:created>
  <dcterms:modified xsi:type="dcterms:W3CDTF">2020-10-16T12:23:00Z</dcterms:modified>
</cp:coreProperties>
</file>