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CB2" w:rsidRDefault="00DE6CB2" w:rsidP="00DE6CB2">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Конспект монографий  </w:t>
      </w:r>
    </w:p>
    <w:p w:rsidR="00DE6CB2" w:rsidRPr="00CA7334" w:rsidRDefault="00DE6CB2" w:rsidP="00DE6CB2">
      <w:pPr>
        <w:spacing w:line="360" w:lineRule="auto"/>
        <w:jc w:val="center"/>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 xml:space="preserve"> « Психология интеллекта. Генезис числа у ребенка. Логика и психология»</w:t>
      </w:r>
    </w:p>
    <w:p w:rsidR="00DE6CB2" w:rsidRPr="006A1B6C" w:rsidRDefault="00DE6CB2" w:rsidP="00DE6CB2">
      <w:pPr>
        <w:pStyle w:val="a5"/>
        <w:numPr>
          <w:ilvl w:val="0"/>
          <w:numId w:val="2"/>
        </w:numPr>
        <w:spacing w:line="360" w:lineRule="auto"/>
        <w:jc w:val="both"/>
        <w:rPr>
          <w:rFonts w:ascii="Times New Roman" w:hAnsi="Times New Roman" w:cs="Times New Roman"/>
          <w:sz w:val="28"/>
          <w:szCs w:val="28"/>
        </w:rPr>
      </w:pPr>
      <w:r w:rsidRPr="006A1B6C">
        <w:rPr>
          <w:rFonts w:ascii="Times New Roman" w:hAnsi="Times New Roman" w:cs="Times New Roman"/>
          <w:b/>
          <w:bCs/>
          <w:sz w:val="28"/>
          <w:szCs w:val="28"/>
        </w:rPr>
        <w:t>Основные</w:t>
      </w:r>
      <w:r w:rsidRPr="006A1B6C">
        <w:rPr>
          <w:rFonts w:ascii="Times New Roman" w:hAnsi="Times New Roman" w:cs="Times New Roman"/>
          <w:sz w:val="28"/>
          <w:szCs w:val="28"/>
        </w:rPr>
        <w:t xml:space="preserve"> </w:t>
      </w:r>
      <w:r w:rsidRPr="006A1B6C">
        <w:rPr>
          <w:rFonts w:ascii="Times New Roman" w:hAnsi="Times New Roman" w:cs="Times New Roman"/>
          <w:b/>
          <w:bCs/>
          <w:sz w:val="28"/>
          <w:szCs w:val="28"/>
        </w:rPr>
        <w:t>положения</w:t>
      </w:r>
      <w:r w:rsidRPr="006A1B6C">
        <w:rPr>
          <w:rFonts w:ascii="Times New Roman" w:hAnsi="Times New Roman" w:cs="Times New Roman"/>
          <w:sz w:val="28"/>
          <w:szCs w:val="28"/>
        </w:rPr>
        <w:t xml:space="preserve"> </w:t>
      </w:r>
      <w:r w:rsidRPr="006A1B6C">
        <w:rPr>
          <w:rFonts w:ascii="Times New Roman" w:hAnsi="Times New Roman" w:cs="Times New Roman"/>
          <w:b/>
          <w:bCs/>
          <w:sz w:val="28"/>
          <w:szCs w:val="28"/>
        </w:rPr>
        <w:t>теории</w:t>
      </w:r>
      <w:r w:rsidRPr="006A1B6C">
        <w:rPr>
          <w:rFonts w:ascii="Times New Roman" w:hAnsi="Times New Roman" w:cs="Times New Roman"/>
          <w:sz w:val="28"/>
          <w:szCs w:val="28"/>
        </w:rPr>
        <w:t xml:space="preserve"> </w:t>
      </w:r>
      <w:r w:rsidRPr="006A1B6C">
        <w:rPr>
          <w:rFonts w:ascii="Times New Roman" w:hAnsi="Times New Roman" w:cs="Times New Roman"/>
          <w:b/>
          <w:bCs/>
          <w:sz w:val="28"/>
          <w:szCs w:val="28"/>
        </w:rPr>
        <w:t>Ж</w:t>
      </w:r>
      <w:r w:rsidRPr="006A1B6C">
        <w:rPr>
          <w:rFonts w:ascii="Times New Roman" w:hAnsi="Times New Roman" w:cs="Times New Roman"/>
          <w:sz w:val="28"/>
          <w:szCs w:val="28"/>
        </w:rPr>
        <w:t>.</w:t>
      </w:r>
      <w:r w:rsidRPr="006A1B6C">
        <w:rPr>
          <w:rFonts w:ascii="Times New Roman" w:hAnsi="Times New Roman" w:cs="Times New Roman"/>
          <w:b/>
          <w:bCs/>
          <w:sz w:val="28"/>
          <w:szCs w:val="28"/>
        </w:rPr>
        <w:t>Пиаже</w:t>
      </w:r>
      <w:r w:rsidRPr="006A1B6C">
        <w:rPr>
          <w:rFonts w:ascii="Times New Roman" w:hAnsi="Times New Roman" w:cs="Times New Roman"/>
          <w:sz w:val="28"/>
          <w:szCs w:val="28"/>
        </w:rPr>
        <w:t>.</w:t>
      </w:r>
    </w:p>
    <w:p w:rsidR="00DE6CB2" w:rsidRDefault="00DE6CB2" w:rsidP="00DE6CB2">
      <w:pPr>
        <w:spacing w:line="360" w:lineRule="auto"/>
        <w:jc w:val="both"/>
        <w:rPr>
          <w:rFonts w:ascii="Times New Roman" w:hAnsi="Times New Roman" w:cs="Times New Roman"/>
          <w:sz w:val="28"/>
          <w:szCs w:val="28"/>
        </w:rPr>
      </w:pPr>
      <w:r w:rsidRPr="00CA7334">
        <w:rPr>
          <w:rFonts w:ascii="Times New Roman" w:hAnsi="Times New Roman" w:cs="Times New Roman"/>
          <w:sz w:val="28"/>
          <w:szCs w:val="28"/>
        </w:rPr>
        <w:t>В соответствии с теорией интеллекта Жана Пиаже интеллект человека проходит в своём раз</w:t>
      </w:r>
      <w:r>
        <w:rPr>
          <w:rFonts w:ascii="Times New Roman" w:hAnsi="Times New Roman" w:cs="Times New Roman"/>
          <w:sz w:val="28"/>
          <w:szCs w:val="28"/>
        </w:rPr>
        <w:t>витии несколько основных стадий:</w:t>
      </w:r>
    </w:p>
    <w:p w:rsidR="00DE6CB2" w:rsidRPr="00CA7334" w:rsidRDefault="00DE6CB2" w:rsidP="00DE6CB2">
      <w:pPr>
        <w:pStyle w:val="a5"/>
        <w:numPr>
          <w:ilvl w:val="0"/>
          <w:numId w:val="1"/>
        </w:numPr>
        <w:spacing w:line="360" w:lineRule="auto"/>
        <w:jc w:val="both"/>
        <w:rPr>
          <w:rFonts w:ascii="Times New Roman" w:eastAsia="Times New Roman" w:hAnsi="Times New Roman" w:cs="Times New Roman"/>
          <w:sz w:val="28"/>
          <w:szCs w:val="28"/>
        </w:rPr>
      </w:pPr>
      <w:r w:rsidRPr="00CA7334">
        <w:rPr>
          <w:rFonts w:ascii="Times New Roman" w:hAnsi="Times New Roman" w:cs="Times New Roman"/>
          <w:sz w:val="28"/>
          <w:szCs w:val="28"/>
        </w:rPr>
        <w:t xml:space="preserve">От рождения до 2 лет продолжается </w:t>
      </w:r>
      <w:r w:rsidRPr="00CA7334">
        <w:rPr>
          <w:rFonts w:ascii="Times New Roman" w:hAnsi="Times New Roman" w:cs="Times New Roman"/>
          <w:i/>
          <w:iCs/>
          <w:sz w:val="28"/>
          <w:szCs w:val="28"/>
        </w:rPr>
        <w:t xml:space="preserve">период </w:t>
      </w:r>
      <w:proofErr w:type="spellStart"/>
      <w:proofErr w:type="gramStart"/>
      <w:r w:rsidRPr="00CA7334">
        <w:rPr>
          <w:rFonts w:ascii="Times New Roman" w:hAnsi="Times New Roman" w:cs="Times New Roman"/>
          <w:i/>
          <w:iCs/>
          <w:sz w:val="28"/>
          <w:szCs w:val="28"/>
        </w:rPr>
        <w:t>сенсо-моторного</w:t>
      </w:r>
      <w:proofErr w:type="spellEnd"/>
      <w:proofErr w:type="gramEnd"/>
      <w:r w:rsidRPr="00CA7334">
        <w:rPr>
          <w:rFonts w:ascii="Times New Roman" w:hAnsi="Times New Roman" w:cs="Times New Roman"/>
          <w:i/>
          <w:iCs/>
          <w:sz w:val="28"/>
          <w:szCs w:val="28"/>
        </w:rPr>
        <w:t xml:space="preserve"> интеллекта</w:t>
      </w:r>
      <w:r w:rsidRPr="00CA7334">
        <w:rPr>
          <w:rFonts w:ascii="Times New Roman" w:hAnsi="Times New Roman" w:cs="Times New Roman"/>
          <w:sz w:val="28"/>
          <w:szCs w:val="28"/>
        </w:rPr>
        <w:t xml:space="preserve">; </w:t>
      </w:r>
    </w:p>
    <w:p w:rsidR="00DE6CB2" w:rsidRPr="006A1B6C" w:rsidRDefault="00DE6CB2" w:rsidP="00DE6CB2">
      <w:pPr>
        <w:pStyle w:val="a5"/>
        <w:numPr>
          <w:ilvl w:val="0"/>
          <w:numId w:val="1"/>
        </w:numPr>
        <w:spacing w:line="360" w:lineRule="auto"/>
        <w:jc w:val="both"/>
        <w:rPr>
          <w:rFonts w:ascii="Times New Roman" w:eastAsia="Times New Roman" w:hAnsi="Times New Roman" w:cs="Times New Roman"/>
          <w:sz w:val="28"/>
          <w:szCs w:val="28"/>
        </w:rPr>
      </w:pPr>
      <w:r w:rsidRPr="00CA7334">
        <w:rPr>
          <w:rFonts w:ascii="Times New Roman" w:hAnsi="Times New Roman" w:cs="Times New Roman"/>
          <w:sz w:val="28"/>
          <w:szCs w:val="28"/>
        </w:rPr>
        <w:t xml:space="preserve">от 2 до 11 лет — период подготовки и организации конкретных операций, в </w:t>
      </w:r>
      <w:proofErr w:type="gramStart"/>
      <w:r w:rsidRPr="00CA7334">
        <w:rPr>
          <w:rFonts w:ascii="Times New Roman" w:hAnsi="Times New Roman" w:cs="Times New Roman"/>
          <w:sz w:val="28"/>
          <w:szCs w:val="28"/>
        </w:rPr>
        <w:t>котором</w:t>
      </w:r>
      <w:proofErr w:type="gramEnd"/>
      <w:r w:rsidRPr="00CA7334">
        <w:rPr>
          <w:rFonts w:ascii="Times New Roman" w:hAnsi="Times New Roman" w:cs="Times New Roman"/>
          <w:sz w:val="28"/>
          <w:szCs w:val="28"/>
        </w:rPr>
        <w:t xml:space="preserve"> выделены </w:t>
      </w:r>
      <w:proofErr w:type="spellStart"/>
      <w:r w:rsidRPr="00CA7334">
        <w:rPr>
          <w:rFonts w:ascii="Times New Roman" w:hAnsi="Times New Roman" w:cs="Times New Roman"/>
          <w:i/>
          <w:iCs/>
          <w:sz w:val="28"/>
          <w:szCs w:val="28"/>
        </w:rPr>
        <w:t>подпериод</w:t>
      </w:r>
      <w:proofErr w:type="spellEnd"/>
      <w:r w:rsidRPr="00CA7334">
        <w:rPr>
          <w:rFonts w:ascii="Times New Roman" w:hAnsi="Times New Roman" w:cs="Times New Roman"/>
          <w:i/>
          <w:iCs/>
          <w:sz w:val="28"/>
          <w:szCs w:val="28"/>
        </w:rPr>
        <w:t xml:space="preserve"> </w:t>
      </w:r>
      <w:proofErr w:type="spellStart"/>
      <w:r w:rsidRPr="00CA7334">
        <w:rPr>
          <w:rFonts w:ascii="Times New Roman" w:hAnsi="Times New Roman" w:cs="Times New Roman"/>
          <w:i/>
          <w:iCs/>
          <w:sz w:val="28"/>
          <w:szCs w:val="28"/>
        </w:rPr>
        <w:t>дооперациональных</w:t>
      </w:r>
      <w:proofErr w:type="spellEnd"/>
      <w:r w:rsidRPr="00CA7334">
        <w:rPr>
          <w:rFonts w:ascii="Times New Roman" w:hAnsi="Times New Roman" w:cs="Times New Roman"/>
          <w:i/>
          <w:iCs/>
          <w:sz w:val="28"/>
          <w:szCs w:val="28"/>
        </w:rPr>
        <w:t xml:space="preserve"> представлений</w:t>
      </w:r>
      <w:r w:rsidRPr="00CA7334">
        <w:rPr>
          <w:rFonts w:ascii="Times New Roman" w:hAnsi="Times New Roman" w:cs="Times New Roman"/>
          <w:sz w:val="28"/>
          <w:szCs w:val="28"/>
        </w:rPr>
        <w:t xml:space="preserve"> (от 2 до 7 лет) и </w:t>
      </w:r>
      <w:proofErr w:type="spellStart"/>
      <w:r w:rsidRPr="00CA7334">
        <w:rPr>
          <w:rFonts w:ascii="Times New Roman" w:hAnsi="Times New Roman" w:cs="Times New Roman"/>
          <w:i/>
          <w:iCs/>
          <w:sz w:val="28"/>
          <w:szCs w:val="28"/>
        </w:rPr>
        <w:t>подпериод</w:t>
      </w:r>
      <w:proofErr w:type="spellEnd"/>
      <w:r w:rsidRPr="00CA7334">
        <w:rPr>
          <w:rFonts w:ascii="Times New Roman" w:hAnsi="Times New Roman" w:cs="Times New Roman"/>
          <w:i/>
          <w:iCs/>
          <w:sz w:val="28"/>
          <w:szCs w:val="28"/>
        </w:rPr>
        <w:t xml:space="preserve"> конкретных операций</w:t>
      </w:r>
      <w:r w:rsidRPr="00CA7334">
        <w:rPr>
          <w:rFonts w:ascii="Times New Roman" w:hAnsi="Times New Roman" w:cs="Times New Roman"/>
          <w:sz w:val="28"/>
          <w:szCs w:val="28"/>
        </w:rPr>
        <w:t xml:space="preserve"> (от 7 до 11 лет); </w:t>
      </w:r>
    </w:p>
    <w:p w:rsidR="00DE6CB2" w:rsidRDefault="00DE6CB2" w:rsidP="00DE6CB2">
      <w:pPr>
        <w:pStyle w:val="a5"/>
        <w:numPr>
          <w:ilvl w:val="0"/>
          <w:numId w:val="1"/>
        </w:numPr>
        <w:spacing w:line="360" w:lineRule="auto"/>
        <w:jc w:val="both"/>
        <w:rPr>
          <w:rFonts w:ascii="Times New Roman" w:eastAsia="Times New Roman" w:hAnsi="Times New Roman" w:cs="Times New Roman"/>
          <w:sz w:val="28"/>
          <w:szCs w:val="28"/>
        </w:rPr>
      </w:pPr>
      <w:r w:rsidRPr="00CA7334">
        <w:rPr>
          <w:rFonts w:ascii="Times New Roman" w:hAnsi="Times New Roman" w:cs="Times New Roman"/>
          <w:sz w:val="28"/>
          <w:szCs w:val="28"/>
        </w:rPr>
        <w:t xml:space="preserve">с 11 лет приблизительно до 15 длится </w:t>
      </w:r>
      <w:r w:rsidRPr="00CA7334">
        <w:rPr>
          <w:rFonts w:ascii="Times New Roman" w:hAnsi="Times New Roman" w:cs="Times New Roman"/>
          <w:i/>
          <w:iCs/>
          <w:sz w:val="28"/>
          <w:szCs w:val="28"/>
        </w:rPr>
        <w:t>период формальных операций</w:t>
      </w:r>
      <w:r w:rsidRPr="00CA7334">
        <w:rPr>
          <w:rFonts w:ascii="Times New Roman" w:hAnsi="Times New Roman" w:cs="Times New Roman"/>
          <w:sz w:val="28"/>
          <w:szCs w:val="28"/>
        </w:rPr>
        <w:t>.</w:t>
      </w:r>
      <w:r w:rsidRPr="00CA7334">
        <w:rPr>
          <w:rFonts w:ascii="Times New Roman" w:eastAsia="Times New Roman" w:hAnsi="Times New Roman" w:cs="Times New Roman"/>
          <w:sz w:val="28"/>
          <w:szCs w:val="28"/>
        </w:rPr>
        <w:t xml:space="preserve"> </w:t>
      </w:r>
    </w:p>
    <w:p w:rsidR="00DE6CB2" w:rsidRPr="006A1B6C" w:rsidRDefault="00DE6CB2" w:rsidP="00DE6CB2">
      <w:pPr>
        <w:spacing w:line="360" w:lineRule="auto"/>
        <w:jc w:val="both"/>
        <w:rPr>
          <w:rFonts w:ascii="Times New Roman" w:eastAsia="Times New Roman" w:hAnsi="Times New Roman" w:cs="Times New Roman"/>
          <w:sz w:val="28"/>
          <w:szCs w:val="28"/>
        </w:rPr>
      </w:pPr>
      <w:r w:rsidRPr="006A1B6C">
        <w:rPr>
          <w:rFonts w:ascii="Times New Roman" w:eastAsia="Times New Roman" w:hAnsi="Times New Roman" w:cs="Times New Roman"/>
          <w:sz w:val="28"/>
          <w:szCs w:val="28"/>
        </w:rPr>
        <w:t>Осуществлена постановка проблемы детского мышления, как качественно своеобразного, имеющего уникальные достоинства, выделение активности самого ребенка, прослеживание генезиса от «действия к мысли», открытие феноменов детского мышления и разработка методов его исследования.</w:t>
      </w:r>
    </w:p>
    <w:p w:rsidR="00DE6CB2" w:rsidRPr="006A1B6C" w:rsidRDefault="00DE6CB2" w:rsidP="00DE6CB2">
      <w:pPr>
        <w:pStyle w:val="a5"/>
        <w:numPr>
          <w:ilvl w:val="0"/>
          <w:numId w:val="2"/>
        </w:numPr>
        <w:spacing w:line="360" w:lineRule="auto"/>
        <w:jc w:val="both"/>
        <w:rPr>
          <w:rFonts w:ascii="Times New Roman" w:eastAsia="Times New Roman" w:hAnsi="Times New Roman" w:cs="Times New Roman"/>
          <w:b/>
          <w:sz w:val="28"/>
          <w:szCs w:val="28"/>
        </w:rPr>
      </w:pPr>
      <w:r w:rsidRPr="006A1B6C">
        <w:rPr>
          <w:rFonts w:ascii="Times New Roman" w:eastAsia="Times New Roman" w:hAnsi="Times New Roman" w:cs="Times New Roman"/>
          <w:b/>
          <w:sz w:val="28"/>
          <w:szCs w:val="28"/>
        </w:rPr>
        <w:t xml:space="preserve"> Определение интеллекта</w:t>
      </w:r>
    </w:p>
    <w:p w:rsidR="00DE6CB2" w:rsidRDefault="00DE6CB2" w:rsidP="00DE6CB2">
      <w:pPr>
        <w:pStyle w:val="a5"/>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sidRPr="00033DAC">
        <w:rPr>
          <w:rFonts w:ascii="Times New Roman" w:eastAsia="Times New Roman" w:hAnsi="Times New Roman" w:cs="Times New Roman"/>
          <w:sz w:val="28"/>
          <w:szCs w:val="28"/>
        </w:rPr>
        <w:t>Интеллект - есть глобальная когнитивная система, состоящая из ряда подсистем (</w:t>
      </w:r>
      <w:proofErr w:type="spellStart"/>
      <w:r w:rsidRPr="00033DAC">
        <w:rPr>
          <w:rFonts w:ascii="Times New Roman" w:eastAsia="Times New Roman" w:hAnsi="Times New Roman" w:cs="Times New Roman"/>
          <w:sz w:val="28"/>
          <w:szCs w:val="28"/>
        </w:rPr>
        <w:t>перцептивная</w:t>
      </w:r>
      <w:proofErr w:type="spellEnd"/>
      <w:r w:rsidRPr="00033DAC">
        <w:rPr>
          <w:rFonts w:ascii="Times New Roman" w:eastAsia="Times New Roman" w:hAnsi="Times New Roman" w:cs="Times New Roman"/>
          <w:sz w:val="28"/>
          <w:szCs w:val="28"/>
        </w:rPr>
        <w:t xml:space="preserve">, </w:t>
      </w:r>
      <w:proofErr w:type="spellStart"/>
      <w:r w:rsidRPr="00033DAC">
        <w:rPr>
          <w:rFonts w:ascii="Times New Roman" w:eastAsia="Times New Roman" w:hAnsi="Times New Roman" w:cs="Times New Roman"/>
          <w:sz w:val="28"/>
          <w:szCs w:val="28"/>
        </w:rPr>
        <w:t>мнемическая</w:t>
      </w:r>
      <w:proofErr w:type="spellEnd"/>
      <w:r w:rsidRPr="00033DAC">
        <w:rPr>
          <w:rFonts w:ascii="Times New Roman" w:eastAsia="Times New Roman" w:hAnsi="Times New Roman" w:cs="Times New Roman"/>
          <w:sz w:val="28"/>
          <w:szCs w:val="28"/>
        </w:rPr>
        <w:t>, мыслительная), целью которой является информационное обеспечение взаимодействия личности с внешней средой.</w:t>
      </w:r>
    </w:p>
    <w:p w:rsidR="00DE6CB2" w:rsidRPr="00033DAC" w:rsidRDefault="00DE6CB2" w:rsidP="00DE6CB2">
      <w:pPr>
        <w:pStyle w:val="a5"/>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sidRPr="00033DAC">
        <w:rPr>
          <w:rFonts w:ascii="Times New Roman" w:eastAsia="Times New Roman" w:hAnsi="Times New Roman" w:cs="Times New Roman"/>
          <w:sz w:val="28"/>
          <w:szCs w:val="28"/>
        </w:rPr>
        <w:t xml:space="preserve">Интеллект это совокупность всех познавательных функций индивида. </w:t>
      </w:r>
    </w:p>
    <w:p w:rsidR="00DE6CB2" w:rsidRDefault="00DE6CB2" w:rsidP="00DE6CB2">
      <w:pPr>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sidRPr="00033DAC">
        <w:rPr>
          <w:rFonts w:ascii="Times New Roman" w:eastAsia="Times New Roman" w:hAnsi="Times New Roman" w:cs="Times New Roman"/>
          <w:sz w:val="28"/>
          <w:szCs w:val="28"/>
        </w:rPr>
        <w:t xml:space="preserve">Интеллект это мышление, высший познавательный процесс. </w:t>
      </w:r>
    </w:p>
    <w:p w:rsidR="00DE6CB2" w:rsidRPr="00033DAC" w:rsidRDefault="00DE6CB2" w:rsidP="00DE6CB2">
      <w:pPr>
        <w:spacing w:before="100" w:beforeAutospacing="1" w:after="100" w:afterAutospacing="1" w:line="360" w:lineRule="auto"/>
        <w:jc w:val="both"/>
        <w:rPr>
          <w:rFonts w:ascii="Times New Roman" w:eastAsia="Times New Roman" w:hAnsi="Times New Roman" w:cs="Times New Roman"/>
          <w:sz w:val="28"/>
          <w:szCs w:val="28"/>
        </w:rPr>
      </w:pPr>
      <w:r w:rsidRPr="00033DAC">
        <w:rPr>
          <w:rFonts w:ascii="Times New Roman" w:eastAsia="Times New Roman" w:hAnsi="Times New Roman" w:cs="Times New Roman"/>
          <w:i/>
          <w:sz w:val="28"/>
          <w:szCs w:val="28"/>
        </w:rPr>
        <w:t>Интеллект</w:t>
      </w:r>
      <w:r w:rsidRPr="00033DAC">
        <w:rPr>
          <w:rFonts w:ascii="Times New Roman" w:eastAsia="Times New Roman" w:hAnsi="Times New Roman" w:cs="Times New Roman"/>
          <w:sz w:val="28"/>
          <w:szCs w:val="28"/>
        </w:rPr>
        <w:t xml:space="preserve"> - гибкое одновременно устойчивое структурное равновесие поведения, являющиеся по своему существу системой наиболее жизненных и активных операций. </w:t>
      </w:r>
      <w:proofErr w:type="gramStart"/>
      <w:r w:rsidRPr="00033DAC">
        <w:rPr>
          <w:rFonts w:ascii="Times New Roman" w:eastAsia="Times New Roman" w:hAnsi="Times New Roman" w:cs="Times New Roman"/>
          <w:sz w:val="28"/>
          <w:szCs w:val="28"/>
        </w:rPr>
        <w:t xml:space="preserve">Будучи самой совершенной из психических адаптации, </w:t>
      </w:r>
      <w:r w:rsidRPr="00033DAC">
        <w:rPr>
          <w:rFonts w:ascii="Times New Roman" w:eastAsia="Times New Roman" w:hAnsi="Times New Roman" w:cs="Times New Roman"/>
          <w:sz w:val="28"/>
          <w:szCs w:val="28"/>
        </w:rPr>
        <w:lastRenderedPageBreak/>
        <w:t>интеллект служит,  так сказать,  наиболее необходимым и эффективным орудием во взаимодействиях субъекта с окружающим миром, взаимодействиях, которые реализуются сложнейшими путями и выходят далеко за пределы непосредственных и одномоментных контактов, для того чтобы достичь заранее установленных и устойчивых отношений.</w:t>
      </w:r>
      <w:proofErr w:type="gramEnd"/>
    </w:p>
    <w:p w:rsidR="00DE6CB2" w:rsidRDefault="00DE6CB2" w:rsidP="00DE6CB2">
      <w:pPr>
        <w:pStyle w:val="a5"/>
        <w:numPr>
          <w:ilvl w:val="0"/>
          <w:numId w:val="2"/>
        </w:numPr>
        <w:spacing w:line="360" w:lineRule="auto"/>
        <w:jc w:val="both"/>
        <w:rPr>
          <w:rFonts w:ascii="Times New Roman" w:eastAsia="Times New Roman" w:hAnsi="Times New Roman" w:cs="Times New Roman"/>
          <w:b/>
          <w:sz w:val="28"/>
          <w:szCs w:val="28"/>
        </w:rPr>
      </w:pPr>
      <w:r w:rsidRPr="00033DAC">
        <w:rPr>
          <w:rFonts w:ascii="Times New Roman" w:eastAsia="Times New Roman" w:hAnsi="Times New Roman" w:cs="Times New Roman"/>
          <w:b/>
          <w:sz w:val="28"/>
          <w:szCs w:val="28"/>
        </w:rPr>
        <w:t>Основные этапы развития мышления ребенка</w:t>
      </w:r>
    </w:p>
    <w:p w:rsidR="00DE6CB2" w:rsidRPr="00FD3E14" w:rsidRDefault="00DE6CB2" w:rsidP="00DE6CB2">
      <w:pPr>
        <w:spacing w:after="0" w:line="360" w:lineRule="auto"/>
        <w:ind w:left="360"/>
        <w:jc w:val="both"/>
        <w:rPr>
          <w:rFonts w:ascii="Times New Roman" w:eastAsia="Times New Roman" w:hAnsi="Times New Roman" w:cs="Times New Roman"/>
          <w:sz w:val="28"/>
          <w:szCs w:val="28"/>
        </w:rPr>
      </w:pPr>
      <w:r w:rsidRPr="00FD3E14">
        <w:rPr>
          <w:rFonts w:ascii="Times New Roman" w:eastAsia="Times New Roman" w:hAnsi="Times New Roman" w:cs="Times New Roman"/>
          <w:sz w:val="28"/>
          <w:szCs w:val="28"/>
        </w:rPr>
        <w:t>Пиаже выделял следующие стадии развития интеллекта.</w:t>
      </w:r>
    </w:p>
    <w:p w:rsidR="00DE6CB2" w:rsidRPr="00FD3E14" w:rsidRDefault="00DE6CB2" w:rsidP="00DE6CB2">
      <w:pPr>
        <w:pStyle w:val="a5"/>
        <w:numPr>
          <w:ilvl w:val="1"/>
          <w:numId w:val="3"/>
        </w:numPr>
        <w:spacing w:after="0" w:line="360" w:lineRule="auto"/>
        <w:jc w:val="both"/>
        <w:outlineLvl w:val="2"/>
        <w:rPr>
          <w:rFonts w:ascii="Times New Roman" w:eastAsia="Times New Roman" w:hAnsi="Times New Roman" w:cs="Times New Roman"/>
          <w:b/>
          <w:bCs/>
          <w:sz w:val="28"/>
          <w:szCs w:val="28"/>
        </w:rPr>
      </w:pPr>
      <w:proofErr w:type="spellStart"/>
      <w:proofErr w:type="gramStart"/>
      <w:r w:rsidRPr="00FD3E14">
        <w:rPr>
          <w:rFonts w:ascii="Times New Roman" w:eastAsia="Times New Roman" w:hAnsi="Times New Roman" w:cs="Times New Roman"/>
          <w:b/>
          <w:bCs/>
          <w:sz w:val="28"/>
          <w:szCs w:val="28"/>
        </w:rPr>
        <w:t>Сенсо-моторный</w:t>
      </w:r>
      <w:proofErr w:type="spellEnd"/>
      <w:proofErr w:type="gramEnd"/>
      <w:r w:rsidRPr="00FD3E14">
        <w:rPr>
          <w:rFonts w:ascii="Times New Roman" w:eastAsia="Times New Roman" w:hAnsi="Times New Roman" w:cs="Times New Roman"/>
          <w:b/>
          <w:bCs/>
          <w:sz w:val="28"/>
          <w:szCs w:val="28"/>
        </w:rPr>
        <w:t xml:space="preserve"> интеллект (0—2 года)</w:t>
      </w:r>
    </w:p>
    <w:p w:rsidR="00DE6CB2" w:rsidRPr="00FD3E14" w:rsidRDefault="00DE6CB2" w:rsidP="00DE6CB2">
      <w:pPr>
        <w:spacing w:after="0" w:line="360" w:lineRule="auto"/>
        <w:ind w:left="360"/>
        <w:jc w:val="both"/>
        <w:rPr>
          <w:rFonts w:ascii="Times New Roman" w:eastAsia="Times New Roman" w:hAnsi="Times New Roman" w:cs="Times New Roman"/>
          <w:sz w:val="28"/>
          <w:szCs w:val="28"/>
        </w:rPr>
      </w:pPr>
      <w:r w:rsidRPr="00FD3E14">
        <w:rPr>
          <w:rFonts w:ascii="Times New Roman" w:eastAsia="Times New Roman" w:hAnsi="Times New Roman" w:cs="Times New Roman"/>
          <w:sz w:val="28"/>
          <w:szCs w:val="28"/>
        </w:rPr>
        <w:t xml:space="preserve">На протяжении периода </w:t>
      </w:r>
      <w:proofErr w:type="spellStart"/>
      <w:proofErr w:type="gramStart"/>
      <w:r w:rsidRPr="00FD3E14">
        <w:rPr>
          <w:rFonts w:ascii="Times New Roman" w:eastAsia="Times New Roman" w:hAnsi="Times New Roman" w:cs="Times New Roman"/>
          <w:sz w:val="28"/>
          <w:szCs w:val="28"/>
        </w:rPr>
        <w:t>сенсо-моторного</w:t>
      </w:r>
      <w:proofErr w:type="spellEnd"/>
      <w:proofErr w:type="gramEnd"/>
      <w:r w:rsidRPr="00FD3E14">
        <w:rPr>
          <w:rFonts w:ascii="Times New Roman" w:eastAsia="Times New Roman" w:hAnsi="Times New Roman" w:cs="Times New Roman"/>
          <w:sz w:val="28"/>
          <w:szCs w:val="28"/>
        </w:rPr>
        <w:t xml:space="preserve"> интеллекта постепенно развивается организация </w:t>
      </w:r>
      <w:proofErr w:type="spellStart"/>
      <w:r w:rsidRPr="00FD3E14">
        <w:rPr>
          <w:rFonts w:ascii="Times New Roman" w:eastAsia="Times New Roman" w:hAnsi="Times New Roman" w:cs="Times New Roman"/>
          <w:sz w:val="28"/>
          <w:szCs w:val="28"/>
        </w:rPr>
        <w:t>перцептивных</w:t>
      </w:r>
      <w:proofErr w:type="spellEnd"/>
      <w:r w:rsidRPr="00FD3E14">
        <w:rPr>
          <w:rFonts w:ascii="Times New Roman" w:eastAsia="Times New Roman" w:hAnsi="Times New Roman" w:cs="Times New Roman"/>
          <w:sz w:val="28"/>
          <w:szCs w:val="28"/>
        </w:rPr>
        <w:t xml:space="preserve"> и двигательных взаимодействий с внешним миром. Это развитие идёт от ограниченности врождёнными рефлексами к связанной организации </w:t>
      </w:r>
      <w:proofErr w:type="spellStart"/>
      <w:proofErr w:type="gramStart"/>
      <w:r w:rsidRPr="00FD3E14">
        <w:rPr>
          <w:rFonts w:ascii="Times New Roman" w:eastAsia="Times New Roman" w:hAnsi="Times New Roman" w:cs="Times New Roman"/>
          <w:sz w:val="28"/>
          <w:szCs w:val="28"/>
        </w:rPr>
        <w:t>сенсо-моторных</w:t>
      </w:r>
      <w:proofErr w:type="spellEnd"/>
      <w:proofErr w:type="gramEnd"/>
      <w:r w:rsidRPr="00FD3E14">
        <w:rPr>
          <w:rFonts w:ascii="Times New Roman" w:eastAsia="Times New Roman" w:hAnsi="Times New Roman" w:cs="Times New Roman"/>
          <w:sz w:val="28"/>
          <w:szCs w:val="28"/>
        </w:rPr>
        <w:t xml:space="preserve"> действий по отношению к непосредственному окружению. На этой стадии возможны только непосредственные манипуляции с вещами, но не действия с символами, представлениями во внутреннем плане.</w:t>
      </w:r>
    </w:p>
    <w:p w:rsidR="00DE6CB2" w:rsidRPr="00FD3E14" w:rsidRDefault="00DE6CB2" w:rsidP="00DE6CB2">
      <w:pPr>
        <w:pStyle w:val="a5"/>
        <w:numPr>
          <w:ilvl w:val="1"/>
          <w:numId w:val="3"/>
        </w:numPr>
        <w:spacing w:after="0" w:line="360" w:lineRule="auto"/>
        <w:jc w:val="both"/>
        <w:outlineLvl w:val="2"/>
        <w:rPr>
          <w:rFonts w:ascii="Times New Roman" w:eastAsia="Times New Roman" w:hAnsi="Times New Roman" w:cs="Times New Roman"/>
          <w:b/>
          <w:bCs/>
          <w:sz w:val="28"/>
          <w:szCs w:val="28"/>
        </w:rPr>
      </w:pPr>
      <w:r w:rsidRPr="00FD3E14">
        <w:rPr>
          <w:rFonts w:ascii="Times New Roman" w:eastAsia="Times New Roman" w:hAnsi="Times New Roman" w:cs="Times New Roman"/>
          <w:b/>
          <w:bCs/>
          <w:sz w:val="28"/>
          <w:szCs w:val="28"/>
        </w:rPr>
        <w:t>Подготовка и организация конкретных операций (2—11 лет)</w:t>
      </w:r>
    </w:p>
    <w:p w:rsidR="00DE6CB2" w:rsidRPr="00FD3E14" w:rsidRDefault="00DE6CB2" w:rsidP="00DE6CB2">
      <w:pPr>
        <w:pStyle w:val="a5"/>
        <w:numPr>
          <w:ilvl w:val="0"/>
          <w:numId w:val="3"/>
        </w:numPr>
        <w:spacing w:after="0" w:line="360" w:lineRule="auto"/>
        <w:jc w:val="both"/>
        <w:outlineLvl w:val="3"/>
        <w:rPr>
          <w:rFonts w:ascii="Times New Roman" w:eastAsia="Times New Roman" w:hAnsi="Times New Roman" w:cs="Times New Roman"/>
          <w:b/>
          <w:bCs/>
          <w:sz w:val="28"/>
          <w:szCs w:val="28"/>
        </w:rPr>
      </w:pPr>
      <w:proofErr w:type="spellStart"/>
      <w:r w:rsidRPr="00FD3E14">
        <w:rPr>
          <w:rFonts w:ascii="Times New Roman" w:eastAsia="Times New Roman" w:hAnsi="Times New Roman" w:cs="Times New Roman"/>
          <w:b/>
          <w:bCs/>
          <w:sz w:val="28"/>
          <w:szCs w:val="28"/>
        </w:rPr>
        <w:t>Подпериод</w:t>
      </w:r>
      <w:proofErr w:type="spellEnd"/>
      <w:r w:rsidRPr="00FD3E14">
        <w:rPr>
          <w:rFonts w:ascii="Times New Roman" w:eastAsia="Times New Roman" w:hAnsi="Times New Roman" w:cs="Times New Roman"/>
          <w:b/>
          <w:bCs/>
          <w:sz w:val="28"/>
          <w:szCs w:val="28"/>
        </w:rPr>
        <w:t xml:space="preserve"> </w:t>
      </w:r>
      <w:proofErr w:type="spellStart"/>
      <w:r w:rsidRPr="00FD3E14">
        <w:rPr>
          <w:rFonts w:ascii="Times New Roman" w:eastAsia="Times New Roman" w:hAnsi="Times New Roman" w:cs="Times New Roman"/>
          <w:b/>
          <w:bCs/>
          <w:sz w:val="28"/>
          <w:szCs w:val="28"/>
        </w:rPr>
        <w:t>дооперациональных</w:t>
      </w:r>
      <w:proofErr w:type="spellEnd"/>
      <w:r w:rsidRPr="00FD3E14">
        <w:rPr>
          <w:rFonts w:ascii="Times New Roman" w:eastAsia="Times New Roman" w:hAnsi="Times New Roman" w:cs="Times New Roman"/>
          <w:b/>
          <w:bCs/>
          <w:sz w:val="28"/>
          <w:szCs w:val="28"/>
        </w:rPr>
        <w:t xml:space="preserve"> представлений (2—7 лет)</w:t>
      </w:r>
    </w:p>
    <w:p w:rsidR="00DE6CB2" w:rsidRPr="00FD3E14" w:rsidRDefault="00DE6CB2" w:rsidP="00DE6CB2">
      <w:pPr>
        <w:spacing w:after="0" w:line="360" w:lineRule="auto"/>
        <w:ind w:left="360"/>
        <w:jc w:val="both"/>
        <w:rPr>
          <w:rFonts w:ascii="Times New Roman" w:eastAsia="Times New Roman" w:hAnsi="Times New Roman" w:cs="Times New Roman"/>
          <w:sz w:val="28"/>
          <w:szCs w:val="28"/>
        </w:rPr>
      </w:pPr>
      <w:proofErr w:type="gramStart"/>
      <w:r w:rsidRPr="00FD3E14">
        <w:rPr>
          <w:rFonts w:ascii="Times New Roman" w:eastAsia="Times New Roman" w:hAnsi="Times New Roman" w:cs="Times New Roman"/>
          <w:sz w:val="28"/>
          <w:szCs w:val="28"/>
        </w:rPr>
        <w:t xml:space="preserve">На стадии </w:t>
      </w:r>
      <w:proofErr w:type="spellStart"/>
      <w:r w:rsidRPr="00FD3E14">
        <w:rPr>
          <w:rFonts w:ascii="Times New Roman" w:eastAsia="Times New Roman" w:hAnsi="Times New Roman" w:cs="Times New Roman"/>
          <w:sz w:val="28"/>
          <w:szCs w:val="28"/>
        </w:rPr>
        <w:t>дооперациональных</w:t>
      </w:r>
      <w:proofErr w:type="spellEnd"/>
      <w:r w:rsidRPr="00FD3E14">
        <w:rPr>
          <w:rFonts w:ascii="Times New Roman" w:eastAsia="Times New Roman" w:hAnsi="Times New Roman" w:cs="Times New Roman"/>
          <w:sz w:val="28"/>
          <w:szCs w:val="28"/>
        </w:rPr>
        <w:t xml:space="preserve"> представлений совершается переход от </w:t>
      </w:r>
      <w:proofErr w:type="spellStart"/>
      <w:r w:rsidRPr="00FD3E14">
        <w:rPr>
          <w:rFonts w:ascii="Times New Roman" w:eastAsia="Times New Roman" w:hAnsi="Times New Roman" w:cs="Times New Roman"/>
          <w:sz w:val="28"/>
          <w:szCs w:val="28"/>
        </w:rPr>
        <w:t>сенсо-моторных</w:t>
      </w:r>
      <w:proofErr w:type="spellEnd"/>
      <w:r w:rsidRPr="00FD3E14">
        <w:rPr>
          <w:rFonts w:ascii="Times New Roman" w:eastAsia="Times New Roman" w:hAnsi="Times New Roman" w:cs="Times New Roman"/>
          <w:sz w:val="28"/>
          <w:szCs w:val="28"/>
        </w:rPr>
        <w:t xml:space="preserve"> функций к внутренним — символическим, то есть к действиям с представлениями, а не с внешними объектами.</w:t>
      </w:r>
      <w:proofErr w:type="gramEnd"/>
    </w:p>
    <w:p w:rsidR="00DE6CB2" w:rsidRPr="00FD3E14" w:rsidRDefault="00DE6CB2" w:rsidP="00DE6CB2">
      <w:pPr>
        <w:spacing w:after="0" w:line="360" w:lineRule="auto"/>
        <w:ind w:left="360"/>
        <w:jc w:val="both"/>
        <w:rPr>
          <w:rFonts w:ascii="Times New Roman" w:eastAsia="Times New Roman" w:hAnsi="Times New Roman" w:cs="Times New Roman"/>
          <w:sz w:val="28"/>
          <w:szCs w:val="28"/>
        </w:rPr>
      </w:pPr>
      <w:r w:rsidRPr="00FD3E14">
        <w:rPr>
          <w:rFonts w:ascii="Times New Roman" w:eastAsia="Times New Roman" w:hAnsi="Times New Roman" w:cs="Times New Roman"/>
          <w:sz w:val="28"/>
          <w:szCs w:val="28"/>
        </w:rPr>
        <w:t xml:space="preserve">Эта стадия развития интеллекта характеризуется доминированием </w:t>
      </w:r>
      <w:hyperlink r:id="rId5" w:tooltip="Предпонятие" w:history="1">
        <w:proofErr w:type="spellStart"/>
        <w:r w:rsidRPr="00FD3E14">
          <w:rPr>
            <w:rFonts w:ascii="Times New Roman" w:eastAsia="Times New Roman" w:hAnsi="Times New Roman" w:cs="Times New Roman"/>
            <w:sz w:val="28"/>
            <w:szCs w:val="28"/>
          </w:rPr>
          <w:t>предпонятий</w:t>
        </w:r>
        <w:proofErr w:type="spellEnd"/>
      </w:hyperlink>
      <w:r w:rsidRPr="00FD3E14">
        <w:rPr>
          <w:rFonts w:ascii="Times New Roman" w:eastAsia="Times New Roman" w:hAnsi="Times New Roman" w:cs="Times New Roman"/>
          <w:sz w:val="28"/>
          <w:szCs w:val="28"/>
        </w:rPr>
        <w:t xml:space="preserve"> и </w:t>
      </w:r>
      <w:proofErr w:type="spellStart"/>
      <w:r w:rsidRPr="00FD3E14">
        <w:rPr>
          <w:rFonts w:ascii="Times New Roman" w:eastAsia="Times New Roman" w:hAnsi="Times New Roman" w:cs="Times New Roman"/>
          <w:i/>
          <w:iCs/>
          <w:sz w:val="28"/>
          <w:szCs w:val="28"/>
        </w:rPr>
        <w:t>трансдуктивного</w:t>
      </w:r>
      <w:proofErr w:type="spellEnd"/>
      <w:r w:rsidRPr="00FD3E14">
        <w:rPr>
          <w:rFonts w:ascii="Times New Roman" w:eastAsia="Times New Roman" w:hAnsi="Times New Roman" w:cs="Times New Roman"/>
          <w:sz w:val="28"/>
          <w:szCs w:val="28"/>
        </w:rPr>
        <w:t xml:space="preserve"> рассуждения; </w:t>
      </w:r>
      <w:r w:rsidRPr="00FD3E14">
        <w:rPr>
          <w:rFonts w:ascii="Times New Roman" w:eastAsia="Times New Roman" w:hAnsi="Times New Roman" w:cs="Times New Roman"/>
          <w:i/>
          <w:iCs/>
          <w:sz w:val="28"/>
          <w:szCs w:val="28"/>
        </w:rPr>
        <w:t>эгоцентризмом</w:t>
      </w:r>
      <w:r w:rsidRPr="00FD3E14">
        <w:rPr>
          <w:rFonts w:ascii="Times New Roman" w:eastAsia="Times New Roman" w:hAnsi="Times New Roman" w:cs="Times New Roman"/>
          <w:sz w:val="28"/>
          <w:szCs w:val="28"/>
        </w:rPr>
        <w:t xml:space="preserve">; </w:t>
      </w:r>
      <w:proofErr w:type="spellStart"/>
      <w:r w:rsidRPr="00FD3E14">
        <w:rPr>
          <w:rFonts w:ascii="Times New Roman" w:eastAsia="Times New Roman" w:hAnsi="Times New Roman" w:cs="Times New Roman"/>
          <w:i/>
          <w:iCs/>
          <w:sz w:val="28"/>
          <w:szCs w:val="28"/>
        </w:rPr>
        <w:t>центрацией</w:t>
      </w:r>
      <w:proofErr w:type="spellEnd"/>
      <w:r w:rsidRPr="00FD3E14">
        <w:rPr>
          <w:rFonts w:ascii="Times New Roman" w:eastAsia="Times New Roman" w:hAnsi="Times New Roman" w:cs="Times New Roman"/>
          <w:sz w:val="28"/>
          <w:szCs w:val="28"/>
        </w:rPr>
        <w:t xml:space="preserve"> на бросающейся в глаза особенности предмета и пренебрежением в рассуждении остальными его признаками; сосредоточением внимания на состояниях вещи и невниманием к её </w:t>
      </w:r>
      <w:r w:rsidRPr="00FD3E14">
        <w:rPr>
          <w:rFonts w:ascii="Times New Roman" w:eastAsia="Times New Roman" w:hAnsi="Times New Roman" w:cs="Times New Roman"/>
          <w:i/>
          <w:iCs/>
          <w:sz w:val="28"/>
          <w:szCs w:val="28"/>
        </w:rPr>
        <w:t>преобразованиям</w:t>
      </w:r>
      <w:r w:rsidRPr="00FD3E14">
        <w:rPr>
          <w:rFonts w:ascii="Times New Roman" w:eastAsia="Times New Roman" w:hAnsi="Times New Roman" w:cs="Times New Roman"/>
          <w:sz w:val="28"/>
          <w:szCs w:val="28"/>
        </w:rPr>
        <w:t>.</w:t>
      </w:r>
    </w:p>
    <w:p w:rsidR="00DE6CB2" w:rsidRPr="00FD3E14" w:rsidRDefault="00DE6CB2" w:rsidP="00DE6CB2">
      <w:pPr>
        <w:pStyle w:val="a5"/>
        <w:numPr>
          <w:ilvl w:val="0"/>
          <w:numId w:val="4"/>
        </w:numPr>
        <w:spacing w:after="0" w:line="360" w:lineRule="auto"/>
        <w:jc w:val="both"/>
        <w:outlineLvl w:val="3"/>
        <w:rPr>
          <w:rFonts w:ascii="Times New Roman" w:eastAsia="Times New Roman" w:hAnsi="Times New Roman" w:cs="Times New Roman"/>
          <w:b/>
          <w:bCs/>
          <w:sz w:val="28"/>
          <w:szCs w:val="28"/>
        </w:rPr>
      </w:pPr>
      <w:proofErr w:type="spellStart"/>
      <w:r w:rsidRPr="00FD3E14">
        <w:rPr>
          <w:rFonts w:ascii="Times New Roman" w:eastAsia="Times New Roman" w:hAnsi="Times New Roman" w:cs="Times New Roman"/>
          <w:b/>
          <w:bCs/>
          <w:sz w:val="28"/>
          <w:szCs w:val="28"/>
        </w:rPr>
        <w:t>Подпериод</w:t>
      </w:r>
      <w:proofErr w:type="spellEnd"/>
      <w:r w:rsidRPr="00FD3E14">
        <w:rPr>
          <w:rFonts w:ascii="Times New Roman" w:eastAsia="Times New Roman" w:hAnsi="Times New Roman" w:cs="Times New Roman"/>
          <w:b/>
          <w:bCs/>
          <w:sz w:val="28"/>
          <w:szCs w:val="28"/>
        </w:rPr>
        <w:t xml:space="preserve"> конкретных операций (7—11 лет)</w:t>
      </w:r>
    </w:p>
    <w:p w:rsidR="00DE6CB2" w:rsidRPr="00FD3E14" w:rsidRDefault="00DE6CB2" w:rsidP="00DE6CB2">
      <w:pPr>
        <w:spacing w:after="0" w:line="360" w:lineRule="auto"/>
        <w:ind w:left="360"/>
        <w:jc w:val="both"/>
        <w:rPr>
          <w:rFonts w:ascii="Times New Roman" w:eastAsia="Times New Roman" w:hAnsi="Times New Roman" w:cs="Times New Roman"/>
          <w:sz w:val="28"/>
          <w:szCs w:val="28"/>
        </w:rPr>
      </w:pPr>
      <w:r w:rsidRPr="00FD3E14">
        <w:rPr>
          <w:rFonts w:ascii="Times New Roman" w:eastAsia="Times New Roman" w:hAnsi="Times New Roman" w:cs="Times New Roman"/>
          <w:sz w:val="28"/>
          <w:szCs w:val="28"/>
        </w:rPr>
        <w:t xml:space="preserve">На стадии конкретных операций действия с представлениями начинают объединяться, координироваться друг с другом, образуя системы </w:t>
      </w:r>
      <w:r w:rsidRPr="00FD3E14">
        <w:rPr>
          <w:rFonts w:ascii="Times New Roman" w:eastAsia="Times New Roman" w:hAnsi="Times New Roman" w:cs="Times New Roman"/>
          <w:sz w:val="28"/>
          <w:szCs w:val="28"/>
        </w:rPr>
        <w:lastRenderedPageBreak/>
        <w:t xml:space="preserve">интегрированных действий, называемые </w:t>
      </w:r>
      <w:r w:rsidRPr="00FD3E14">
        <w:rPr>
          <w:rFonts w:ascii="Times New Roman" w:eastAsia="Times New Roman" w:hAnsi="Times New Roman" w:cs="Times New Roman"/>
          <w:i/>
          <w:iCs/>
          <w:sz w:val="28"/>
          <w:szCs w:val="28"/>
        </w:rPr>
        <w:t>операциями</w:t>
      </w:r>
      <w:r w:rsidRPr="00FD3E14">
        <w:rPr>
          <w:rFonts w:ascii="Times New Roman" w:eastAsia="Times New Roman" w:hAnsi="Times New Roman" w:cs="Times New Roman"/>
          <w:sz w:val="28"/>
          <w:szCs w:val="28"/>
        </w:rPr>
        <w:t xml:space="preserve">. У ребёнка появляются особые познавательные структуры, называемые </w:t>
      </w:r>
      <w:r w:rsidRPr="00FD3E14">
        <w:rPr>
          <w:rFonts w:ascii="Times New Roman" w:eastAsia="Times New Roman" w:hAnsi="Times New Roman" w:cs="Times New Roman"/>
          <w:i/>
          <w:iCs/>
          <w:sz w:val="28"/>
          <w:szCs w:val="28"/>
        </w:rPr>
        <w:t>группировками</w:t>
      </w:r>
      <w:r w:rsidRPr="00FD3E14">
        <w:rPr>
          <w:rFonts w:ascii="Times New Roman" w:eastAsia="Times New Roman" w:hAnsi="Times New Roman" w:cs="Times New Roman"/>
          <w:sz w:val="28"/>
          <w:szCs w:val="28"/>
        </w:rPr>
        <w:t xml:space="preserve"> (например, </w:t>
      </w:r>
      <w:r w:rsidRPr="00FD3E14">
        <w:rPr>
          <w:rFonts w:ascii="Times New Roman" w:eastAsia="Times New Roman" w:hAnsi="Times New Roman" w:cs="Times New Roman"/>
          <w:i/>
          <w:iCs/>
          <w:sz w:val="28"/>
          <w:szCs w:val="28"/>
        </w:rPr>
        <w:t>классификация</w:t>
      </w:r>
      <w:r w:rsidRPr="00FD3E14">
        <w:rPr>
          <w:rFonts w:ascii="Times New Roman" w:eastAsia="Times New Roman" w:hAnsi="Times New Roman" w:cs="Times New Roman"/>
          <w:sz w:val="28"/>
          <w:szCs w:val="28"/>
        </w:rPr>
        <w:t>), благодаря которым ребёнок приобретает способность совершать операции с классами и устанавливать логические отношения между классами, объединяя их в иерархии, тогда как раньше его возможности были ограничены трансдукцией и установлением ассоциативных связей.</w:t>
      </w:r>
    </w:p>
    <w:p w:rsidR="00DE6CB2" w:rsidRPr="00FD3E14" w:rsidRDefault="00DE6CB2" w:rsidP="00DE6CB2">
      <w:pPr>
        <w:spacing w:after="0" w:line="360" w:lineRule="auto"/>
        <w:ind w:left="360"/>
        <w:jc w:val="both"/>
        <w:rPr>
          <w:rFonts w:ascii="Times New Roman" w:eastAsia="Times New Roman" w:hAnsi="Times New Roman" w:cs="Times New Roman"/>
          <w:sz w:val="28"/>
          <w:szCs w:val="28"/>
        </w:rPr>
      </w:pPr>
      <w:r w:rsidRPr="00FD3E14">
        <w:rPr>
          <w:rFonts w:ascii="Times New Roman" w:eastAsia="Times New Roman" w:hAnsi="Times New Roman" w:cs="Times New Roman"/>
          <w:sz w:val="28"/>
          <w:szCs w:val="28"/>
        </w:rPr>
        <w:t>Ограниченность этой стадии состоит в том, что операции могут совершаться только с конкретными объектами, но не с высказываниями. Операции логически структурируют совершаемые внешние действия, но аналогичным образом структурировать словесное рассуждение они ещё не могут.</w:t>
      </w:r>
    </w:p>
    <w:p w:rsidR="00DE6CB2" w:rsidRPr="00FD3E14" w:rsidRDefault="00DE6CB2" w:rsidP="00DE6CB2">
      <w:pPr>
        <w:pStyle w:val="a5"/>
        <w:numPr>
          <w:ilvl w:val="0"/>
          <w:numId w:val="5"/>
        </w:numPr>
        <w:spacing w:after="0" w:line="360" w:lineRule="auto"/>
        <w:jc w:val="both"/>
        <w:outlineLvl w:val="2"/>
        <w:rPr>
          <w:rFonts w:ascii="Times New Roman" w:eastAsia="Times New Roman" w:hAnsi="Times New Roman" w:cs="Times New Roman"/>
          <w:b/>
          <w:bCs/>
          <w:sz w:val="28"/>
          <w:szCs w:val="28"/>
        </w:rPr>
      </w:pPr>
      <w:r w:rsidRPr="00FD3E14">
        <w:rPr>
          <w:rFonts w:ascii="Times New Roman" w:eastAsia="Times New Roman" w:hAnsi="Times New Roman" w:cs="Times New Roman"/>
          <w:b/>
          <w:bCs/>
          <w:sz w:val="28"/>
          <w:szCs w:val="28"/>
        </w:rPr>
        <w:t>Формальные операции (11—15 лет)</w:t>
      </w:r>
    </w:p>
    <w:p w:rsidR="00DE6CB2" w:rsidRPr="00033DAC" w:rsidRDefault="00DE6CB2" w:rsidP="00DE6CB2">
      <w:pPr>
        <w:spacing w:after="0" w:line="360" w:lineRule="auto"/>
        <w:ind w:left="360"/>
        <w:jc w:val="both"/>
        <w:rPr>
          <w:rFonts w:ascii="Times New Roman" w:eastAsia="Times New Roman" w:hAnsi="Times New Roman" w:cs="Times New Roman"/>
          <w:b/>
          <w:sz w:val="28"/>
          <w:szCs w:val="28"/>
        </w:rPr>
      </w:pPr>
      <w:r w:rsidRPr="00FD3E14">
        <w:rPr>
          <w:rFonts w:ascii="Times New Roman" w:eastAsia="Times New Roman" w:hAnsi="Times New Roman" w:cs="Times New Roman"/>
          <w:sz w:val="28"/>
          <w:szCs w:val="28"/>
        </w:rPr>
        <w:t xml:space="preserve">Основная способность, появляющаяся на стадии формальных операций (от 11 приблизительно до 15 лет), — способность иметь дело с </w:t>
      </w:r>
      <w:r w:rsidRPr="00FD3E14">
        <w:rPr>
          <w:rFonts w:ascii="Times New Roman" w:eastAsia="Times New Roman" w:hAnsi="Times New Roman" w:cs="Times New Roman"/>
          <w:i/>
          <w:iCs/>
          <w:sz w:val="28"/>
          <w:szCs w:val="28"/>
        </w:rPr>
        <w:t>возможным</w:t>
      </w:r>
      <w:r w:rsidRPr="00FD3E14">
        <w:rPr>
          <w:rFonts w:ascii="Times New Roman" w:eastAsia="Times New Roman" w:hAnsi="Times New Roman" w:cs="Times New Roman"/>
          <w:sz w:val="28"/>
          <w:szCs w:val="28"/>
        </w:rPr>
        <w:t xml:space="preserve">, с </w:t>
      </w:r>
      <w:proofErr w:type="spellStart"/>
      <w:proofErr w:type="gramStart"/>
      <w:r w:rsidRPr="00FD3E14">
        <w:rPr>
          <w:rFonts w:ascii="Times New Roman" w:eastAsia="Times New Roman" w:hAnsi="Times New Roman" w:cs="Times New Roman"/>
          <w:sz w:val="28"/>
          <w:szCs w:val="28"/>
        </w:rPr>
        <w:t>гипотетич</w:t>
      </w:r>
      <w:proofErr w:type="spellEnd"/>
      <w:r>
        <w:rPr>
          <w:rFonts w:ascii="Times New Roman" w:eastAsia="Times New Roman" w:hAnsi="Times New Roman" w:cs="Times New Roman"/>
          <w:sz w:val="28"/>
          <w:szCs w:val="28"/>
        </w:rPr>
        <w:t xml:space="preserve"> </w:t>
      </w:r>
      <w:proofErr w:type="spellStart"/>
      <w:r w:rsidRPr="00FD3E14">
        <w:rPr>
          <w:rFonts w:ascii="Times New Roman" w:eastAsia="Times New Roman" w:hAnsi="Times New Roman" w:cs="Times New Roman"/>
          <w:sz w:val="28"/>
          <w:szCs w:val="28"/>
        </w:rPr>
        <w:t>еским</w:t>
      </w:r>
      <w:proofErr w:type="spellEnd"/>
      <w:proofErr w:type="gramEnd"/>
      <w:r w:rsidRPr="00FD3E14">
        <w:rPr>
          <w:rFonts w:ascii="Times New Roman" w:eastAsia="Times New Roman" w:hAnsi="Times New Roman" w:cs="Times New Roman"/>
          <w:sz w:val="28"/>
          <w:szCs w:val="28"/>
        </w:rPr>
        <w:t xml:space="preserve">, а внешнюю действительность воспринимать как частный случай того, что возможно, что могло бы быть. Познание становится </w:t>
      </w:r>
      <w:r w:rsidRPr="00FD3E14">
        <w:rPr>
          <w:rFonts w:ascii="Times New Roman" w:eastAsia="Times New Roman" w:hAnsi="Times New Roman" w:cs="Times New Roman"/>
          <w:i/>
          <w:iCs/>
          <w:sz w:val="28"/>
          <w:szCs w:val="28"/>
        </w:rPr>
        <w:t>гипотетико-дедуктивным</w:t>
      </w:r>
      <w:r w:rsidRPr="00FD3E14">
        <w:rPr>
          <w:rFonts w:ascii="Times New Roman" w:eastAsia="Times New Roman" w:hAnsi="Times New Roman" w:cs="Times New Roman"/>
          <w:sz w:val="28"/>
          <w:szCs w:val="28"/>
        </w:rPr>
        <w:t xml:space="preserve">. Ребёнок приобретает способность мыслить предложениями и устанавливать формальные отношения (включение, конъюнкция, дизъюнкция и т. п.) между ними. Ребёнок на этой стадии также способен систематически выделить все переменные, существенные для решения задачи, и систематически перебрать все возможные </w:t>
      </w:r>
      <w:r w:rsidRPr="00FD3E14">
        <w:rPr>
          <w:rFonts w:ascii="Times New Roman" w:eastAsia="Times New Roman" w:hAnsi="Times New Roman" w:cs="Times New Roman"/>
          <w:i/>
          <w:iCs/>
          <w:sz w:val="28"/>
          <w:szCs w:val="28"/>
        </w:rPr>
        <w:t>комбинации</w:t>
      </w:r>
      <w:r w:rsidRPr="00FD3E14">
        <w:rPr>
          <w:rFonts w:ascii="Times New Roman" w:eastAsia="Times New Roman" w:hAnsi="Times New Roman" w:cs="Times New Roman"/>
          <w:sz w:val="28"/>
          <w:szCs w:val="28"/>
        </w:rPr>
        <w:t xml:space="preserve"> этих переменных.</w:t>
      </w:r>
    </w:p>
    <w:p w:rsidR="00DE6CB2" w:rsidRPr="00CA7334" w:rsidRDefault="00DE6CB2" w:rsidP="00DE6CB2">
      <w:pPr>
        <w:spacing w:line="360" w:lineRule="auto"/>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5. Основные механизмы познавательного развития ребенка</w:t>
      </w:r>
    </w:p>
    <w:p w:rsidR="00DE6CB2" w:rsidRPr="00CA7334" w:rsidRDefault="00DE6CB2" w:rsidP="00DE6CB2">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CA7334">
        <w:rPr>
          <w:rFonts w:ascii="Times New Roman" w:eastAsia="Times New Roman" w:hAnsi="Times New Roman" w:cs="Times New Roman"/>
          <w:sz w:val="28"/>
          <w:szCs w:val="28"/>
        </w:rPr>
        <w:t xml:space="preserve"> механизм ассимиляции</w:t>
      </w:r>
      <w:r>
        <w:rPr>
          <w:rFonts w:ascii="Times New Roman" w:eastAsia="Times New Roman" w:hAnsi="Times New Roman" w:cs="Times New Roman"/>
          <w:sz w:val="28"/>
          <w:szCs w:val="28"/>
        </w:rPr>
        <w:t>:</w:t>
      </w:r>
      <w:r w:rsidRPr="00CA7334">
        <w:rPr>
          <w:rFonts w:ascii="Times New Roman" w:eastAsia="Times New Roman" w:hAnsi="Times New Roman" w:cs="Times New Roman"/>
          <w:sz w:val="28"/>
          <w:szCs w:val="28"/>
        </w:rPr>
        <w:t xml:space="preserve"> индивид приспосабливает новую информацию (ситуацию, объект) к существующим у него схемам (структурам), не изменяя их в принципе, то есть включает новый объект в уже имеющиеся у него схемы действий или структуры.</w:t>
      </w:r>
    </w:p>
    <w:p w:rsidR="00DE6CB2" w:rsidRPr="00CA7334" w:rsidRDefault="00DE6CB2" w:rsidP="00DE6CB2">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 </w:t>
      </w:r>
      <w:r w:rsidRPr="00CA7334">
        <w:rPr>
          <w:rFonts w:ascii="Times New Roman" w:eastAsia="Times New Roman" w:hAnsi="Times New Roman" w:cs="Times New Roman"/>
          <w:sz w:val="28"/>
          <w:szCs w:val="28"/>
        </w:rPr>
        <w:t xml:space="preserve"> механизм аккомодации, когда индивид приспосабливает свои прежде сформированные реакции к новой информации (ситуации, объекту), то есть он вынужден перестроить (модифицировать) старые схемы (структуры) с целью их приспособления к новой информации (ситуации, объекту).</w:t>
      </w:r>
    </w:p>
    <w:p w:rsidR="00DE6CB2" w:rsidRPr="009C4910" w:rsidRDefault="00DE6CB2" w:rsidP="00DE6CB2">
      <w:pPr>
        <w:spacing w:line="360" w:lineRule="auto"/>
        <w:jc w:val="both"/>
        <w:rPr>
          <w:rFonts w:ascii="Times New Roman" w:eastAsia="Times New Roman" w:hAnsi="Times New Roman" w:cs="Times New Roman"/>
          <w:b/>
          <w:sz w:val="28"/>
          <w:szCs w:val="28"/>
        </w:rPr>
      </w:pPr>
      <w:r w:rsidRPr="009C4910">
        <w:rPr>
          <w:rFonts w:ascii="Times New Roman" w:hAnsi="Times New Roman" w:cs="Times New Roman"/>
          <w:sz w:val="28"/>
          <w:szCs w:val="28"/>
        </w:rPr>
        <w:t xml:space="preserve">Согласно </w:t>
      </w:r>
      <w:proofErr w:type="spellStart"/>
      <w:r w:rsidRPr="009C4910">
        <w:rPr>
          <w:rFonts w:ascii="Times New Roman" w:hAnsi="Times New Roman" w:cs="Times New Roman"/>
          <w:sz w:val="28"/>
          <w:szCs w:val="28"/>
        </w:rPr>
        <w:t>операциональной</w:t>
      </w:r>
      <w:proofErr w:type="spellEnd"/>
      <w:r w:rsidRPr="009C4910">
        <w:rPr>
          <w:rFonts w:ascii="Times New Roman" w:hAnsi="Times New Roman" w:cs="Times New Roman"/>
          <w:sz w:val="28"/>
          <w:szCs w:val="28"/>
        </w:rPr>
        <w:t xml:space="preserve"> концепции интеллекта, развитие и функционирование психических явлений представляет собой, с одной стороны, ассимиляцию, или усвоение данного материала существующими схемами поведения, а с другой - аккомодацию этих схем к определенной ситуации. Адаптацию организма к среде Пиаже рассматривает как уравновешивание субъекта и объекта. Понятиям ассимиляции и аккомодации принадлежит основная роль в предлагаемом Пиаже объяснении генезиса психических функций. По существу этот генезис выступает как последовательная смена различных стадий уравновешивания ассимиляции и аккомодации</w:t>
      </w:r>
      <w:r w:rsidRPr="009C4910">
        <w:rPr>
          <w:rFonts w:ascii="Times New Roman" w:eastAsia="Times New Roman" w:hAnsi="Times New Roman" w:cs="Times New Roman"/>
          <w:b/>
          <w:sz w:val="28"/>
          <w:szCs w:val="28"/>
        </w:rPr>
        <w:t>.</w:t>
      </w:r>
    </w:p>
    <w:p w:rsidR="00DE6CB2" w:rsidRPr="00CA7334" w:rsidRDefault="00DE6CB2" w:rsidP="00DE6CB2">
      <w:pPr>
        <w:spacing w:line="360" w:lineRule="auto"/>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6. Эгоцентризм детского мышления. Экспериментальные исследования феномена эгоцентризма</w:t>
      </w:r>
    </w:p>
    <w:p w:rsidR="00DE6CB2" w:rsidRPr="00CA7334" w:rsidRDefault="00DE6CB2" w:rsidP="00DE6CB2">
      <w:pPr>
        <w:spacing w:line="360" w:lineRule="auto"/>
        <w:jc w:val="both"/>
        <w:rPr>
          <w:rFonts w:ascii="Times New Roman" w:eastAsia="Times New Roman" w:hAnsi="Times New Roman" w:cs="Times New Roman"/>
          <w:sz w:val="28"/>
          <w:szCs w:val="28"/>
        </w:rPr>
      </w:pPr>
      <w:r w:rsidRPr="00A6538B">
        <w:rPr>
          <w:rFonts w:ascii="Times New Roman" w:eastAsia="Times New Roman" w:hAnsi="Times New Roman" w:cs="Times New Roman"/>
          <w:i/>
          <w:sz w:val="28"/>
          <w:szCs w:val="28"/>
        </w:rPr>
        <w:t>Эгоцентризм детского мышления</w:t>
      </w:r>
      <w:r>
        <w:rPr>
          <w:rFonts w:ascii="Times New Roman" w:eastAsia="Times New Roman" w:hAnsi="Times New Roman" w:cs="Times New Roman"/>
          <w:i/>
          <w:sz w:val="28"/>
          <w:szCs w:val="28"/>
        </w:rPr>
        <w:t xml:space="preserve"> </w:t>
      </w:r>
      <w:r w:rsidRPr="00CA7334">
        <w:rPr>
          <w:rFonts w:ascii="Times New Roman" w:eastAsia="Times New Roman" w:hAnsi="Times New Roman" w:cs="Times New Roman"/>
          <w:sz w:val="28"/>
          <w:szCs w:val="28"/>
        </w:rPr>
        <w:t>- особая познавательная позиция, занимаемая субъектом в отношении окружающего мира, когда объекты и явления окружающего мира рассматриваются  с собственной точки зрения. Эгоцентризм мышления обусловливает такие особенности детского мышления, как синкретизм, неумение сосредоточиваться на изменениях объекта, необратимость мышления, трансдукция (от частного к частному), нечувствительность к противоречию, совокупное действие которых препятствует формированию логического мышления. Примером этого эффекта являются хорошо известные опыты Пиаже. Если на глазах ребенка налить поровну воды в два одинаковых стакана, то ребенок подтвердит равенство объемов. Но если вы в его присутствии перельете воду из одного стакана в другой, более узкий, то ребенок уверенно вам скажет, что в узком стакане воды стало больше.</w:t>
      </w:r>
    </w:p>
    <w:p w:rsidR="00DE6CB2" w:rsidRPr="00CA7334" w:rsidRDefault="00DE6CB2" w:rsidP="00DE6CB2">
      <w:pPr>
        <w:spacing w:line="360" w:lineRule="auto"/>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lastRenderedPageBreak/>
        <w:t xml:space="preserve">Вариаций подобных опытов множество, но все они демонстрировали одно </w:t>
      </w:r>
      <w:proofErr w:type="gramStart"/>
      <w:r w:rsidRPr="00CA7334">
        <w:rPr>
          <w:rFonts w:ascii="Times New Roman" w:eastAsia="Times New Roman" w:hAnsi="Times New Roman" w:cs="Times New Roman"/>
          <w:sz w:val="28"/>
          <w:szCs w:val="28"/>
        </w:rPr>
        <w:t>и</w:t>
      </w:r>
      <w:proofErr w:type="gramEnd"/>
      <w:r w:rsidRPr="00CA7334">
        <w:rPr>
          <w:rFonts w:ascii="Times New Roman" w:eastAsia="Times New Roman" w:hAnsi="Times New Roman" w:cs="Times New Roman"/>
          <w:sz w:val="28"/>
          <w:szCs w:val="28"/>
        </w:rPr>
        <w:t xml:space="preserve"> то же — неумение ребенка сосредоточиться на изменениях объекта. Последнее означает, что малыш хорошо фиксирует в памяти лишь устойчивые ситуации, но при этом от него ускользает процесс преобразования. В случае со стаканами ребенок видит лишь результат — два одинаковых стакана с водой в начале и два различных стакана с той же водой в конце, но он не в состоянии уловить момент изменения.</w:t>
      </w:r>
    </w:p>
    <w:p w:rsidR="00DE6CB2" w:rsidRPr="00CA7334" w:rsidRDefault="00DE6CB2" w:rsidP="00DE6CB2">
      <w:pPr>
        <w:spacing w:line="360" w:lineRule="auto"/>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 xml:space="preserve">Другой эффект эгоцентризма состоит в необратимости мышления, т. е. неспособности ребенка мысленно возвратиться к исходному пункту своих рассуждений. Именно необратимость мышления не позволяет нашему малышу проследить ход собственных рассуждений и, вернувшись к их началу, вообразить стаканы в исходном положении. Отсутствие обратимости — это прямое проявление </w:t>
      </w:r>
      <w:proofErr w:type="spellStart"/>
      <w:r w:rsidRPr="00CA7334">
        <w:rPr>
          <w:rFonts w:ascii="Times New Roman" w:eastAsia="Times New Roman" w:hAnsi="Times New Roman" w:cs="Times New Roman"/>
          <w:sz w:val="28"/>
          <w:szCs w:val="28"/>
        </w:rPr>
        <w:t>эгоцентричности</w:t>
      </w:r>
      <w:proofErr w:type="spellEnd"/>
      <w:r w:rsidRPr="00CA7334">
        <w:rPr>
          <w:rFonts w:ascii="Times New Roman" w:eastAsia="Times New Roman" w:hAnsi="Times New Roman" w:cs="Times New Roman"/>
          <w:sz w:val="28"/>
          <w:szCs w:val="28"/>
        </w:rPr>
        <w:t xml:space="preserve"> мышления ребенка.</w:t>
      </w:r>
    </w:p>
    <w:p w:rsidR="00DE6CB2" w:rsidRPr="00CA7334" w:rsidRDefault="00DE6CB2" w:rsidP="00DE6CB2">
      <w:pPr>
        <w:spacing w:line="360" w:lineRule="auto"/>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7.</w:t>
      </w:r>
      <w:r>
        <w:rPr>
          <w:rFonts w:ascii="Times New Roman" w:eastAsia="Times New Roman" w:hAnsi="Times New Roman" w:cs="Times New Roman"/>
          <w:b/>
          <w:sz w:val="28"/>
          <w:szCs w:val="28"/>
        </w:rPr>
        <w:t xml:space="preserve"> </w:t>
      </w:r>
      <w:r w:rsidRPr="00CA7334">
        <w:rPr>
          <w:rFonts w:ascii="Times New Roman" w:eastAsia="Times New Roman" w:hAnsi="Times New Roman" w:cs="Times New Roman"/>
          <w:b/>
          <w:sz w:val="28"/>
          <w:szCs w:val="28"/>
        </w:rPr>
        <w:t xml:space="preserve"> Понятие «субъекта», «объекта», «действия» в концепции Ж. Пиаже</w:t>
      </w:r>
    </w:p>
    <w:p w:rsidR="00DE6CB2" w:rsidRPr="00A6538B" w:rsidRDefault="00DE6CB2" w:rsidP="00DE6CB2">
      <w:pPr>
        <w:spacing w:line="360" w:lineRule="auto"/>
        <w:jc w:val="both"/>
        <w:rPr>
          <w:rFonts w:ascii="Times New Roman" w:eastAsia="Times New Roman" w:hAnsi="Times New Roman" w:cs="Times New Roman"/>
          <w:sz w:val="28"/>
          <w:szCs w:val="28"/>
        </w:rPr>
      </w:pPr>
      <w:r w:rsidRPr="00A6538B">
        <w:rPr>
          <w:rFonts w:ascii="Times New Roman" w:eastAsia="Times New Roman" w:hAnsi="Times New Roman" w:cs="Times New Roman"/>
          <w:i/>
          <w:sz w:val="28"/>
          <w:szCs w:val="28"/>
        </w:rPr>
        <w:t>Субъект</w:t>
      </w:r>
      <w:r w:rsidRPr="00CA7334">
        <w:rPr>
          <w:rFonts w:ascii="Times New Roman" w:eastAsia="Times New Roman" w:hAnsi="Times New Roman" w:cs="Times New Roman"/>
          <w:sz w:val="28"/>
          <w:szCs w:val="28"/>
        </w:rPr>
        <w:t xml:space="preserve"> - </w:t>
      </w:r>
      <w:r w:rsidRPr="00A6538B">
        <w:rPr>
          <w:rFonts w:ascii="Times New Roman" w:hAnsi="Times New Roman" w:cs="Times New Roman"/>
          <w:sz w:val="28"/>
          <w:szCs w:val="28"/>
        </w:rPr>
        <w:t>это организм, наделенный функциональной активностью приспособления, которая наследственно закреплена и присуща любому живому организму.</w:t>
      </w:r>
    </w:p>
    <w:p w:rsidR="00DE6CB2" w:rsidRDefault="00DE6CB2" w:rsidP="00DE6CB2">
      <w:pPr>
        <w:spacing w:line="360" w:lineRule="auto"/>
        <w:jc w:val="both"/>
        <w:rPr>
          <w:rFonts w:ascii="Times New Roman" w:eastAsia="Times New Roman" w:hAnsi="Times New Roman" w:cs="Times New Roman"/>
          <w:i/>
          <w:sz w:val="28"/>
          <w:szCs w:val="28"/>
        </w:rPr>
      </w:pPr>
      <w:r w:rsidRPr="00A6538B">
        <w:rPr>
          <w:rFonts w:ascii="Times New Roman" w:eastAsia="Times New Roman" w:hAnsi="Times New Roman" w:cs="Times New Roman"/>
          <w:i/>
          <w:sz w:val="28"/>
          <w:szCs w:val="28"/>
        </w:rPr>
        <w:t>Объект</w:t>
      </w:r>
      <w:r>
        <w:rPr>
          <w:rFonts w:ascii="Times New Roman" w:eastAsia="Times New Roman" w:hAnsi="Times New Roman" w:cs="Times New Roman"/>
          <w:b/>
          <w:sz w:val="28"/>
          <w:szCs w:val="28"/>
        </w:rPr>
        <w:t xml:space="preserve"> -</w:t>
      </w:r>
      <w:r w:rsidRPr="00A6538B">
        <w:rPr>
          <w:rFonts w:ascii="Times New Roman" w:eastAsia="Times New Roman" w:hAnsi="Times New Roman" w:cs="Times New Roman"/>
          <w:b/>
          <w:sz w:val="28"/>
          <w:szCs w:val="28"/>
        </w:rPr>
        <w:t xml:space="preserve"> </w:t>
      </w:r>
      <w:r w:rsidRPr="00A6538B">
        <w:rPr>
          <w:rFonts w:ascii="Times New Roman" w:hAnsi="Times New Roman" w:cs="Times New Roman"/>
          <w:sz w:val="28"/>
          <w:szCs w:val="28"/>
        </w:rPr>
        <w:t>это всего лишь материал для манипулирования, это только лишь "пища" для действия.</w:t>
      </w:r>
      <w:r w:rsidRPr="00A6538B">
        <w:rPr>
          <w:rFonts w:ascii="Times New Roman" w:eastAsia="Times New Roman" w:hAnsi="Times New Roman" w:cs="Times New Roman"/>
          <w:i/>
          <w:sz w:val="28"/>
          <w:szCs w:val="28"/>
        </w:rPr>
        <w:t xml:space="preserve"> </w:t>
      </w:r>
    </w:p>
    <w:p w:rsidR="00DE6CB2" w:rsidRPr="00CA7334" w:rsidRDefault="00DE6CB2" w:rsidP="00DE6CB2">
      <w:pPr>
        <w:spacing w:line="360" w:lineRule="auto"/>
        <w:jc w:val="both"/>
        <w:rPr>
          <w:rFonts w:ascii="Times New Roman" w:eastAsia="Times New Roman" w:hAnsi="Times New Roman" w:cs="Times New Roman"/>
          <w:sz w:val="28"/>
          <w:szCs w:val="28"/>
        </w:rPr>
      </w:pPr>
      <w:r w:rsidRPr="009C4910">
        <w:rPr>
          <w:rFonts w:ascii="Times New Roman" w:hAnsi="Times New Roman" w:cs="Times New Roman"/>
          <w:i/>
          <w:sz w:val="28"/>
          <w:szCs w:val="28"/>
        </w:rPr>
        <w:t xml:space="preserve">Схема </w:t>
      </w:r>
      <w:r w:rsidRPr="009C4910">
        <w:rPr>
          <w:rFonts w:ascii="Times New Roman" w:hAnsi="Times New Roman" w:cs="Times New Roman"/>
          <w:bCs/>
          <w:i/>
          <w:sz w:val="28"/>
          <w:szCs w:val="28"/>
        </w:rPr>
        <w:t>действия</w:t>
      </w:r>
      <w:r>
        <w:rPr>
          <w:rFonts w:ascii="Times New Roman" w:hAnsi="Times New Roman" w:cs="Times New Roman"/>
          <w:sz w:val="28"/>
          <w:szCs w:val="28"/>
        </w:rPr>
        <w:t xml:space="preserve"> - </w:t>
      </w:r>
      <w:r w:rsidRPr="00A6538B">
        <w:rPr>
          <w:rFonts w:ascii="Times New Roman" w:hAnsi="Times New Roman" w:cs="Times New Roman"/>
          <w:sz w:val="28"/>
          <w:szCs w:val="28"/>
        </w:rPr>
        <w:t xml:space="preserve"> это то, наиболее общее, что сохраняется в </w:t>
      </w:r>
      <w:r w:rsidRPr="009C4910">
        <w:rPr>
          <w:rFonts w:ascii="Times New Roman" w:hAnsi="Times New Roman" w:cs="Times New Roman"/>
          <w:bCs/>
          <w:sz w:val="28"/>
          <w:szCs w:val="28"/>
        </w:rPr>
        <w:t>действии</w:t>
      </w:r>
      <w:r w:rsidRPr="009C4910">
        <w:rPr>
          <w:rFonts w:ascii="Times New Roman" w:hAnsi="Times New Roman" w:cs="Times New Roman"/>
          <w:sz w:val="28"/>
          <w:szCs w:val="28"/>
        </w:rPr>
        <w:t xml:space="preserve"> </w:t>
      </w:r>
      <w:r w:rsidRPr="00A6538B">
        <w:rPr>
          <w:rFonts w:ascii="Times New Roman" w:hAnsi="Times New Roman" w:cs="Times New Roman"/>
          <w:sz w:val="28"/>
          <w:szCs w:val="28"/>
        </w:rPr>
        <w:t xml:space="preserve">при его многократном повторении в разных обстоятельствах. Схема </w:t>
      </w:r>
      <w:r w:rsidRPr="009C4910">
        <w:rPr>
          <w:rFonts w:ascii="Times New Roman" w:hAnsi="Times New Roman" w:cs="Times New Roman"/>
          <w:bCs/>
          <w:sz w:val="28"/>
          <w:szCs w:val="28"/>
        </w:rPr>
        <w:t>действия</w:t>
      </w:r>
      <w:r w:rsidRPr="009C4910">
        <w:rPr>
          <w:rFonts w:ascii="Times New Roman" w:hAnsi="Times New Roman" w:cs="Times New Roman"/>
          <w:sz w:val="28"/>
          <w:szCs w:val="28"/>
        </w:rPr>
        <w:t>,</w:t>
      </w:r>
      <w:r>
        <w:rPr>
          <w:rFonts w:ascii="Times New Roman" w:hAnsi="Times New Roman" w:cs="Times New Roman"/>
          <w:sz w:val="28"/>
          <w:szCs w:val="28"/>
        </w:rPr>
        <w:t xml:space="preserve"> в широком смысле слова,-</w:t>
      </w:r>
      <w:r w:rsidRPr="00A6538B">
        <w:rPr>
          <w:rFonts w:ascii="Times New Roman" w:hAnsi="Times New Roman" w:cs="Times New Roman"/>
          <w:sz w:val="28"/>
          <w:szCs w:val="28"/>
        </w:rPr>
        <w:t xml:space="preserve"> это структура на определенном уровне умственного развития.</w:t>
      </w:r>
    </w:p>
    <w:p w:rsidR="00DE6CB2" w:rsidRPr="00CA7334" w:rsidRDefault="00DE6CB2" w:rsidP="00DE6CB2">
      <w:pPr>
        <w:spacing w:line="360" w:lineRule="auto"/>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8. Понятие «операции» и её место в концепции Ж. Пиаже</w:t>
      </w:r>
    </w:p>
    <w:p w:rsidR="00DE6CB2" w:rsidRPr="00CA7334" w:rsidRDefault="00DE6CB2" w:rsidP="00DE6CB2">
      <w:pPr>
        <w:spacing w:line="360" w:lineRule="auto"/>
        <w:jc w:val="both"/>
        <w:rPr>
          <w:rFonts w:ascii="Times New Roman" w:eastAsia="Times New Roman" w:hAnsi="Times New Roman" w:cs="Times New Roman"/>
          <w:sz w:val="28"/>
          <w:szCs w:val="28"/>
        </w:rPr>
      </w:pPr>
      <w:r w:rsidRPr="009C4910">
        <w:rPr>
          <w:rFonts w:ascii="Times New Roman" w:eastAsia="Times New Roman" w:hAnsi="Times New Roman" w:cs="Times New Roman"/>
          <w:i/>
          <w:sz w:val="28"/>
          <w:szCs w:val="28"/>
        </w:rPr>
        <w:t xml:space="preserve">Операция </w:t>
      </w:r>
      <w:r>
        <w:rPr>
          <w:rFonts w:ascii="Times New Roman" w:eastAsia="Times New Roman" w:hAnsi="Times New Roman" w:cs="Times New Roman"/>
          <w:sz w:val="28"/>
          <w:szCs w:val="28"/>
        </w:rPr>
        <w:t xml:space="preserve">- </w:t>
      </w:r>
      <w:r w:rsidRPr="00CA7334">
        <w:rPr>
          <w:rFonts w:ascii="Times New Roman" w:eastAsia="Times New Roman" w:hAnsi="Times New Roman" w:cs="Times New Roman"/>
          <w:sz w:val="28"/>
          <w:szCs w:val="28"/>
        </w:rPr>
        <w:t xml:space="preserve"> </w:t>
      </w:r>
      <w:r w:rsidRPr="009C4910">
        <w:rPr>
          <w:rFonts w:ascii="Times New Roman" w:hAnsi="Times New Roman" w:cs="Times New Roman"/>
          <w:sz w:val="28"/>
          <w:szCs w:val="28"/>
        </w:rPr>
        <w:t xml:space="preserve">познавательная схема, обеспечивающая в конце </w:t>
      </w:r>
      <w:proofErr w:type="spellStart"/>
      <w:r w:rsidRPr="009C4910">
        <w:rPr>
          <w:rFonts w:ascii="Times New Roman" w:hAnsi="Times New Roman" w:cs="Times New Roman"/>
          <w:sz w:val="28"/>
          <w:szCs w:val="28"/>
        </w:rPr>
        <w:t>дооперациональной</w:t>
      </w:r>
      <w:proofErr w:type="spellEnd"/>
      <w:r w:rsidRPr="009C4910">
        <w:rPr>
          <w:rFonts w:ascii="Times New Roman" w:hAnsi="Times New Roman" w:cs="Times New Roman"/>
          <w:sz w:val="28"/>
          <w:szCs w:val="28"/>
        </w:rPr>
        <w:t xml:space="preserve"> стадии развития интеллекта усвоение ребенком идеи сохранения количества.</w:t>
      </w:r>
      <w:r w:rsidRPr="00CA7334">
        <w:rPr>
          <w:rFonts w:ascii="Times New Roman" w:eastAsia="Times New Roman" w:hAnsi="Times New Roman" w:cs="Times New Roman"/>
          <w:sz w:val="28"/>
          <w:szCs w:val="28"/>
        </w:rPr>
        <w:t xml:space="preserve"> Операции формируются в период от 2 до 12 лет.</w:t>
      </w:r>
    </w:p>
    <w:p w:rsidR="00DE6CB2" w:rsidRDefault="00DE6CB2" w:rsidP="00DE6CB2">
      <w:pPr>
        <w:spacing w:line="360" w:lineRule="auto"/>
        <w:jc w:val="both"/>
        <w:rPr>
          <w:rFonts w:ascii="Times New Roman" w:eastAsia="Times New Roman" w:hAnsi="Times New Roman" w:cs="Times New Roman"/>
          <w:b/>
          <w:sz w:val="28"/>
          <w:szCs w:val="28"/>
        </w:rPr>
      </w:pPr>
      <w:r w:rsidRPr="009C4910">
        <w:rPr>
          <w:rFonts w:ascii="Times New Roman" w:hAnsi="Times New Roman" w:cs="Times New Roman"/>
          <w:sz w:val="28"/>
          <w:szCs w:val="28"/>
        </w:rPr>
        <w:lastRenderedPageBreak/>
        <w:t xml:space="preserve">На стадии конкретных операций (от 8 до 11 лет) различные типы мыслительной деятельности, возникшие во время предшествующего периода, наконец, достигают состояния "подвижного равновесия", т. е. приобретают характер обратимости. В этот же период формируются основные понятия сохранения, ребенок способен к логически конкретным операциям. Он может образовывать из конкретных </w:t>
      </w:r>
      <w:proofErr w:type="gramStart"/>
      <w:r w:rsidRPr="009C4910">
        <w:rPr>
          <w:rFonts w:ascii="Times New Roman" w:hAnsi="Times New Roman" w:cs="Times New Roman"/>
          <w:sz w:val="28"/>
          <w:szCs w:val="28"/>
        </w:rPr>
        <w:t>предметов</w:t>
      </w:r>
      <w:proofErr w:type="gramEnd"/>
      <w:r w:rsidRPr="009C4910">
        <w:rPr>
          <w:rFonts w:ascii="Times New Roman" w:hAnsi="Times New Roman" w:cs="Times New Roman"/>
          <w:sz w:val="28"/>
          <w:szCs w:val="28"/>
        </w:rPr>
        <w:t xml:space="preserve"> как отношения, так и классы.</w:t>
      </w:r>
      <w:r w:rsidRPr="00CA7334">
        <w:rPr>
          <w:rFonts w:ascii="Times New Roman" w:eastAsia="Times New Roman" w:hAnsi="Times New Roman" w:cs="Times New Roman"/>
          <w:b/>
          <w:sz w:val="28"/>
          <w:szCs w:val="28"/>
        </w:rPr>
        <w:t xml:space="preserve"> </w:t>
      </w:r>
    </w:p>
    <w:p w:rsidR="00DE6CB2" w:rsidRPr="00CA7334" w:rsidRDefault="00DE6CB2" w:rsidP="00DE6CB2">
      <w:pPr>
        <w:spacing w:line="360" w:lineRule="auto"/>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 xml:space="preserve">9. Законы группировки и </w:t>
      </w:r>
      <w:proofErr w:type="spellStart"/>
      <w:r w:rsidRPr="00CA7334">
        <w:rPr>
          <w:rFonts w:ascii="Times New Roman" w:eastAsia="Times New Roman" w:hAnsi="Times New Roman" w:cs="Times New Roman"/>
          <w:b/>
          <w:sz w:val="28"/>
          <w:szCs w:val="28"/>
        </w:rPr>
        <w:t>операциональное</w:t>
      </w:r>
      <w:proofErr w:type="spellEnd"/>
      <w:r w:rsidRPr="00CA7334">
        <w:rPr>
          <w:rFonts w:ascii="Times New Roman" w:eastAsia="Times New Roman" w:hAnsi="Times New Roman" w:cs="Times New Roman"/>
          <w:b/>
          <w:sz w:val="28"/>
          <w:szCs w:val="28"/>
        </w:rPr>
        <w:t xml:space="preserve"> развитие интеллекта</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 xml:space="preserve">Построение </w:t>
      </w:r>
      <w:proofErr w:type="spellStart"/>
      <w:r w:rsidRPr="00CA7334">
        <w:rPr>
          <w:rFonts w:ascii="Times New Roman" w:eastAsia="Times New Roman" w:hAnsi="Times New Roman" w:cs="Times New Roman"/>
          <w:sz w:val="28"/>
          <w:szCs w:val="28"/>
        </w:rPr>
        <w:t>операциональных</w:t>
      </w:r>
      <w:proofErr w:type="spellEnd"/>
      <w:r w:rsidRPr="00CA7334">
        <w:rPr>
          <w:rFonts w:ascii="Times New Roman" w:eastAsia="Times New Roman" w:hAnsi="Times New Roman" w:cs="Times New Roman"/>
          <w:sz w:val="28"/>
          <w:szCs w:val="28"/>
        </w:rPr>
        <w:t xml:space="preserve"> группировок и групп мышления требует инверсии, но пути движения в этой области бесконечно сложнее</w:t>
      </w:r>
      <w:r>
        <w:rPr>
          <w:rFonts w:ascii="Times New Roman" w:eastAsia="Times New Roman" w:hAnsi="Times New Roman" w:cs="Times New Roman"/>
          <w:sz w:val="28"/>
          <w:szCs w:val="28"/>
        </w:rPr>
        <w:t>.</w:t>
      </w:r>
      <w:r w:rsidRPr="00CA7334">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Речь идет</w:t>
      </w:r>
      <w:r w:rsidRPr="00CA7334">
        <w:rPr>
          <w:rFonts w:ascii="Times New Roman" w:eastAsia="Times New Roman" w:hAnsi="Times New Roman" w:cs="Times New Roman"/>
          <w:sz w:val="28"/>
          <w:szCs w:val="28"/>
        </w:rPr>
        <w:t xml:space="preserve"> о </w:t>
      </w:r>
      <w:proofErr w:type="spellStart"/>
      <w:r w:rsidRPr="00CA7334">
        <w:rPr>
          <w:rFonts w:ascii="Times New Roman" w:eastAsia="Times New Roman" w:hAnsi="Times New Roman" w:cs="Times New Roman"/>
          <w:sz w:val="28"/>
          <w:szCs w:val="28"/>
        </w:rPr>
        <w:t>децентрации</w:t>
      </w:r>
      <w:proofErr w:type="spellEnd"/>
      <w:r w:rsidRPr="00CA7334">
        <w:rPr>
          <w:rFonts w:ascii="Times New Roman" w:eastAsia="Times New Roman" w:hAnsi="Times New Roman" w:cs="Times New Roman"/>
          <w:sz w:val="28"/>
          <w:szCs w:val="28"/>
        </w:rPr>
        <w:t xml:space="preserve"> мысли не только по отношению к актуальной </w:t>
      </w:r>
      <w:proofErr w:type="spellStart"/>
      <w:r w:rsidRPr="00CA7334">
        <w:rPr>
          <w:rFonts w:ascii="Times New Roman" w:eastAsia="Times New Roman" w:hAnsi="Times New Roman" w:cs="Times New Roman"/>
          <w:sz w:val="28"/>
          <w:szCs w:val="28"/>
        </w:rPr>
        <w:t>перцептивной</w:t>
      </w:r>
      <w:proofErr w:type="spellEnd"/>
      <w:r w:rsidRPr="00CA7334">
        <w:rPr>
          <w:rFonts w:ascii="Times New Roman" w:eastAsia="Times New Roman" w:hAnsi="Times New Roman" w:cs="Times New Roman"/>
          <w:sz w:val="28"/>
          <w:szCs w:val="28"/>
        </w:rPr>
        <w:t xml:space="preserve"> </w:t>
      </w:r>
      <w:proofErr w:type="spellStart"/>
      <w:r w:rsidRPr="00CA7334">
        <w:rPr>
          <w:rFonts w:ascii="Times New Roman" w:eastAsia="Times New Roman" w:hAnsi="Times New Roman" w:cs="Times New Roman"/>
          <w:sz w:val="28"/>
          <w:szCs w:val="28"/>
        </w:rPr>
        <w:t>центрации</w:t>
      </w:r>
      <w:proofErr w:type="spellEnd"/>
      <w:r w:rsidRPr="00CA7334">
        <w:rPr>
          <w:rFonts w:ascii="Times New Roman" w:eastAsia="Times New Roman" w:hAnsi="Times New Roman" w:cs="Times New Roman"/>
          <w:sz w:val="28"/>
          <w:szCs w:val="28"/>
        </w:rPr>
        <w:t>, но и по отношению к собственному действию в целом.</w:t>
      </w:r>
      <w:proofErr w:type="gramEnd"/>
      <w:r w:rsidRPr="00CA7334">
        <w:rPr>
          <w:rFonts w:ascii="Times New Roman" w:eastAsia="Times New Roman" w:hAnsi="Times New Roman" w:cs="Times New Roman"/>
          <w:sz w:val="28"/>
          <w:szCs w:val="28"/>
        </w:rPr>
        <w:t xml:space="preserve"> Действительно, мысль, рождающаяся из действия, является эгоцентрической в самой своей исходной точке, причем именно по тем</w:t>
      </w:r>
      <w:r>
        <w:rPr>
          <w:rFonts w:ascii="Times New Roman" w:eastAsia="Times New Roman" w:hAnsi="Times New Roman" w:cs="Times New Roman"/>
          <w:sz w:val="28"/>
          <w:szCs w:val="28"/>
        </w:rPr>
        <w:t xml:space="preserve"> соображениям, по которым сенсо</w:t>
      </w:r>
      <w:r w:rsidRPr="00CA7334">
        <w:rPr>
          <w:rFonts w:ascii="Times New Roman" w:eastAsia="Times New Roman" w:hAnsi="Times New Roman" w:cs="Times New Roman"/>
          <w:sz w:val="28"/>
          <w:szCs w:val="28"/>
        </w:rPr>
        <w:t xml:space="preserve">моторный интеллект центрируется сначала на актуальных восприятиях или движениях, из которых он развивается. </w:t>
      </w:r>
      <w:r>
        <w:rPr>
          <w:rFonts w:ascii="Times New Roman" w:eastAsia="Times New Roman" w:hAnsi="Times New Roman" w:cs="Times New Roman"/>
          <w:sz w:val="28"/>
          <w:szCs w:val="28"/>
        </w:rPr>
        <w:t>Р</w:t>
      </w:r>
      <w:r w:rsidRPr="00CA7334">
        <w:rPr>
          <w:rFonts w:ascii="Times New Roman" w:eastAsia="Times New Roman" w:hAnsi="Times New Roman" w:cs="Times New Roman"/>
          <w:sz w:val="28"/>
          <w:szCs w:val="28"/>
        </w:rPr>
        <w:t>азвитие мысли приходит</w:t>
      </w:r>
      <w:r>
        <w:rPr>
          <w:rFonts w:ascii="Times New Roman" w:eastAsia="Times New Roman" w:hAnsi="Times New Roman" w:cs="Times New Roman"/>
          <w:sz w:val="28"/>
          <w:szCs w:val="28"/>
        </w:rPr>
        <w:t>,</w:t>
      </w:r>
      <w:r w:rsidRPr="00CA7334">
        <w:rPr>
          <w:rFonts w:ascii="Times New Roman" w:eastAsia="Times New Roman" w:hAnsi="Times New Roman" w:cs="Times New Roman"/>
          <w:sz w:val="28"/>
          <w:szCs w:val="28"/>
        </w:rPr>
        <w:t xml:space="preserve"> прежде, </w:t>
      </w:r>
      <w:proofErr w:type="gramStart"/>
      <w:r w:rsidRPr="00CA7334">
        <w:rPr>
          <w:rFonts w:ascii="Times New Roman" w:eastAsia="Times New Roman" w:hAnsi="Times New Roman" w:cs="Times New Roman"/>
          <w:sz w:val="28"/>
          <w:szCs w:val="28"/>
        </w:rPr>
        <w:t>вс</w:t>
      </w:r>
      <w:r>
        <w:rPr>
          <w:rFonts w:ascii="Times New Roman" w:eastAsia="Times New Roman" w:hAnsi="Times New Roman" w:cs="Times New Roman"/>
          <w:sz w:val="28"/>
          <w:szCs w:val="28"/>
        </w:rPr>
        <w:t>его</w:t>
      </w:r>
      <w:proofErr w:type="gramEnd"/>
      <w:r>
        <w:rPr>
          <w:rFonts w:ascii="Times New Roman" w:eastAsia="Times New Roman" w:hAnsi="Times New Roman" w:cs="Times New Roman"/>
          <w:sz w:val="28"/>
          <w:szCs w:val="28"/>
        </w:rPr>
        <w:t xml:space="preserve"> к повторению</w:t>
      </w:r>
      <w:r w:rsidRPr="00CA7334">
        <w:rPr>
          <w:rFonts w:ascii="Times New Roman" w:eastAsia="Times New Roman" w:hAnsi="Times New Roman" w:cs="Times New Roman"/>
          <w:sz w:val="28"/>
          <w:szCs w:val="28"/>
        </w:rPr>
        <w:t xml:space="preserve"> на основе широкой системы смещений</w:t>
      </w:r>
      <w:r>
        <w:rPr>
          <w:rFonts w:ascii="Times New Roman" w:eastAsia="Times New Roman" w:hAnsi="Times New Roman" w:cs="Times New Roman"/>
          <w:sz w:val="28"/>
          <w:szCs w:val="28"/>
        </w:rPr>
        <w:t>, той эволюции, которая в сенсо</w:t>
      </w:r>
      <w:r w:rsidRPr="00CA7334">
        <w:rPr>
          <w:rFonts w:ascii="Times New Roman" w:eastAsia="Times New Roman" w:hAnsi="Times New Roman" w:cs="Times New Roman"/>
          <w:sz w:val="28"/>
          <w:szCs w:val="28"/>
        </w:rPr>
        <w:t>моторном плане казалась уже совершенной, пока она не развернулась с новой силой в бесконечно более широком пространстве и в бесконечно более мобильной во временя сфере, чтобы дойти вплоть до структурирования самих операций.</w:t>
      </w: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10. Понятие структуры в концепции Ж. Пиаже</w:t>
      </w:r>
    </w:p>
    <w:p w:rsidR="00DE6CB2" w:rsidRPr="00171FD7" w:rsidRDefault="00DE6CB2" w:rsidP="00DE6CB2">
      <w:pPr>
        <w:jc w:val="both"/>
        <w:rPr>
          <w:rFonts w:ascii="Times New Roman" w:eastAsia="Times New Roman" w:hAnsi="Times New Roman" w:cs="Times New Roman"/>
          <w:b/>
          <w:sz w:val="28"/>
          <w:szCs w:val="28"/>
        </w:rPr>
      </w:pPr>
      <w:r w:rsidRPr="00171FD7">
        <w:rPr>
          <w:rFonts w:ascii="Times New Roman" w:hAnsi="Times New Roman" w:cs="Times New Roman"/>
          <w:i/>
          <w:sz w:val="28"/>
          <w:szCs w:val="28"/>
        </w:rPr>
        <w:t>Структура</w:t>
      </w:r>
      <w:r w:rsidRPr="00171FD7">
        <w:rPr>
          <w:rFonts w:ascii="Times New Roman" w:hAnsi="Times New Roman" w:cs="Times New Roman"/>
          <w:sz w:val="28"/>
          <w:szCs w:val="28"/>
        </w:rPr>
        <w:t>, по определению Пиаже, это умственная система или целостность, принципы активности которой отличны от принципов активности частей, которые эту ст</w:t>
      </w:r>
      <w:r>
        <w:rPr>
          <w:rFonts w:ascii="Times New Roman" w:hAnsi="Times New Roman" w:cs="Times New Roman"/>
          <w:sz w:val="28"/>
          <w:szCs w:val="28"/>
        </w:rPr>
        <w:t xml:space="preserve">руктуру составляют. </w:t>
      </w:r>
      <w:r w:rsidRPr="00171FD7">
        <w:rPr>
          <w:rFonts w:ascii="Times New Roman" w:hAnsi="Times New Roman" w:cs="Times New Roman"/>
          <w:i/>
          <w:sz w:val="28"/>
          <w:szCs w:val="28"/>
        </w:rPr>
        <w:t>Структура</w:t>
      </w:r>
      <w:r>
        <w:rPr>
          <w:rFonts w:ascii="Times New Roman" w:hAnsi="Times New Roman" w:cs="Times New Roman"/>
          <w:sz w:val="28"/>
          <w:szCs w:val="28"/>
        </w:rPr>
        <w:t xml:space="preserve"> -</w:t>
      </w:r>
      <w:r w:rsidRPr="00171FD7">
        <w:rPr>
          <w:rFonts w:ascii="Times New Roman" w:hAnsi="Times New Roman" w:cs="Times New Roman"/>
          <w:sz w:val="28"/>
          <w:szCs w:val="28"/>
        </w:rPr>
        <w:t xml:space="preserve"> саморегулирующаяся система. Новые умственные структуры формируются на основе действия. В течение всего онтогенетического развития, считает Пиаже, основные функции (адаптация, ассимиляция, аккомодация) как динамические процессы неизменны, наследственно закреплены, не зависят от содержания и от опыта. В отличие от функций, структуры складываются в процессе жизни, зависят от содержания опыта и качественно различаются на разных стадиях развития. Такое соотношение между функцией и структурой обеспечивает непрерывность, преемственность развития и его качественное</w:t>
      </w:r>
      <w:r w:rsidRPr="00171FD7">
        <w:rPr>
          <w:rFonts w:ascii="Times New Roman" w:eastAsia="Times New Roman" w:hAnsi="Times New Roman" w:cs="Times New Roman"/>
          <w:b/>
          <w:sz w:val="28"/>
          <w:szCs w:val="28"/>
        </w:rPr>
        <w:t>.</w:t>
      </w: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11. Навыки и сенсомоторный интеллект</w:t>
      </w:r>
    </w:p>
    <w:p w:rsidR="00DE6CB2" w:rsidRPr="00CA7334" w:rsidRDefault="00DE6CB2" w:rsidP="00DE6CB2">
      <w:pPr>
        <w:jc w:val="both"/>
        <w:rPr>
          <w:rFonts w:ascii="Times New Roman" w:eastAsia="Times New Roman" w:hAnsi="Times New Roman" w:cs="Times New Roman"/>
          <w:sz w:val="28"/>
          <w:szCs w:val="28"/>
        </w:rPr>
      </w:pPr>
      <w:r w:rsidRPr="00D2645A">
        <w:rPr>
          <w:rFonts w:ascii="Times New Roman" w:eastAsia="Times New Roman" w:hAnsi="Times New Roman" w:cs="Times New Roman"/>
          <w:i/>
          <w:sz w:val="28"/>
          <w:szCs w:val="28"/>
        </w:rPr>
        <w:lastRenderedPageBreak/>
        <w:t>Навык</w:t>
      </w:r>
      <w:r w:rsidRPr="00CA733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CA7334">
        <w:rPr>
          <w:rFonts w:ascii="Times New Roman" w:eastAsia="Times New Roman" w:hAnsi="Times New Roman" w:cs="Times New Roman"/>
          <w:sz w:val="28"/>
          <w:szCs w:val="28"/>
        </w:rPr>
        <w:t xml:space="preserve">первичный фактор, объясняющий интеллект; с позиции метода проб и ошибок навык трактуется как автоматизация движений, отобранных после поиска вслепую, а сам поиск рассматривается при этом как признак интеллекта; для точки зрения ассимиляции интеллект уступает как форма равновесия той же самой </w:t>
      </w:r>
      <w:proofErr w:type="spellStart"/>
      <w:r w:rsidRPr="00CA7334">
        <w:rPr>
          <w:rFonts w:ascii="Times New Roman" w:eastAsia="Times New Roman" w:hAnsi="Times New Roman" w:cs="Times New Roman"/>
          <w:sz w:val="28"/>
          <w:szCs w:val="28"/>
        </w:rPr>
        <w:t>ассимиляцей</w:t>
      </w:r>
      <w:proofErr w:type="spellEnd"/>
      <w:r w:rsidRPr="00CA7334">
        <w:rPr>
          <w:rFonts w:ascii="Times New Roman" w:eastAsia="Times New Roman" w:hAnsi="Times New Roman" w:cs="Times New Roman"/>
          <w:sz w:val="28"/>
          <w:szCs w:val="28"/>
        </w:rPr>
        <w:t xml:space="preserve"> деятельности, начальные формы которой образуют навык.</w:t>
      </w:r>
    </w:p>
    <w:p w:rsidR="00DE6CB2" w:rsidRDefault="00DE6CB2" w:rsidP="00DE6CB2">
      <w:pPr>
        <w:jc w:val="both"/>
        <w:rPr>
          <w:rFonts w:ascii="Times New Roman" w:eastAsia="Times New Roman" w:hAnsi="Times New Roman" w:cs="Times New Roman"/>
          <w:b/>
          <w:sz w:val="28"/>
          <w:szCs w:val="28"/>
        </w:rPr>
      </w:pPr>
      <w:r w:rsidRPr="00D2645A">
        <w:rPr>
          <w:rFonts w:ascii="Times New Roman" w:hAnsi="Times New Roman" w:cs="Times New Roman"/>
          <w:bCs/>
          <w:i/>
          <w:sz w:val="28"/>
          <w:szCs w:val="28"/>
        </w:rPr>
        <w:t>Сенсомоторный интеллект</w:t>
      </w:r>
      <w:r>
        <w:rPr>
          <w:rFonts w:ascii="Times New Roman" w:hAnsi="Times New Roman" w:cs="Times New Roman"/>
          <w:sz w:val="28"/>
          <w:szCs w:val="28"/>
        </w:rPr>
        <w:t xml:space="preserve"> </w:t>
      </w:r>
      <w:r w:rsidRPr="00D2645A">
        <w:rPr>
          <w:rFonts w:ascii="Times New Roman" w:hAnsi="Times New Roman" w:cs="Times New Roman"/>
          <w:sz w:val="28"/>
          <w:szCs w:val="28"/>
        </w:rPr>
        <w:t xml:space="preserve">— тип мышления, характеризующий </w:t>
      </w:r>
      <w:proofErr w:type="spellStart"/>
      <w:r w:rsidRPr="00D2645A">
        <w:rPr>
          <w:rFonts w:ascii="Times New Roman" w:hAnsi="Times New Roman" w:cs="Times New Roman"/>
          <w:sz w:val="28"/>
          <w:szCs w:val="28"/>
        </w:rPr>
        <w:t>доречевой</w:t>
      </w:r>
      <w:proofErr w:type="spellEnd"/>
      <w:r>
        <w:rPr>
          <w:rFonts w:ascii="Times New Roman" w:hAnsi="Times New Roman" w:cs="Times New Roman"/>
          <w:sz w:val="28"/>
          <w:szCs w:val="28"/>
        </w:rPr>
        <w:t xml:space="preserve"> период жизни ребенка. Понятие сенсомоторного интеллекта</w:t>
      </w:r>
      <w:r w:rsidRPr="00D2645A">
        <w:rPr>
          <w:rFonts w:ascii="Times New Roman" w:hAnsi="Times New Roman" w:cs="Times New Roman"/>
          <w:sz w:val="28"/>
          <w:szCs w:val="28"/>
        </w:rPr>
        <w:t xml:space="preserve"> — одно из основных в теории развития интеллекта ребенка Жана Пиаже. Пиаже назвал этот тип, или уровень развития мышления сенсомоторным, так как поведение ребенка в этот период строится на основе координации восприятия и движения.</w:t>
      </w:r>
      <w:r w:rsidRPr="00CA7334">
        <w:rPr>
          <w:rFonts w:ascii="Times New Roman" w:eastAsia="Times New Roman" w:hAnsi="Times New Roman" w:cs="Times New Roman"/>
          <w:b/>
          <w:sz w:val="28"/>
          <w:szCs w:val="28"/>
        </w:rPr>
        <w:t xml:space="preserve"> </w:t>
      </w:r>
    </w:p>
    <w:p w:rsidR="00DE6CB2" w:rsidRPr="00D2645A" w:rsidRDefault="00DE6CB2" w:rsidP="00DE6CB2">
      <w:pPr>
        <w:pStyle w:val="a6"/>
        <w:spacing w:before="0" w:beforeAutospacing="0" w:after="0" w:afterAutospacing="0" w:line="360" w:lineRule="auto"/>
        <w:jc w:val="both"/>
        <w:rPr>
          <w:sz w:val="28"/>
          <w:szCs w:val="28"/>
        </w:rPr>
      </w:pPr>
      <w:r w:rsidRPr="00D2645A">
        <w:rPr>
          <w:sz w:val="28"/>
          <w:szCs w:val="28"/>
        </w:rPr>
        <w:t>Ж.Пиаже наметил шесть стадий сенсомоторного развития интеллекта:</w:t>
      </w:r>
    </w:p>
    <w:p w:rsidR="00DE6CB2" w:rsidRDefault="00DE6CB2" w:rsidP="00DE6CB2">
      <w:pPr>
        <w:pStyle w:val="a6"/>
        <w:spacing w:before="0" w:beforeAutospacing="0" w:after="0" w:afterAutospacing="0" w:line="360" w:lineRule="auto"/>
        <w:jc w:val="both"/>
        <w:rPr>
          <w:sz w:val="28"/>
          <w:szCs w:val="28"/>
        </w:rPr>
      </w:pPr>
      <w:r w:rsidRPr="00D2645A">
        <w:rPr>
          <w:sz w:val="28"/>
          <w:szCs w:val="28"/>
        </w:rPr>
        <w:t>1)</w:t>
      </w:r>
      <w:r>
        <w:rPr>
          <w:sz w:val="28"/>
          <w:szCs w:val="28"/>
        </w:rPr>
        <w:t xml:space="preserve"> </w:t>
      </w:r>
      <w:r w:rsidRPr="00D2645A">
        <w:rPr>
          <w:sz w:val="28"/>
          <w:szCs w:val="28"/>
        </w:rPr>
        <w:t xml:space="preserve"> упражнение рефлексов (от 0 до 1 мес.); </w:t>
      </w:r>
    </w:p>
    <w:p w:rsidR="00DE6CB2" w:rsidRDefault="00DE6CB2" w:rsidP="00DE6CB2">
      <w:pPr>
        <w:pStyle w:val="a6"/>
        <w:spacing w:before="0" w:beforeAutospacing="0" w:after="0" w:afterAutospacing="0" w:line="360" w:lineRule="auto"/>
        <w:jc w:val="both"/>
        <w:rPr>
          <w:sz w:val="28"/>
          <w:szCs w:val="28"/>
        </w:rPr>
      </w:pPr>
      <w:r w:rsidRPr="00D2645A">
        <w:rPr>
          <w:sz w:val="28"/>
          <w:szCs w:val="28"/>
        </w:rPr>
        <w:t xml:space="preserve">2) </w:t>
      </w:r>
      <w:r>
        <w:rPr>
          <w:sz w:val="28"/>
          <w:szCs w:val="28"/>
        </w:rPr>
        <w:t xml:space="preserve"> </w:t>
      </w:r>
      <w:r w:rsidRPr="00D2645A">
        <w:rPr>
          <w:sz w:val="28"/>
          <w:szCs w:val="28"/>
        </w:rPr>
        <w:t xml:space="preserve">первые навыки и первичные круговые реакции (от 1 до 4-6 мес.); </w:t>
      </w:r>
    </w:p>
    <w:p w:rsidR="00DE6CB2" w:rsidRDefault="00DE6CB2" w:rsidP="00DE6CB2">
      <w:pPr>
        <w:pStyle w:val="a6"/>
        <w:spacing w:before="0" w:beforeAutospacing="0" w:after="0" w:afterAutospacing="0" w:line="360" w:lineRule="auto"/>
        <w:jc w:val="both"/>
        <w:rPr>
          <w:sz w:val="28"/>
          <w:szCs w:val="28"/>
        </w:rPr>
      </w:pPr>
      <w:r w:rsidRPr="00D2645A">
        <w:rPr>
          <w:sz w:val="28"/>
          <w:szCs w:val="28"/>
        </w:rPr>
        <w:t>3)</w:t>
      </w:r>
      <w:r>
        <w:rPr>
          <w:sz w:val="28"/>
          <w:szCs w:val="28"/>
        </w:rPr>
        <w:t xml:space="preserve"> </w:t>
      </w:r>
      <w:r w:rsidRPr="00D2645A">
        <w:rPr>
          <w:sz w:val="28"/>
          <w:szCs w:val="28"/>
        </w:rPr>
        <w:t xml:space="preserve"> координация зрения и хватания и вторичные круговые реакции (от 4 - б до 8-9 мес.) - начало возникновения собственного интеллекта; </w:t>
      </w:r>
    </w:p>
    <w:p w:rsidR="00DE6CB2" w:rsidRDefault="00DE6CB2" w:rsidP="00DE6CB2">
      <w:pPr>
        <w:pStyle w:val="a6"/>
        <w:spacing w:before="0" w:beforeAutospacing="0" w:after="0" w:afterAutospacing="0" w:line="360" w:lineRule="auto"/>
        <w:jc w:val="both"/>
        <w:rPr>
          <w:sz w:val="28"/>
          <w:szCs w:val="28"/>
        </w:rPr>
      </w:pPr>
      <w:r w:rsidRPr="00D2645A">
        <w:rPr>
          <w:sz w:val="28"/>
          <w:szCs w:val="28"/>
        </w:rPr>
        <w:t xml:space="preserve">4) </w:t>
      </w:r>
      <w:r>
        <w:rPr>
          <w:sz w:val="28"/>
          <w:szCs w:val="28"/>
        </w:rPr>
        <w:t xml:space="preserve"> </w:t>
      </w:r>
      <w:r w:rsidRPr="00D2645A">
        <w:rPr>
          <w:sz w:val="28"/>
          <w:szCs w:val="28"/>
        </w:rPr>
        <w:t xml:space="preserve">стадия "практического" интеллекта (от 8 до 11 мес.); </w:t>
      </w:r>
    </w:p>
    <w:p w:rsidR="00DE6CB2" w:rsidRDefault="00DE6CB2" w:rsidP="00DE6CB2">
      <w:pPr>
        <w:pStyle w:val="a6"/>
        <w:spacing w:before="0" w:beforeAutospacing="0" w:after="0" w:afterAutospacing="0" w:line="360" w:lineRule="auto"/>
        <w:jc w:val="both"/>
        <w:rPr>
          <w:sz w:val="28"/>
          <w:szCs w:val="28"/>
        </w:rPr>
      </w:pPr>
      <w:r w:rsidRPr="00D2645A">
        <w:rPr>
          <w:sz w:val="28"/>
          <w:szCs w:val="28"/>
        </w:rPr>
        <w:t xml:space="preserve">5) </w:t>
      </w:r>
      <w:r>
        <w:rPr>
          <w:sz w:val="28"/>
          <w:szCs w:val="28"/>
        </w:rPr>
        <w:t xml:space="preserve"> </w:t>
      </w:r>
      <w:r w:rsidRPr="00D2645A">
        <w:rPr>
          <w:sz w:val="28"/>
          <w:szCs w:val="28"/>
        </w:rPr>
        <w:t>третичные круговые реакции и поиск новых сре</w:t>
      </w:r>
      <w:proofErr w:type="gramStart"/>
      <w:r w:rsidRPr="00D2645A">
        <w:rPr>
          <w:sz w:val="28"/>
          <w:szCs w:val="28"/>
        </w:rPr>
        <w:t>дств дл</w:t>
      </w:r>
      <w:proofErr w:type="gramEnd"/>
      <w:r w:rsidRPr="00D2645A">
        <w:rPr>
          <w:sz w:val="28"/>
          <w:szCs w:val="28"/>
        </w:rPr>
        <w:t xml:space="preserve">я достижения цели, которые ребенок находит посредством внешних материальных проб (от 11-12 до 18 мес.); </w:t>
      </w:r>
    </w:p>
    <w:p w:rsidR="00DE6CB2" w:rsidRDefault="00DE6CB2" w:rsidP="00DE6CB2">
      <w:pPr>
        <w:pStyle w:val="a6"/>
        <w:spacing w:before="0" w:beforeAutospacing="0" w:after="0" w:afterAutospacing="0" w:line="360" w:lineRule="auto"/>
        <w:jc w:val="both"/>
        <w:rPr>
          <w:b/>
          <w:sz w:val="28"/>
          <w:szCs w:val="28"/>
        </w:rPr>
      </w:pPr>
      <w:r w:rsidRPr="00D2645A">
        <w:rPr>
          <w:sz w:val="28"/>
          <w:szCs w:val="28"/>
        </w:rPr>
        <w:t xml:space="preserve">6) новые средства решения задачи ребенок может найти путем </w:t>
      </w:r>
      <w:proofErr w:type="spellStart"/>
      <w:r w:rsidRPr="00D2645A">
        <w:rPr>
          <w:sz w:val="28"/>
          <w:szCs w:val="28"/>
        </w:rPr>
        <w:t>интериоризованных</w:t>
      </w:r>
      <w:proofErr w:type="spellEnd"/>
      <w:r w:rsidRPr="00D2645A">
        <w:rPr>
          <w:sz w:val="28"/>
          <w:szCs w:val="28"/>
        </w:rPr>
        <w:t xml:space="preserve"> комбинаций схем действия, которые ведут к внезапному озарению или </w:t>
      </w:r>
      <w:proofErr w:type="spellStart"/>
      <w:r w:rsidRPr="00D2645A">
        <w:rPr>
          <w:sz w:val="28"/>
          <w:szCs w:val="28"/>
        </w:rPr>
        <w:t>инсайту</w:t>
      </w:r>
      <w:proofErr w:type="spellEnd"/>
      <w:r w:rsidRPr="00D2645A">
        <w:rPr>
          <w:sz w:val="28"/>
          <w:szCs w:val="28"/>
        </w:rPr>
        <w:t xml:space="preserve"> (от 18 до 24 мес.).</w:t>
      </w: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12. Стадии интуитивного (наглядного) мышления. Феномены сохранения</w:t>
      </w:r>
    </w:p>
    <w:p w:rsidR="00DE6CB2" w:rsidRPr="00D2645A" w:rsidRDefault="00DE6CB2" w:rsidP="00DE6CB2">
      <w:pPr>
        <w:jc w:val="both"/>
        <w:rPr>
          <w:rFonts w:ascii="Times New Roman" w:eastAsia="Times New Roman" w:hAnsi="Times New Roman" w:cs="Times New Roman"/>
          <w:sz w:val="28"/>
          <w:szCs w:val="28"/>
        </w:rPr>
      </w:pPr>
      <w:r w:rsidRPr="00D2645A">
        <w:rPr>
          <w:rFonts w:ascii="Times New Roman" w:eastAsia="Times New Roman" w:hAnsi="Times New Roman" w:cs="Times New Roman"/>
          <w:i/>
          <w:sz w:val="28"/>
          <w:szCs w:val="28"/>
        </w:rPr>
        <w:t>Интуитивное (наглядное) мышление</w:t>
      </w:r>
      <w:r>
        <w:rPr>
          <w:rFonts w:ascii="Times New Roman" w:eastAsia="Times New Roman" w:hAnsi="Times New Roman" w:cs="Times New Roman"/>
          <w:sz w:val="28"/>
          <w:szCs w:val="28"/>
        </w:rPr>
        <w:t xml:space="preserve"> -</w:t>
      </w:r>
      <w:r w:rsidRPr="00CA7334">
        <w:rPr>
          <w:rFonts w:ascii="Times New Roman" w:eastAsia="Times New Roman" w:hAnsi="Times New Roman" w:cs="Times New Roman"/>
          <w:sz w:val="28"/>
          <w:szCs w:val="28"/>
        </w:rPr>
        <w:t xml:space="preserve"> </w:t>
      </w:r>
      <w:r w:rsidRPr="00D2645A">
        <w:rPr>
          <w:rFonts w:ascii="Times New Roman" w:hAnsi="Times New Roman" w:cs="Times New Roman"/>
          <w:sz w:val="28"/>
          <w:szCs w:val="28"/>
        </w:rPr>
        <w:t xml:space="preserve">вид мышления, при котором мы непосредственно усматриваем вывод, то </w:t>
      </w:r>
      <w:proofErr w:type="gramStart"/>
      <w:r w:rsidRPr="00D2645A">
        <w:rPr>
          <w:rFonts w:ascii="Times New Roman" w:hAnsi="Times New Roman" w:cs="Times New Roman"/>
          <w:sz w:val="28"/>
          <w:szCs w:val="28"/>
        </w:rPr>
        <w:t>есть</w:t>
      </w:r>
      <w:proofErr w:type="gramEnd"/>
      <w:r w:rsidRPr="00D2645A">
        <w:rPr>
          <w:rFonts w:ascii="Times New Roman" w:hAnsi="Times New Roman" w:cs="Times New Roman"/>
          <w:sz w:val="28"/>
          <w:szCs w:val="28"/>
        </w:rPr>
        <w:t xml:space="preserve"> чувствуем его обязательность, не будучи даже в состоянии восстановить все те рассуждения и посылки, которыми он обусловлен; противоположное ему — дискурсивное мышление.</w:t>
      </w:r>
      <w:r w:rsidRPr="00CA7334">
        <w:rPr>
          <w:rFonts w:ascii="Times New Roman" w:eastAsia="Times New Roman" w:hAnsi="Times New Roman" w:cs="Times New Roman"/>
          <w:sz w:val="28"/>
          <w:szCs w:val="28"/>
        </w:rPr>
        <w:t xml:space="preserve"> </w:t>
      </w:r>
      <w:r w:rsidRPr="00D2645A">
        <w:rPr>
          <w:rFonts w:ascii="Times New Roman" w:hAnsi="Times New Roman" w:cs="Times New Roman"/>
          <w:sz w:val="28"/>
          <w:szCs w:val="28"/>
        </w:rPr>
        <w:t xml:space="preserve">Интуитивное мышление характеризуется тем, что в нем отсутствуют четко определенные этапы. Оно основывается обычно на свернутом восприятии всей проблемы сразу. Человек в этом случае достигает ответа, который </w:t>
      </w:r>
      <w:r w:rsidRPr="00D2645A">
        <w:rPr>
          <w:rFonts w:ascii="Times New Roman" w:hAnsi="Times New Roman" w:cs="Times New Roman"/>
          <w:sz w:val="28"/>
          <w:szCs w:val="28"/>
        </w:rPr>
        <w:lastRenderedPageBreak/>
        <w:t xml:space="preserve">может быть правильным или ошибочным, мало или вовсе не осознавая тот процесс, посредством которого он получил этот ответ. Как </w:t>
      </w:r>
      <w:proofErr w:type="gramStart"/>
      <w:r w:rsidRPr="00D2645A">
        <w:rPr>
          <w:rFonts w:ascii="Times New Roman" w:hAnsi="Times New Roman" w:cs="Times New Roman"/>
          <w:sz w:val="28"/>
          <w:szCs w:val="28"/>
        </w:rPr>
        <w:t>правило</w:t>
      </w:r>
      <w:proofErr w:type="gramEnd"/>
      <w:r w:rsidRPr="00D2645A">
        <w:rPr>
          <w:rFonts w:ascii="Times New Roman" w:hAnsi="Times New Roman" w:cs="Times New Roman"/>
          <w:sz w:val="28"/>
          <w:szCs w:val="28"/>
        </w:rPr>
        <w:t xml:space="preserve"> интуитивное мышление основывается на знакомстве с основными знаниями в данной области и с их структурой, и это дает ему возможность осуществляться в виде скачков, быстрых переходов, с пропуском отдельных звеньев. Поэтому выводы интуитивного мышления нуждаются в проверке аналитическими средствами.</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 xml:space="preserve">Представление о </w:t>
      </w:r>
      <w:r w:rsidRPr="00BD5697">
        <w:rPr>
          <w:rFonts w:ascii="Times New Roman" w:eastAsia="Times New Roman" w:hAnsi="Times New Roman" w:cs="Times New Roman"/>
          <w:i/>
          <w:sz w:val="28"/>
          <w:szCs w:val="28"/>
        </w:rPr>
        <w:t xml:space="preserve">сохранении </w:t>
      </w:r>
      <w:r w:rsidRPr="00CA7334">
        <w:rPr>
          <w:rFonts w:ascii="Times New Roman" w:eastAsia="Times New Roman" w:hAnsi="Times New Roman" w:cs="Times New Roman"/>
          <w:sz w:val="28"/>
          <w:szCs w:val="28"/>
        </w:rPr>
        <w:t xml:space="preserve">в концепции Ж. Пиаже выступает в качестве критерия возникновения логических операций. Оно характеризует понимание принципа сохранения количества вещества при изменении формы предмета. Представление о сохранении развивается у ребенка при условии ослабления эгоцентризма мышления, что позволяет ему открыть для себя точки зрения других людей и находить в </w:t>
      </w:r>
      <w:proofErr w:type="gramStart"/>
      <w:r w:rsidRPr="00CA7334">
        <w:rPr>
          <w:rFonts w:ascii="Times New Roman" w:eastAsia="Times New Roman" w:hAnsi="Times New Roman" w:cs="Times New Roman"/>
          <w:sz w:val="28"/>
          <w:szCs w:val="28"/>
        </w:rPr>
        <w:t>них то</w:t>
      </w:r>
      <w:proofErr w:type="gramEnd"/>
      <w:r w:rsidRPr="00CA7334">
        <w:rPr>
          <w:rFonts w:ascii="Times New Roman" w:eastAsia="Times New Roman" w:hAnsi="Times New Roman" w:cs="Times New Roman"/>
          <w:sz w:val="28"/>
          <w:szCs w:val="28"/>
        </w:rPr>
        <w:t xml:space="preserve"> общее, что есть в них. Вследствие этого детские представления, бывшие для него ранее абсолютными (например, большие вещи он всегда считает тяжелыми, а маленькие — легкими), теперь становятся относительными (камешек представляется легким ребенку, но оказывается тяжелым для воды).</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b/>
          <w:sz w:val="28"/>
          <w:szCs w:val="28"/>
        </w:rPr>
        <w:t>13. Понятие инвариантности и психического развития ребенка</w:t>
      </w:r>
    </w:p>
    <w:p w:rsidR="00DE6CB2" w:rsidRPr="00F703FB" w:rsidRDefault="00DE6CB2" w:rsidP="00DE6CB2">
      <w:pPr>
        <w:jc w:val="both"/>
        <w:rPr>
          <w:rFonts w:ascii="Times New Roman" w:eastAsia="Times New Roman" w:hAnsi="Times New Roman" w:cs="Times New Roman"/>
          <w:sz w:val="28"/>
          <w:szCs w:val="28"/>
        </w:rPr>
      </w:pPr>
      <w:r w:rsidRPr="00BD5697">
        <w:rPr>
          <w:rFonts w:ascii="Times New Roman" w:eastAsia="Times New Roman" w:hAnsi="Times New Roman" w:cs="Times New Roman"/>
          <w:i/>
          <w:sz w:val="28"/>
          <w:szCs w:val="28"/>
        </w:rPr>
        <w:t>Инвариантность</w:t>
      </w:r>
      <w:r w:rsidRPr="00BD5697">
        <w:rPr>
          <w:rFonts w:ascii="Times New Roman" w:eastAsia="Times New Roman" w:hAnsi="Times New Roman" w:cs="Times New Roman"/>
          <w:sz w:val="28"/>
          <w:szCs w:val="28"/>
        </w:rPr>
        <w:t xml:space="preserve"> -</w:t>
      </w:r>
      <w:r w:rsidRPr="00CA7334">
        <w:rPr>
          <w:rFonts w:ascii="Times New Roman" w:eastAsia="Times New Roman" w:hAnsi="Times New Roman" w:cs="Times New Roman"/>
          <w:sz w:val="28"/>
          <w:szCs w:val="28"/>
        </w:rPr>
        <w:t xml:space="preserve"> знания об объекте по отношению к той или иной субъективной "перспективе" обеспечена реальным взаимодействием субъекта и объекта, связана с действием субъекта и вполне однозначно определяется собственными свойствами объекта.  Инвариантность знания прогрессирует по мере интеллектуального развития, находясь в прямой зависимости от опыта оперирования субъектом реальными предметами.</w:t>
      </w:r>
      <w:r>
        <w:rPr>
          <w:rFonts w:ascii="Times New Roman" w:eastAsia="Times New Roman" w:hAnsi="Times New Roman" w:cs="Times New Roman"/>
          <w:sz w:val="28"/>
          <w:szCs w:val="28"/>
        </w:rPr>
        <w:t xml:space="preserve"> </w:t>
      </w:r>
      <w:r w:rsidRPr="00F703FB">
        <w:rPr>
          <w:rFonts w:ascii="Times New Roman" w:hAnsi="Times New Roman" w:cs="Times New Roman"/>
          <w:sz w:val="28"/>
          <w:szCs w:val="28"/>
        </w:rPr>
        <w:t xml:space="preserve">В системе генетической психологии Ж. Пиаже овладение принципом "сохранения" (инвариантности, постоянства) представляет собой важный этап интеллектуального развития ребенка. Понятие сохранения означает, что предмет или совокупность предметов признаются неизменными по составу элементов или по любому другому физическому параметру, несмотря на изменения их формы или внешнего расположения, но при условии, что ничего не отнимается и не добавляется к ним. Согласно Пиаже, овладение принципом сохранения служит психологическим критерием появления основной логической характеристики мысли - обратимости, свидетельствующей о переходе ребенка к новому, </w:t>
      </w:r>
      <w:proofErr w:type="spellStart"/>
      <w:r w:rsidRPr="00F703FB">
        <w:rPr>
          <w:rFonts w:ascii="Times New Roman" w:hAnsi="Times New Roman" w:cs="Times New Roman"/>
          <w:sz w:val="28"/>
          <w:szCs w:val="28"/>
        </w:rPr>
        <w:t>конкретно-операциональному</w:t>
      </w:r>
      <w:proofErr w:type="spellEnd"/>
      <w:r w:rsidRPr="00F703FB">
        <w:rPr>
          <w:rFonts w:ascii="Times New Roman" w:hAnsi="Times New Roman" w:cs="Times New Roman"/>
          <w:sz w:val="28"/>
          <w:szCs w:val="28"/>
        </w:rPr>
        <w:t xml:space="preserve"> мышлению. Овладение этим принципом составляет также необходимое условие для формирования у ребенка научных понятий.</w:t>
      </w:r>
    </w:p>
    <w:p w:rsidR="00DE6CB2" w:rsidRPr="00CA7334" w:rsidRDefault="00DE6CB2" w:rsidP="00DE6CB2">
      <w:pPr>
        <w:jc w:val="both"/>
        <w:rPr>
          <w:rFonts w:ascii="Times New Roman" w:eastAsia="Times New Roman" w:hAnsi="Times New Roman" w:cs="Times New Roman"/>
          <w:b/>
          <w:sz w:val="28"/>
          <w:szCs w:val="28"/>
        </w:rPr>
      </w:pP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lastRenderedPageBreak/>
        <w:t>14. Стадия конкретных операций</w:t>
      </w:r>
    </w:p>
    <w:p w:rsidR="00DE6CB2" w:rsidRPr="00F703FB" w:rsidRDefault="00DE6CB2" w:rsidP="00DE6CB2">
      <w:pPr>
        <w:pStyle w:val="a6"/>
        <w:jc w:val="both"/>
        <w:rPr>
          <w:sz w:val="28"/>
          <w:szCs w:val="28"/>
        </w:rPr>
      </w:pPr>
      <w:r w:rsidRPr="00F703FB">
        <w:rPr>
          <w:i/>
          <w:sz w:val="28"/>
          <w:szCs w:val="28"/>
        </w:rPr>
        <w:t>Стадия конкретных операций</w:t>
      </w:r>
      <w:r w:rsidRPr="00F703FB">
        <w:rPr>
          <w:sz w:val="28"/>
          <w:szCs w:val="28"/>
        </w:rPr>
        <w:t xml:space="preserve"> (</w:t>
      </w:r>
      <w:r>
        <w:rPr>
          <w:sz w:val="28"/>
          <w:szCs w:val="28"/>
        </w:rPr>
        <w:t>7-11</w:t>
      </w:r>
      <w:r w:rsidRPr="00F703FB">
        <w:rPr>
          <w:sz w:val="28"/>
          <w:szCs w:val="28"/>
        </w:rPr>
        <w:t xml:space="preserve"> лет)</w:t>
      </w:r>
      <w:r>
        <w:rPr>
          <w:sz w:val="28"/>
          <w:szCs w:val="28"/>
        </w:rPr>
        <w:t>.</w:t>
      </w:r>
      <w:r w:rsidRPr="00F703FB">
        <w:rPr>
          <w:sz w:val="28"/>
          <w:szCs w:val="28"/>
        </w:rPr>
        <w:t xml:space="preserve"> На стадии конкретных операций действия с представлениями начинают объединяться, координироваться друг с другом, образуя системы интегрированных действий, называемые </w:t>
      </w:r>
      <w:r w:rsidRPr="00F703FB">
        <w:rPr>
          <w:i/>
          <w:iCs/>
          <w:sz w:val="28"/>
          <w:szCs w:val="28"/>
        </w:rPr>
        <w:t>операциями</w:t>
      </w:r>
      <w:r w:rsidRPr="00F703FB">
        <w:rPr>
          <w:sz w:val="28"/>
          <w:szCs w:val="28"/>
        </w:rPr>
        <w:t xml:space="preserve">. У ребёнка появляются особые познавательные структуры, называемые </w:t>
      </w:r>
      <w:r w:rsidRPr="00F703FB">
        <w:rPr>
          <w:i/>
          <w:iCs/>
          <w:sz w:val="28"/>
          <w:szCs w:val="28"/>
        </w:rPr>
        <w:t>группировками</w:t>
      </w:r>
      <w:r w:rsidRPr="00F703FB">
        <w:rPr>
          <w:sz w:val="28"/>
          <w:szCs w:val="28"/>
        </w:rPr>
        <w:t xml:space="preserve"> (например, </w:t>
      </w:r>
      <w:r w:rsidRPr="00F703FB">
        <w:rPr>
          <w:i/>
          <w:iCs/>
          <w:sz w:val="28"/>
          <w:szCs w:val="28"/>
        </w:rPr>
        <w:t>классификация</w:t>
      </w:r>
      <w:r w:rsidRPr="00F703FB">
        <w:rPr>
          <w:sz w:val="28"/>
          <w:szCs w:val="28"/>
        </w:rPr>
        <w:t>), благодаря которым ребёнок приобретает способность совершать операции с классами и устанавливать логические отношения между классами, объединяя их в иерархии, тогда как раньше его возможности были ограничены трансдукцией и установлением ассоциативных связей.</w:t>
      </w:r>
    </w:p>
    <w:p w:rsidR="00DE6CB2" w:rsidRPr="00F703FB" w:rsidRDefault="00DE6CB2" w:rsidP="00DE6CB2">
      <w:pPr>
        <w:pStyle w:val="a6"/>
        <w:jc w:val="both"/>
        <w:rPr>
          <w:sz w:val="28"/>
          <w:szCs w:val="28"/>
        </w:rPr>
      </w:pPr>
      <w:r w:rsidRPr="00F703FB">
        <w:rPr>
          <w:sz w:val="28"/>
          <w:szCs w:val="28"/>
        </w:rPr>
        <w:t>Ограниченность этой стадии состоит в том, что операции могут совершаться только с конкретными объектами, но не с высказываниями. Операции логически структурируют совершаемые внешние действия, но аналогичным образом структурировать словесное рассуждение они ещё не могут.</w:t>
      </w: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 xml:space="preserve"> 15. Стадия формально- логических операций</w:t>
      </w:r>
    </w:p>
    <w:p w:rsidR="00DE6CB2" w:rsidRDefault="00DE6CB2" w:rsidP="00DE6CB2">
      <w:pPr>
        <w:jc w:val="both"/>
        <w:rPr>
          <w:rFonts w:ascii="Times New Roman" w:eastAsia="Times New Roman" w:hAnsi="Times New Roman" w:cs="Times New Roman"/>
          <w:b/>
          <w:sz w:val="28"/>
          <w:szCs w:val="28"/>
        </w:rPr>
      </w:pPr>
      <w:r w:rsidRPr="00F703FB">
        <w:rPr>
          <w:rFonts w:ascii="Times New Roman" w:eastAsia="Times New Roman" w:hAnsi="Times New Roman" w:cs="Times New Roman"/>
          <w:sz w:val="28"/>
          <w:szCs w:val="28"/>
        </w:rPr>
        <w:t>Стадия формально</w:t>
      </w:r>
      <w:r>
        <w:rPr>
          <w:rFonts w:ascii="Times New Roman" w:eastAsia="Times New Roman" w:hAnsi="Times New Roman" w:cs="Times New Roman"/>
          <w:sz w:val="28"/>
          <w:szCs w:val="28"/>
        </w:rPr>
        <w:t xml:space="preserve"> </w:t>
      </w:r>
      <w:r w:rsidRPr="00F703FB">
        <w:rPr>
          <w:rFonts w:ascii="Times New Roman" w:eastAsia="Times New Roman" w:hAnsi="Times New Roman" w:cs="Times New Roman"/>
          <w:sz w:val="28"/>
          <w:szCs w:val="28"/>
        </w:rPr>
        <w:t>- логических  операций (</w:t>
      </w:r>
      <w:r>
        <w:rPr>
          <w:rFonts w:ascii="Times New Roman" w:eastAsia="Times New Roman" w:hAnsi="Times New Roman" w:cs="Times New Roman"/>
          <w:sz w:val="28"/>
          <w:szCs w:val="28"/>
        </w:rPr>
        <w:t>11-15</w:t>
      </w:r>
      <w:r w:rsidRPr="00F703FB">
        <w:rPr>
          <w:rFonts w:ascii="Times New Roman" w:eastAsia="Times New Roman" w:hAnsi="Times New Roman" w:cs="Times New Roman"/>
          <w:sz w:val="28"/>
          <w:szCs w:val="28"/>
        </w:rPr>
        <w:t xml:space="preserve"> лет). </w:t>
      </w:r>
      <w:proofErr w:type="gramStart"/>
      <w:r>
        <w:rPr>
          <w:rFonts w:ascii="Times New Roman" w:eastAsia="Times New Roman" w:hAnsi="Times New Roman" w:cs="Times New Roman"/>
          <w:sz w:val="28"/>
          <w:szCs w:val="28"/>
        </w:rPr>
        <w:t>О</w:t>
      </w:r>
      <w:r w:rsidRPr="00F703FB">
        <w:rPr>
          <w:rFonts w:ascii="Times New Roman" w:hAnsi="Times New Roman" w:cs="Times New Roman"/>
          <w:sz w:val="28"/>
          <w:szCs w:val="28"/>
        </w:rPr>
        <w:t xml:space="preserve">сновная способность, появляющаяся на стадии формальных операций, — способность иметь дело с </w:t>
      </w:r>
      <w:r w:rsidRPr="00F703FB">
        <w:rPr>
          <w:rFonts w:ascii="Times New Roman" w:hAnsi="Times New Roman" w:cs="Times New Roman"/>
          <w:iCs/>
          <w:sz w:val="28"/>
          <w:szCs w:val="28"/>
        </w:rPr>
        <w:t>возможным</w:t>
      </w:r>
      <w:r w:rsidRPr="00F703FB">
        <w:rPr>
          <w:rFonts w:ascii="Times New Roman" w:hAnsi="Times New Roman" w:cs="Times New Roman"/>
          <w:sz w:val="28"/>
          <w:szCs w:val="28"/>
        </w:rPr>
        <w:t>, с гипотетическим, а внешнюю действительность воспринимать как частный случай того, что возможно, что могло бы быть.</w:t>
      </w:r>
      <w:proofErr w:type="gramEnd"/>
      <w:r w:rsidRPr="00F703FB">
        <w:rPr>
          <w:rFonts w:ascii="Times New Roman" w:hAnsi="Times New Roman" w:cs="Times New Roman"/>
          <w:sz w:val="28"/>
          <w:szCs w:val="28"/>
        </w:rPr>
        <w:t xml:space="preserve"> Познание становится </w:t>
      </w:r>
      <w:r w:rsidRPr="00F703FB">
        <w:rPr>
          <w:rFonts w:ascii="Times New Roman" w:hAnsi="Times New Roman" w:cs="Times New Roman"/>
          <w:iCs/>
          <w:sz w:val="28"/>
          <w:szCs w:val="28"/>
        </w:rPr>
        <w:t>гипотетико-дедуктивным</w:t>
      </w:r>
      <w:r w:rsidRPr="00F703FB">
        <w:rPr>
          <w:rFonts w:ascii="Times New Roman" w:hAnsi="Times New Roman" w:cs="Times New Roman"/>
          <w:sz w:val="28"/>
          <w:szCs w:val="28"/>
        </w:rPr>
        <w:t xml:space="preserve">. Ребёнок приобретает способность мыслить предложениями и устанавливать формальные отношения (включение, конъюнкция, дизъюнкция и т. п.) между ними. Ребёнок на этой стадии также способен систематически выделить все переменные, существенные для решения задачи, и систематически перебрать все возможные </w:t>
      </w:r>
      <w:r w:rsidRPr="00F703FB">
        <w:rPr>
          <w:rFonts w:ascii="Times New Roman" w:hAnsi="Times New Roman" w:cs="Times New Roman"/>
          <w:i/>
          <w:iCs/>
          <w:sz w:val="28"/>
          <w:szCs w:val="28"/>
        </w:rPr>
        <w:t>комбинации</w:t>
      </w:r>
      <w:r w:rsidRPr="00F703FB">
        <w:rPr>
          <w:rFonts w:ascii="Times New Roman" w:hAnsi="Times New Roman" w:cs="Times New Roman"/>
          <w:sz w:val="28"/>
          <w:szCs w:val="28"/>
        </w:rPr>
        <w:t xml:space="preserve"> этих переменных.</w:t>
      </w:r>
      <w:r w:rsidRPr="00F703FB">
        <w:rPr>
          <w:rFonts w:ascii="Times New Roman" w:eastAsia="Times New Roman" w:hAnsi="Times New Roman" w:cs="Times New Roman"/>
          <w:b/>
          <w:sz w:val="28"/>
          <w:szCs w:val="28"/>
        </w:rPr>
        <w:t xml:space="preserve"> </w:t>
      </w: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16. Социальные факторы интеллектуального  развития</w:t>
      </w:r>
    </w:p>
    <w:p w:rsidR="00DE6CB2" w:rsidRDefault="00DE6CB2" w:rsidP="00DE6CB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Проявления интеллекта заключается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w:t>
      </w:r>
    </w:p>
    <w:p w:rsidR="00DE6CB2" w:rsidRDefault="00DE6CB2" w:rsidP="00DE6CB2">
      <w:pPr>
        <w:pStyle w:val="a5"/>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язык (знаки)</w:t>
      </w:r>
    </w:p>
    <w:p w:rsidR="00DE6CB2" w:rsidRDefault="00DE6CB2" w:rsidP="00DE6CB2">
      <w:pPr>
        <w:pStyle w:val="a5"/>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w:t>
      </w:r>
      <w:r w:rsidRPr="00F703FB">
        <w:rPr>
          <w:rFonts w:ascii="Times New Roman" w:eastAsia="Times New Roman" w:hAnsi="Times New Roman" w:cs="Times New Roman"/>
          <w:sz w:val="28"/>
          <w:szCs w:val="28"/>
        </w:rPr>
        <w:t xml:space="preserve"> взаимодействий субъекта с объектами (интеллектуал</w:t>
      </w:r>
      <w:r>
        <w:rPr>
          <w:rFonts w:ascii="Times New Roman" w:eastAsia="Times New Roman" w:hAnsi="Times New Roman" w:cs="Times New Roman"/>
          <w:sz w:val="28"/>
          <w:szCs w:val="28"/>
        </w:rPr>
        <w:t xml:space="preserve">ьные ценности) </w:t>
      </w:r>
      <w:r w:rsidRPr="00F703FB">
        <w:rPr>
          <w:rFonts w:ascii="Times New Roman" w:eastAsia="Times New Roman" w:hAnsi="Times New Roman" w:cs="Times New Roman"/>
          <w:sz w:val="28"/>
          <w:szCs w:val="28"/>
        </w:rPr>
        <w:t xml:space="preserve"> </w:t>
      </w:r>
    </w:p>
    <w:p w:rsidR="00DE6CB2" w:rsidRPr="00F703FB" w:rsidRDefault="00DE6CB2" w:rsidP="00DE6CB2">
      <w:pPr>
        <w:pStyle w:val="a5"/>
        <w:numPr>
          <w:ilvl w:val="0"/>
          <w:numId w:val="4"/>
        </w:numPr>
        <w:jc w:val="both"/>
        <w:rPr>
          <w:rFonts w:ascii="Times New Roman" w:eastAsia="Times New Roman" w:hAnsi="Times New Roman" w:cs="Times New Roman"/>
          <w:sz w:val="28"/>
          <w:szCs w:val="28"/>
        </w:rPr>
      </w:pPr>
      <w:r w:rsidRPr="00F703FB">
        <w:rPr>
          <w:rFonts w:ascii="Times New Roman" w:eastAsia="Times New Roman" w:hAnsi="Times New Roman" w:cs="Times New Roman"/>
          <w:sz w:val="28"/>
          <w:szCs w:val="28"/>
        </w:rPr>
        <w:t>правил</w:t>
      </w:r>
      <w:r>
        <w:rPr>
          <w:rFonts w:ascii="Times New Roman" w:eastAsia="Times New Roman" w:hAnsi="Times New Roman" w:cs="Times New Roman"/>
          <w:sz w:val="28"/>
          <w:szCs w:val="28"/>
        </w:rPr>
        <w:t>а, предписанные</w:t>
      </w:r>
      <w:r w:rsidRPr="00F703FB">
        <w:rPr>
          <w:rFonts w:ascii="Times New Roman" w:eastAsia="Times New Roman" w:hAnsi="Times New Roman" w:cs="Times New Roman"/>
          <w:sz w:val="28"/>
          <w:szCs w:val="28"/>
        </w:rPr>
        <w:t xml:space="preserve"> мышлению (коллективные логические или </w:t>
      </w:r>
      <w:proofErr w:type="spellStart"/>
      <w:r w:rsidRPr="00F703FB">
        <w:rPr>
          <w:rFonts w:ascii="Times New Roman" w:eastAsia="Times New Roman" w:hAnsi="Times New Roman" w:cs="Times New Roman"/>
          <w:sz w:val="28"/>
          <w:szCs w:val="28"/>
        </w:rPr>
        <w:t>дологические</w:t>
      </w:r>
      <w:proofErr w:type="spellEnd"/>
      <w:r w:rsidRPr="00F703FB">
        <w:rPr>
          <w:rFonts w:ascii="Times New Roman" w:eastAsia="Times New Roman" w:hAnsi="Times New Roman" w:cs="Times New Roman"/>
          <w:sz w:val="28"/>
          <w:szCs w:val="28"/>
        </w:rPr>
        <w:t xml:space="preserve"> нормы).</w:t>
      </w:r>
    </w:p>
    <w:p w:rsidR="00DE6CB2" w:rsidRPr="00F703FB" w:rsidRDefault="00DE6CB2" w:rsidP="00DE6CB2">
      <w:pPr>
        <w:jc w:val="both"/>
        <w:rPr>
          <w:rFonts w:ascii="Times New Roman" w:eastAsia="Times New Roman" w:hAnsi="Times New Roman" w:cs="Times New Roman"/>
          <w:sz w:val="28"/>
          <w:szCs w:val="28"/>
        </w:rPr>
      </w:pPr>
      <w:r w:rsidRPr="00F703FB">
        <w:rPr>
          <w:rFonts w:ascii="Times New Roman" w:eastAsia="Times New Roman" w:hAnsi="Times New Roman" w:cs="Times New Roman"/>
          <w:sz w:val="28"/>
          <w:szCs w:val="28"/>
        </w:rPr>
        <w:t xml:space="preserve">На базе овладения языком, т. е. с наступлением символического и интуитивного периодов, появляются новые социальные отношения, которые </w:t>
      </w:r>
      <w:r w:rsidRPr="00F703FB">
        <w:rPr>
          <w:rFonts w:ascii="Times New Roman" w:eastAsia="Times New Roman" w:hAnsi="Times New Roman" w:cs="Times New Roman"/>
          <w:sz w:val="28"/>
          <w:szCs w:val="28"/>
        </w:rPr>
        <w:lastRenderedPageBreak/>
        <w:t>обогащают и трансформируют мышление индивида. Но в этой проблеме следует различать три разные стороны.</w:t>
      </w:r>
    </w:p>
    <w:p w:rsidR="00DE6CB2" w:rsidRPr="00CA7334" w:rsidRDefault="00DE6CB2" w:rsidP="00DE6CB2">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Уже в сенсо</w:t>
      </w:r>
      <w:r w:rsidRPr="00CA7334">
        <w:rPr>
          <w:rFonts w:ascii="Times New Roman" w:eastAsia="Times New Roman" w:hAnsi="Times New Roman" w:cs="Times New Roman"/>
          <w:sz w:val="28"/>
          <w:szCs w:val="28"/>
        </w:rPr>
        <w:t xml:space="preserve">моторный период младенец является объектом многочисленных социальных воздействий: ему доставляют максимальные удовольствия, доступные его небольшому опыту — от кормления до проявлений определенных чувств (его окружают заботой, ему улыбаются, его развлекают, успокаивают); ему внушают также навыки и </w:t>
      </w:r>
      <w:proofErr w:type="spellStart"/>
      <w:r w:rsidRPr="00CA7334">
        <w:rPr>
          <w:rFonts w:ascii="Times New Roman" w:eastAsia="Times New Roman" w:hAnsi="Times New Roman" w:cs="Times New Roman"/>
          <w:sz w:val="28"/>
          <w:szCs w:val="28"/>
        </w:rPr>
        <w:t>регулятивы</w:t>
      </w:r>
      <w:proofErr w:type="spellEnd"/>
      <w:r w:rsidRPr="00CA7334">
        <w:rPr>
          <w:rFonts w:ascii="Times New Roman" w:eastAsia="Times New Roman" w:hAnsi="Times New Roman" w:cs="Times New Roman"/>
          <w:sz w:val="28"/>
          <w:szCs w:val="28"/>
        </w:rPr>
        <w:t>, связанные с сигналами и словами, взрослые запрещают ему определенные виды поведения и ворчат на него.</w:t>
      </w:r>
      <w:proofErr w:type="gramEnd"/>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 xml:space="preserve">На </w:t>
      </w:r>
      <w:proofErr w:type="spellStart"/>
      <w:r w:rsidRPr="00CA7334">
        <w:rPr>
          <w:rFonts w:ascii="Times New Roman" w:eastAsia="Times New Roman" w:hAnsi="Times New Roman" w:cs="Times New Roman"/>
          <w:sz w:val="28"/>
          <w:szCs w:val="28"/>
        </w:rPr>
        <w:t>дооперациональных</w:t>
      </w:r>
      <w:proofErr w:type="spellEnd"/>
      <w:r w:rsidRPr="00CA7334">
        <w:rPr>
          <w:rFonts w:ascii="Times New Roman" w:eastAsia="Times New Roman" w:hAnsi="Times New Roman" w:cs="Times New Roman"/>
          <w:sz w:val="28"/>
          <w:szCs w:val="28"/>
        </w:rPr>
        <w:t xml:space="preserve"> уровнях охватывающих период от появления языка приблизительно до 7 — 8 лет, структуры, свойственные формирующемуся мышлению, исключают возможность образования социальных отношений кооперации, которые одни только и могут привести к построению логики.</w:t>
      </w:r>
    </w:p>
    <w:p w:rsidR="00DE6CB2" w:rsidRPr="00CA7334" w:rsidRDefault="00DE6CB2" w:rsidP="00DE6CB2">
      <w:pPr>
        <w:jc w:val="both"/>
        <w:rPr>
          <w:rFonts w:ascii="Times New Roman" w:eastAsia="Times New Roman" w:hAnsi="Times New Roman" w:cs="Times New Roman"/>
          <w:b/>
          <w:sz w:val="28"/>
          <w:szCs w:val="28"/>
        </w:rPr>
      </w:pPr>
      <w:r w:rsidRPr="00CA7334">
        <w:rPr>
          <w:rFonts w:ascii="Times New Roman" w:eastAsia="Times New Roman" w:hAnsi="Times New Roman" w:cs="Times New Roman"/>
          <w:b/>
          <w:sz w:val="28"/>
          <w:szCs w:val="28"/>
        </w:rPr>
        <w:t>17. Методы исследования,  предложенные Ж. Пиаже</w:t>
      </w:r>
    </w:p>
    <w:p w:rsidR="00DE6CB2" w:rsidRPr="00A24B0A" w:rsidRDefault="00DE6CB2" w:rsidP="00DE6CB2">
      <w:pPr>
        <w:jc w:val="both"/>
        <w:rPr>
          <w:rFonts w:ascii="Times New Roman" w:eastAsia="Times New Roman" w:hAnsi="Times New Roman" w:cs="Times New Roman"/>
          <w:sz w:val="28"/>
          <w:szCs w:val="28"/>
        </w:rPr>
      </w:pPr>
      <w:r w:rsidRPr="00A24B0A">
        <w:rPr>
          <w:rFonts w:ascii="Times New Roman" w:hAnsi="Times New Roman" w:cs="Times New Roman"/>
          <w:sz w:val="28"/>
          <w:szCs w:val="28"/>
        </w:rPr>
        <w:t>Пиаже критически проанализировал методы, которыми пользовались до него, и показал их несостоятельность для выяснения механизмов умственной деятельности</w:t>
      </w:r>
      <w:proofErr w:type="gramStart"/>
      <w:r w:rsidRPr="00A24B0A">
        <w:rPr>
          <w:rFonts w:ascii="Times New Roman" w:hAnsi="Times New Roman" w:cs="Times New Roman"/>
          <w:sz w:val="28"/>
          <w:szCs w:val="28"/>
        </w:rPr>
        <w:t>.</w:t>
      </w:r>
      <w:proofErr w:type="gramEnd"/>
      <w:r w:rsidRPr="00A24B0A">
        <w:rPr>
          <w:rFonts w:ascii="Times New Roman" w:hAnsi="Times New Roman" w:cs="Times New Roman"/>
          <w:sz w:val="28"/>
          <w:szCs w:val="28"/>
        </w:rPr>
        <w:t xml:space="preserve"> </w:t>
      </w:r>
      <w:proofErr w:type="gramStart"/>
      <w:r w:rsidRPr="00A24B0A">
        <w:rPr>
          <w:rFonts w:ascii="Times New Roman" w:hAnsi="Times New Roman" w:cs="Times New Roman"/>
          <w:sz w:val="28"/>
          <w:szCs w:val="28"/>
        </w:rPr>
        <w:t>л</w:t>
      </w:r>
      <w:proofErr w:type="gramEnd"/>
      <w:r w:rsidRPr="00A24B0A">
        <w:rPr>
          <w:rFonts w:ascii="Times New Roman" w:hAnsi="Times New Roman" w:cs="Times New Roman"/>
          <w:sz w:val="28"/>
          <w:szCs w:val="28"/>
        </w:rPr>
        <w:t>я выявления этих механизмов, скрытых, но все определяющих, Пиаже разработал новый метод психологического исследования – метод клинической беседы, когда изучаются не симптомы (внешние признаки явления), а процессы, приводящие к их возникновению. Этот метод чрезвычайно трудный. Он дает необходимые результаты только в руках опытного психолога.</w:t>
      </w:r>
    </w:p>
    <w:p w:rsidR="00DE6CB2" w:rsidRPr="00CA7334" w:rsidRDefault="00DE6CB2" w:rsidP="00DE6CB2">
      <w:pPr>
        <w:jc w:val="both"/>
        <w:rPr>
          <w:rFonts w:ascii="Times New Roman" w:eastAsia="Times New Roman" w:hAnsi="Times New Roman" w:cs="Times New Roman"/>
          <w:sz w:val="28"/>
          <w:szCs w:val="28"/>
        </w:rPr>
      </w:pPr>
      <w:r w:rsidRPr="00A24B0A">
        <w:rPr>
          <w:rFonts w:ascii="Times New Roman" w:eastAsia="Times New Roman" w:hAnsi="Times New Roman" w:cs="Times New Roman"/>
          <w:i/>
          <w:sz w:val="28"/>
          <w:szCs w:val="28"/>
        </w:rPr>
        <w:t>Клинический метод</w:t>
      </w:r>
      <w:r w:rsidRPr="00CA7334">
        <w:rPr>
          <w:rFonts w:ascii="Times New Roman" w:eastAsia="Times New Roman" w:hAnsi="Times New Roman" w:cs="Times New Roman"/>
          <w:sz w:val="28"/>
          <w:szCs w:val="28"/>
        </w:rPr>
        <w:t xml:space="preserve"> — это тщательно проводимая констатация фактов, возрастной срез речевого и умственного развития. Исследователь задает вопрос, выслушивает рассуждения ребенка и далее формулирует дополнительные вопросы, каждый из которых зависит от предыдущего ответа ребенка. Он рассчитывает выяснить, что определяет </w:t>
      </w:r>
      <w:proofErr w:type="gramStart"/>
      <w:r w:rsidRPr="00CA7334">
        <w:rPr>
          <w:rFonts w:ascii="Times New Roman" w:eastAsia="Times New Roman" w:hAnsi="Times New Roman" w:cs="Times New Roman"/>
          <w:sz w:val="28"/>
          <w:szCs w:val="28"/>
        </w:rPr>
        <w:t>позицию</w:t>
      </w:r>
      <w:proofErr w:type="gramEnd"/>
      <w:r w:rsidRPr="00CA7334">
        <w:rPr>
          <w:rFonts w:ascii="Times New Roman" w:eastAsia="Times New Roman" w:hAnsi="Times New Roman" w:cs="Times New Roman"/>
          <w:sz w:val="28"/>
          <w:szCs w:val="28"/>
        </w:rPr>
        <w:t xml:space="preserve"> ребенка и </w:t>
      </w:r>
      <w:proofErr w:type="gramStart"/>
      <w:r w:rsidRPr="00CA7334">
        <w:rPr>
          <w:rFonts w:ascii="Times New Roman" w:eastAsia="Times New Roman" w:hAnsi="Times New Roman" w:cs="Times New Roman"/>
          <w:sz w:val="28"/>
          <w:szCs w:val="28"/>
        </w:rPr>
        <w:t>какова</w:t>
      </w:r>
      <w:proofErr w:type="gramEnd"/>
      <w:r w:rsidRPr="00CA7334">
        <w:rPr>
          <w:rFonts w:ascii="Times New Roman" w:eastAsia="Times New Roman" w:hAnsi="Times New Roman" w:cs="Times New Roman"/>
          <w:sz w:val="28"/>
          <w:szCs w:val="28"/>
        </w:rPr>
        <w:t xml:space="preserve"> структура его познавательной деятельности. В ходе клинической беседы всегда существует опасность неправильно интерпретировать реакцию ребенка, растеряться, не найти нужного в данный момент вопроса или, наоборот, внушить желаемый ответ. Клиническая беседа представляет своего рода искусство, «искусство спрашивать».</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b/>
          <w:sz w:val="28"/>
          <w:szCs w:val="28"/>
        </w:rPr>
        <w:t>18. Соотношение логики и психологии в изучении интеллектуального развития</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lastRenderedPageBreak/>
        <w:t xml:space="preserve">Логика — это аксиоматика разума, по отношению к которой психология интеллекта — соответствующая экспериментальная наука.  Аксиоматика — это наука исключительно </w:t>
      </w:r>
      <w:proofErr w:type="spellStart"/>
      <w:r w:rsidRPr="00CA7334">
        <w:rPr>
          <w:rFonts w:ascii="Times New Roman" w:eastAsia="Times New Roman" w:hAnsi="Times New Roman" w:cs="Times New Roman"/>
          <w:sz w:val="28"/>
          <w:szCs w:val="28"/>
        </w:rPr>
        <w:t>гипотетическ</w:t>
      </w:r>
      <w:proofErr w:type="gramStart"/>
      <w:r w:rsidRPr="00CA7334">
        <w:rPr>
          <w:rFonts w:ascii="Times New Roman" w:eastAsia="Times New Roman" w:hAnsi="Times New Roman" w:cs="Times New Roman"/>
          <w:sz w:val="28"/>
          <w:szCs w:val="28"/>
        </w:rPr>
        <w:t>о</w:t>
      </w:r>
      <w:proofErr w:type="spellEnd"/>
      <w:r w:rsidRPr="00CA7334">
        <w:rPr>
          <w:rFonts w:ascii="Times New Roman" w:eastAsia="Times New Roman" w:hAnsi="Times New Roman" w:cs="Times New Roman"/>
          <w:sz w:val="28"/>
          <w:szCs w:val="28"/>
        </w:rPr>
        <w:t>-</w:t>
      </w:r>
      <w:proofErr w:type="gramEnd"/>
      <w:r w:rsidRPr="00CA7334">
        <w:rPr>
          <w:rFonts w:ascii="Times New Roman" w:eastAsia="Times New Roman" w:hAnsi="Times New Roman" w:cs="Times New Roman"/>
          <w:sz w:val="28"/>
          <w:szCs w:val="28"/>
        </w:rPr>
        <w:t xml:space="preserve"> дедуктивная, т. е. такая, которая сводит обращение к опыту до минимума (и даже стремится полностью его устранить), с тем, чтобы свободно строить свой предмет на основе недоказуемых высказываний (аксиом) и комбинировать их между собой во всех возможных вариантах и с предельной строгостью.</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Проблема отношений между формальной логикой и психологией интеллекта получает решение, аналогичное тому, которое после многовековой дискуссии положило конец конфликту между дедуктивной геометрией и геометрией реальной, или физической. Как и в случае этих двух дисциплин, логика и психология мышления вначале совпадали, не будучи дифференцированы.</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 xml:space="preserve">В  силу сохранившегося воздействия первоначальной нерасчлененности они еще продолжали рассматривать логику как науку о реальности, лежащую, несмотря на ее нормативный характер, в той же плоскости, что и психология, но занимающуюся исключительно «истинным мышлением», в противоположность </w:t>
      </w:r>
      <w:proofErr w:type="gramStart"/>
      <w:r w:rsidRPr="00CA7334">
        <w:rPr>
          <w:rFonts w:ascii="Times New Roman" w:eastAsia="Times New Roman" w:hAnsi="Times New Roman" w:cs="Times New Roman"/>
          <w:sz w:val="28"/>
          <w:szCs w:val="28"/>
        </w:rPr>
        <w:t>мышлению</w:t>
      </w:r>
      <w:proofErr w:type="gramEnd"/>
      <w:r w:rsidRPr="00CA7334">
        <w:rPr>
          <w:rFonts w:ascii="Times New Roman" w:eastAsia="Times New Roman" w:hAnsi="Times New Roman" w:cs="Times New Roman"/>
          <w:sz w:val="28"/>
          <w:szCs w:val="28"/>
        </w:rPr>
        <w:t xml:space="preserve"> вообще, взятому в абстракции от каких бы то ни было норм. Отсюда та иллюзорная перспектива «психологии мышления», согласно которой мышление в качестве психологического явления представляет собой отражение законов логики. Напротив, как только мы поняли, что логика представляет собой аксиоматику, сразу же — в результате простого переворачивания исходной позиции — исчезает ложное решение проблемы отношений между логикой и мышлением.</w:t>
      </w:r>
    </w:p>
    <w:p w:rsidR="00DE6CB2" w:rsidRPr="00CA7334" w:rsidRDefault="00DE6CB2" w:rsidP="00DE6CB2">
      <w:pPr>
        <w:jc w:val="both"/>
        <w:rPr>
          <w:rFonts w:ascii="Times New Roman" w:eastAsia="Times New Roman" w:hAnsi="Times New Roman" w:cs="Times New Roman"/>
          <w:sz w:val="28"/>
          <w:szCs w:val="28"/>
        </w:rPr>
      </w:pPr>
      <w:r w:rsidRPr="00CA7334">
        <w:rPr>
          <w:rFonts w:ascii="Times New Roman" w:eastAsia="Times New Roman" w:hAnsi="Times New Roman" w:cs="Times New Roman"/>
          <w:sz w:val="28"/>
          <w:szCs w:val="28"/>
        </w:rPr>
        <w:t>Логические схемы, если они искусно построены, всегда помогают анализу психологов; хорошим примером этого служит психология мышления</w:t>
      </w:r>
    </w:p>
    <w:p w:rsidR="00DE6CB2" w:rsidRPr="00CA7334" w:rsidRDefault="00DE6CB2" w:rsidP="00DE6CB2">
      <w:pPr>
        <w:rPr>
          <w:rFonts w:ascii="Times New Roman" w:hAnsi="Times New Roman" w:cs="Times New Roman"/>
          <w:sz w:val="28"/>
          <w:szCs w:val="28"/>
        </w:rPr>
      </w:pPr>
    </w:p>
    <w:p w:rsidR="003C06E6" w:rsidRDefault="003C06E6"/>
    <w:sectPr w:rsidR="003C06E6" w:rsidSect="00696D54">
      <w:headerReference w:type="default" r:id="rI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70626"/>
    </w:sdtPr>
    <w:sdtEndPr/>
    <w:sdtContent>
      <w:p w:rsidR="00CA7334" w:rsidRDefault="003C06E6">
        <w:pPr>
          <w:pStyle w:val="a3"/>
          <w:jc w:val="right"/>
        </w:pPr>
        <w:r>
          <w:fldChar w:fldCharType="begin"/>
        </w:r>
        <w:r>
          <w:instrText xml:space="preserve"> PAGE   \* MERGEFORMAT </w:instrText>
        </w:r>
        <w:r>
          <w:fldChar w:fldCharType="separate"/>
        </w:r>
        <w:r w:rsidR="00DE6CB2">
          <w:rPr>
            <w:noProof/>
          </w:rPr>
          <w:t>1</w:t>
        </w:r>
        <w:r>
          <w:fldChar w:fldCharType="end"/>
        </w:r>
      </w:p>
    </w:sdtContent>
  </w:sdt>
  <w:p w:rsidR="00CA7334" w:rsidRDefault="003C06E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9762B"/>
    <w:multiLevelType w:val="hybridMultilevel"/>
    <w:tmpl w:val="0944EE46"/>
    <w:lvl w:ilvl="0" w:tplc="76DE7D9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9E21C5"/>
    <w:multiLevelType w:val="hybridMultilevel"/>
    <w:tmpl w:val="A1527898"/>
    <w:lvl w:ilvl="0" w:tplc="E2848AA0">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306012B8"/>
    <w:multiLevelType w:val="hybridMultilevel"/>
    <w:tmpl w:val="3060629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5FC3947"/>
    <w:multiLevelType w:val="multilevel"/>
    <w:tmpl w:val="4420CA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116D61"/>
    <w:multiLevelType w:val="hybridMultilevel"/>
    <w:tmpl w:val="F9FA9DA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E6CB2"/>
    <w:rsid w:val="003C06E6"/>
    <w:rsid w:val="00DE6C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6C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6CB2"/>
  </w:style>
  <w:style w:type="paragraph" w:styleId="a5">
    <w:name w:val="List Paragraph"/>
    <w:basedOn w:val="a"/>
    <w:uiPriority w:val="34"/>
    <w:qFormat/>
    <w:rsid w:val="00DE6CB2"/>
    <w:pPr>
      <w:ind w:left="720"/>
      <w:contextualSpacing/>
    </w:pPr>
  </w:style>
  <w:style w:type="paragraph" w:styleId="a6">
    <w:name w:val="Normal (Web)"/>
    <w:basedOn w:val="a"/>
    <w:uiPriority w:val="99"/>
    <w:unhideWhenUsed/>
    <w:rsid w:val="00DE6CB2"/>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DE6CB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E6C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51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http://ru.wikipedia.org/wiki/%D0%9F%D1%80%D0%B5%D0%B4%D0%BF%D0%BE%D0%BD%D1%8F%D1%82%D0%B8%D0%B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3055</Words>
  <Characters>17418</Characters>
  <Application>Microsoft Office Word</Application>
  <DocSecurity>0</DocSecurity>
  <Lines>145</Lines>
  <Paragraphs>40</Paragraphs>
  <ScaleCrop>false</ScaleCrop>
  <Company>SPecialiST RePack</Company>
  <LinksUpToDate>false</LinksUpToDate>
  <CharactersWithSpaces>20433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2020-11-26T14:10:00Z</dcterms:created>
  <dcterms:modified xsi:type="dcterms:W3CDTF">2020-11-26T14:13:00Z</dcterms:modified>
</cp:coreProperties>
</file>