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63AF" w:rsidRPr="00E42F2D" w:rsidRDefault="009F63AF" w:rsidP="00D13300">
      <w:pPr>
        <w:pStyle w:val="NormalWeb"/>
        <w:tabs>
          <w:tab w:val="left" w:pos="9356"/>
          <w:tab w:val="left" w:pos="9781"/>
        </w:tabs>
        <w:spacing w:before="0" w:beforeAutospacing="0" w:after="0" w:afterAutospacing="0"/>
        <w:ind w:right="544" w:firstLine="709"/>
        <w:jc w:val="center"/>
        <w:rPr>
          <w:b/>
        </w:rPr>
      </w:pPr>
      <w:r w:rsidRPr="00C70715">
        <w:rPr>
          <w:b/>
        </w:rPr>
        <w:t>ДЕТСКИЙ САД  И СЕМЬЯ – ЕДИНОЕ ПРОСТРАНСТВО ОБЕСПЕЧЕНИЯ ЭМОЦИОНАЛЬНОГО БЛАГОПОЛУЧИЯ И ОЗДОРОВЛЕНИЯ ДОШКОЛЬНИКОВ.</w:t>
      </w:r>
    </w:p>
    <w:p w:rsidR="009F63AF" w:rsidRPr="00E42F2D" w:rsidRDefault="009F63AF" w:rsidP="00D13300">
      <w:pPr>
        <w:pStyle w:val="NormalWeb"/>
        <w:tabs>
          <w:tab w:val="left" w:pos="9356"/>
          <w:tab w:val="left" w:pos="9781"/>
        </w:tabs>
        <w:spacing w:before="0" w:beforeAutospacing="0" w:after="0" w:afterAutospacing="0"/>
        <w:ind w:right="544" w:firstLine="709"/>
        <w:jc w:val="center"/>
        <w:rPr>
          <w:b/>
        </w:rPr>
      </w:pPr>
    </w:p>
    <w:p w:rsidR="009F63AF" w:rsidRPr="004D7016" w:rsidRDefault="009F63AF" w:rsidP="00D13300">
      <w:pPr>
        <w:pStyle w:val="NormalWeb"/>
        <w:tabs>
          <w:tab w:val="left" w:pos="9356"/>
          <w:tab w:val="left" w:pos="9781"/>
        </w:tabs>
        <w:spacing w:before="0" w:beforeAutospacing="0" w:after="0" w:afterAutospacing="0"/>
        <w:ind w:right="119" w:firstLine="709"/>
        <w:rPr>
          <w:sz w:val="28"/>
          <w:szCs w:val="28"/>
        </w:rPr>
      </w:pPr>
      <w:r w:rsidRPr="004D7016">
        <w:rPr>
          <w:sz w:val="28"/>
          <w:szCs w:val="28"/>
        </w:rPr>
        <w:t>Дошкольное детство – уникальный период в жизни человека, когда закладывается основа основ его личности. Это тот период, когда маленький  человек находится в полной зависимости от окружающих взрослых, в первую очередь – от родителей и педагогов.</w:t>
      </w:r>
    </w:p>
    <w:p w:rsidR="009F63AF" w:rsidRPr="004D7016" w:rsidRDefault="009F63AF" w:rsidP="00D13300">
      <w:pPr>
        <w:pStyle w:val="NormalWeb"/>
        <w:tabs>
          <w:tab w:val="left" w:pos="9356"/>
          <w:tab w:val="left" w:pos="9781"/>
        </w:tabs>
        <w:spacing w:before="0" w:beforeAutospacing="0" w:after="0" w:afterAutospacing="0"/>
        <w:ind w:right="119" w:firstLine="709"/>
        <w:rPr>
          <w:sz w:val="28"/>
          <w:szCs w:val="28"/>
        </w:rPr>
      </w:pPr>
      <w:r w:rsidRPr="004D7016">
        <w:rPr>
          <w:sz w:val="28"/>
          <w:szCs w:val="28"/>
        </w:rPr>
        <w:t xml:space="preserve">Семья и детский сад – два важных института социализации детей. Воспитательные функции их различны, но для всестороннего развития личности ребёнка необходимо их взаимодействие. </w:t>
      </w:r>
    </w:p>
    <w:p w:rsidR="009F63AF" w:rsidRPr="004D7016" w:rsidRDefault="009F63AF" w:rsidP="00D13300">
      <w:pPr>
        <w:tabs>
          <w:tab w:val="left" w:pos="9356"/>
          <w:tab w:val="left" w:pos="9781"/>
        </w:tabs>
        <w:spacing w:after="0" w:line="240" w:lineRule="auto"/>
        <w:ind w:right="119" w:firstLine="709"/>
        <w:jc w:val="both"/>
        <w:rPr>
          <w:rFonts w:ascii="Times New Roman" w:hAnsi="Times New Roman"/>
          <w:bCs/>
          <w:sz w:val="28"/>
          <w:szCs w:val="28"/>
        </w:rPr>
      </w:pPr>
      <w:r w:rsidRPr="004D7016">
        <w:rPr>
          <w:rFonts w:ascii="Times New Roman" w:hAnsi="Times New Roman"/>
          <w:sz w:val="28"/>
          <w:szCs w:val="28"/>
        </w:rPr>
        <w:t>Одна из важных задач Федерального государственного образовательного стандарта направлена на обеспечение психолого-педагогической поддержки семьи и повышение компетентности родителей (законных представителей) в вопросах развития и образования, охраны и укрепления здоровья детей. Важным психолого –  педагогическим условием реализации программы  является</w:t>
      </w:r>
      <w:r w:rsidRPr="004D7016">
        <w:rPr>
          <w:rFonts w:ascii="Times New Roman" w:hAnsi="Times New Roman"/>
          <w:b/>
          <w:sz w:val="28"/>
          <w:szCs w:val="28"/>
        </w:rPr>
        <w:t xml:space="preserve"> </w:t>
      </w:r>
      <w:r w:rsidRPr="004D7016">
        <w:rPr>
          <w:rFonts w:ascii="Times New Roman" w:hAnsi="Times New Roman"/>
          <w:sz w:val="28"/>
          <w:szCs w:val="28"/>
        </w:rPr>
        <w:t>поддержка родителей в воспитании детей, охране и укрепления их здоровья, вовлечение семей в непосредственно в образовательную деятельность.</w:t>
      </w:r>
      <w:r w:rsidRPr="004D7016">
        <w:rPr>
          <w:rFonts w:ascii="Times New Roman" w:hAnsi="Times New Roman"/>
          <w:bCs/>
          <w:sz w:val="28"/>
          <w:szCs w:val="28"/>
        </w:rPr>
        <w:t xml:space="preserve"> </w:t>
      </w:r>
    </w:p>
    <w:p w:rsidR="009F63AF" w:rsidRPr="004D7016" w:rsidRDefault="009F63AF" w:rsidP="00D13300">
      <w:pPr>
        <w:tabs>
          <w:tab w:val="left" w:pos="9356"/>
          <w:tab w:val="left" w:pos="9781"/>
        </w:tabs>
        <w:spacing w:after="0" w:line="240" w:lineRule="auto"/>
        <w:ind w:right="119" w:firstLine="709"/>
        <w:jc w:val="both"/>
        <w:rPr>
          <w:rFonts w:ascii="Times New Roman" w:hAnsi="Times New Roman"/>
          <w:b/>
          <w:sz w:val="28"/>
          <w:szCs w:val="28"/>
        </w:rPr>
      </w:pPr>
      <w:r w:rsidRPr="004D7016">
        <w:rPr>
          <w:rFonts w:ascii="Times New Roman" w:hAnsi="Times New Roman"/>
          <w:sz w:val="28"/>
          <w:szCs w:val="28"/>
        </w:rPr>
        <w:t>Современная дошкольная педагогика ориентирована на интеграцию образовательного содержания и способов  его реализации с детьми. Для инструктора по физической культуре одной из идей интеграции становится обеспечение физического и психического здоровья дошкольников, эмоциональной комфортности и благополучия в условиях двигательной активности, включая разнообразие её средств. Результатом интеграции в нашем случае стали упражнения, которые инструктор по физической культуре использует на занятиях по физической культуре с детьми дошкольного возраста. Эти же упражнения родители могут использовать в домашних условиях. Занимаясь этими упражнениями, ребёнок не только улучшает себе настроение, но и помогает оздоравливанию организма в целом, что способствует укреплению его иммунитета и раскрытию творческого потенциала. Выполнив эти упражнения. Родители не только узнают, как закаливать и укреплять детский организм в привлекательной для дошкольников деятельности, но и сами переживут много положительных эмоций.</w:t>
      </w:r>
      <w:r>
        <w:rPr>
          <w:rFonts w:ascii="Times New Roman" w:hAnsi="Times New Roman"/>
          <w:sz w:val="28"/>
          <w:szCs w:val="28"/>
        </w:rPr>
        <w:t xml:space="preserve"> </w:t>
      </w:r>
      <w:r w:rsidRPr="004D7016">
        <w:rPr>
          <w:rFonts w:ascii="Times New Roman" w:hAnsi="Times New Roman"/>
          <w:b/>
          <w:sz w:val="28"/>
          <w:szCs w:val="28"/>
        </w:rPr>
        <w:t>Упражнения на формирование позитивного настроя и эмоций у детей.</w:t>
      </w:r>
    </w:p>
    <w:p w:rsidR="009F63AF" w:rsidRDefault="009F63AF" w:rsidP="00D13300">
      <w:pPr>
        <w:tabs>
          <w:tab w:val="left" w:pos="9356"/>
          <w:tab w:val="left" w:pos="9781"/>
        </w:tabs>
        <w:spacing w:after="0" w:line="240" w:lineRule="auto"/>
        <w:ind w:right="119" w:firstLine="709"/>
        <w:jc w:val="both"/>
        <w:rPr>
          <w:rFonts w:ascii="Times New Roman" w:hAnsi="Times New Roman"/>
          <w:sz w:val="28"/>
          <w:szCs w:val="28"/>
        </w:rPr>
      </w:pPr>
      <w:r w:rsidRPr="004D7016">
        <w:rPr>
          <w:rFonts w:ascii="Times New Roman" w:hAnsi="Times New Roman"/>
          <w:b/>
          <w:sz w:val="28"/>
          <w:szCs w:val="28"/>
        </w:rPr>
        <w:t xml:space="preserve">«Хвалим себя» </w:t>
      </w:r>
      <w:r w:rsidRPr="004D7016">
        <w:rPr>
          <w:rFonts w:ascii="Times New Roman" w:hAnsi="Times New Roman"/>
          <w:sz w:val="28"/>
          <w:szCs w:val="28"/>
        </w:rPr>
        <w:t>Это упражнение на  улучшение психологического самочувствия. Его выполнением достигается психотерапевтический эффект, результатом которого является повышение у детей настроя и улучшение общего положительного самочувствия их организма. С оздоровительной стороны осуществляется профилактика заболеваний  ЛОР – органов, помогая ребёнк</w:t>
      </w:r>
      <w:r>
        <w:rPr>
          <w:rFonts w:ascii="Times New Roman" w:hAnsi="Times New Roman"/>
          <w:sz w:val="28"/>
          <w:szCs w:val="28"/>
        </w:rPr>
        <w:t>у очистить  лёгкие, откашляться.</w:t>
      </w:r>
    </w:p>
    <w:p w:rsidR="009F63AF" w:rsidRPr="004D7016" w:rsidRDefault="009F63AF" w:rsidP="00D13300">
      <w:pPr>
        <w:tabs>
          <w:tab w:val="left" w:pos="9356"/>
          <w:tab w:val="left" w:pos="9781"/>
        </w:tabs>
        <w:spacing w:after="0" w:line="240" w:lineRule="auto"/>
        <w:ind w:right="119" w:firstLine="709"/>
        <w:jc w:val="both"/>
        <w:rPr>
          <w:rFonts w:ascii="Times New Roman" w:hAnsi="Times New Roman"/>
          <w:b/>
          <w:sz w:val="28"/>
          <w:szCs w:val="28"/>
        </w:rPr>
      </w:pPr>
      <w:r w:rsidRPr="004D7016">
        <w:rPr>
          <w:rFonts w:ascii="Times New Roman" w:hAnsi="Times New Roman"/>
          <w:sz w:val="28"/>
          <w:szCs w:val="28"/>
        </w:rPr>
        <w:t>Сжимаем руки в кулачки и на выдохе стучим по верхней части грудной клетки и громко кричим гласные звуки. Наиболее подходящие – и, у, о.</w:t>
      </w:r>
    </w:p>
    <w:p w:rsidR="009F63AF" w:rsidRPr="004D7016" w:rsidRDefault="009F63AF" w:rsidP="00D13300">
      <w:pPr>
        <w:tabs>
          <w:tab w:val="left" w:pos="9356"/>
          <w:tab w:val="left" w:pos="9781"/>
        </w:tabs>
        <w:spacing w:after="0" w:line="240" w:lineRule="auto"/>
        <w:ind w:right="119" w:firstLine="709"/>
        <w:jc w:val="both"/>
        <w:rPr>
          <w:rFonts w:ascii="Times New Roman" w:hAnsi="Times New Roman"/>
          <w:b/>
          <w:sz w:val="28"/>
          <w:szCs w:val="28"/>
        </w:rPr>
      </w:pPr>
      <w:r w:rsidRPr="004D7016">
        <w:rPr>
          <w:rFonts w:ascii="Times New Roman" w:hAnsi="Times New Roman"/>
          <w:b/>
          <w:sz w:val="28"/>
          <w:szCs w:val="28"/>
        </w:rPr>
        <w:t xml:space="preserve">«Птица счастья» </w:t>
      </w:r>
      <w:r w:rsidRPr="004D7016">
        <w:rPr>
          <w:rFonts w:ascii="Times New Roman" w:hAnsi="Times New Roman"/>
          <w:sz w:val="28"/>
          <w:szCs w:val="28"/>
        </w:rPr>
        <w:t>Это упражнение направлено  на формирование позитивного мышления, положительный настрой детей на успех. Оздоровительный эффект упражнения – вытягивание позвоночника, укрепление  спинных мышц.</w:t>
      </w:r>
    </w:p>
    <w:p w:rsidR="009F63AF" w:rsidRPr="004D7016" w:rsidRDefault="009F63AF" w:rsidP="00D13300">
      <w:pPr>
        <w:tabs>
          <w:tab w:val="left" w:pos="9356"/>
          <w:tab w:val="left" w:pos="9781"/>
        </w:tabs>
        <w:spacing w:after="0" w:line="240" w:lineRule="auto"/>
        <w:ind w:right="119" w:firstLine="709"/>
        <w:jc w:val="both"/>
        <w:rPr>
          <w:rFonts w:ascii="Times New Roman" w:hAnsi="Times New Roman"/>
          <w:sz w:val="28"/>
          <w:szCs w:val="28"/>
        </w:rPr>
      </w:pPr>
      <w:r w:rsidRPr="004D7016">
        <w:rPr>
          <w:rFonts w:ascii="Times New Roman" w:hAnsi="Times New Roman"/>
          <w:sz w:val="28"/>
          <w:szCs w:val="28"/>
        </w:rPr>
        <w:t>Дети представляют, что ловят «Птицу счастья»  за хвост, вытягиваются, загадывают желание и выполняют боковой наклон. После этого становятся в исходное положение и «Птицу счастья опускают». Наклоны выполняются в обе стороны.</w:t>
      </w:r>
    </w:p>
    <w:p w:rsidR="009F63AF" w:rsidRPr="004D7016" w:rsidRDefault="009F63AF" w:rsidP="00D13300">
      <w:pPr>
        <w:tabs>
          <w:tab w:val="left" w:pos="9356"/>
          <w:tab w:val="left" w:pos="9781"/>
        </w:tabs>
        <w:spacing w:after="0" w:line="240" w:lineRule="auto"/>
        <w:ind w:right="119" w:firstLine="709"/>
        <w:jc w:val="both"/>
        <w:rPr>
          <w:rFonts w:ascii="Times New Roman" w:hAnsi="Times New Roman"/>
          <w:b/>
          <w:sz w:val="28"/>
          <w:szCs w:val="28"/>
        </w:rPr>
      </w:pPr>
      <w:r w:rsidRPr="004D7016">
        <w:rPr>
          <w:rFonts w:ascii="Times New Roman" w:hAnsi="Times New Roman"/>
          <w:b/>
          <w:sz w:val="28"/>
          <w:szCs w:val="28"/>
        </w:rPr>
        <w:t>«Выносим багаж с плохим настроением»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4D7016">
        <w:rPr>
          <w:rFonts w:ascii="Times New Roman" w:hAnsi="Times New Roman"/>
          <w:sz w:val="28"/>
          <w:szCs w:val="28"/>
        </w:rPr>
        <w:t>Это  упражнение, с помощью которого дети избавляются от негативизма – обид, плаксивости, капризов. Симптом негативизма характерен для катонического возбуждения и катонического ступора, основным клиническим проявлением которого являются двигательные расстройства. Негативизм может быть активным и пассивным.</w:t>
      </w:r>
    </w:p>
    <w:p w:rsidR="009F63AF" w:rsidRPr="004D7016" w:rsidRDefault="009F63AF" w:rsidP="00D13300">
      <w:pPr>
        <w:tabs>
          <w:tab w:val="left" w:pos="9356"/>
          <w:tab w:val="left" w:pos="9781"/>
        </w:tabs>
        <w:spacing w:after="0" w:line="240" w:lineRule="auto"/>
        <w:ind w:right="119" w:firstLine="709"/>
        <w:jc w:val="both"/>
        <w:rPr>
          <w:rFonts w:ascii="Times New Roman" w:hAnsi="Times New Roman"/>
          <w:sz w:val="28"/>
          <w:szCs w:val="28"/>
        </w:rPr>
      </w:pPr>
      <w:r w:rsidRPr="004D7016">
        <w:rPr>
          <w:rFonts w:ascii="Times New Roman" w:hAnsi="Times New Roman"/>
          <w:sz w:val="28"/>
          <w:szCs w:val="28"/>
        </w:rPr>
        <w:t>Ребёнок представляет, что несёт большой сундук с плохим настроением. Выполняет упражнение под ритмическую музыку с прямой спиной и на широко расставленных прямых ногах. Затем делает наклон вперёд и  «выбрасывает сундук» далеко от себя с шумным продолжительным выдохом в воображаемую бездну (глубокой овраг, яму и т.д.)</w:t>
      </w:r>
    </w:p>
    <w:p w:rsidR="009F63AF" w:rsidRPr="004D7016" w:rsidRDefault="009F63AF" w:rsidP="00D13300">
      <w:pPr>
        <w:tabs>
          <w:tab w:val="left" w:pos="9356"/>
          <w:tab w:val="left" w:pos="9781"/>
        </w:tabs>
        <w:spacing w:after="0" w:line="240" w:lineRule="auto"/>
        <w:ind w:right="119" w:firstLine="709"/>
        <w:jc w:val="both"/>
        <w:rPr>
          <w:rFonts w:ascii="Times New Roman" w:hAnsi="Times New Roman"/>
          <w:b/>
          <w:sz w:val="28"/>
          <w:szCs w:val="28"/>
        </w:rPr>
      </w:pPr>
      <w:r w:rsidRPr="004D7016">
        <w:rPr>
          <w:rFonts w:ascii="Times New Roman" w:hAnsi="Times New Roman"/>
          <w:b/>
          <w:sz w:val="28"/>
          <w:szCs w:val="28"/>
        </w:rPr>
        <w:t xml:space="preserve">«Улыбка» </w:t>
      </w:r>
      <w:r w:rsidRPr="004D7016">
        <w:rPr>
          <w:rFonts w:ascii="Times New Roman" w:hAnsi="Times New Roman"/>
          <w:sz w:val="28"/>
          <w:szCs w:val="28"/>
        </w:rPr>
        <w:t>Сесть прямо, расправить плечи, потянуть темечко к солнышку (вместе с этим потянуть весь позвоночник) и улыбнуться широкой радостной и счастливой улыбкой.</w:t>
      </w:r>
    </w:p>
    <w:p w:rsidR="009F63AF" w:rsidRPr="004D7016" w:rsidRDefault="009F63AF" w:rsidP="00D13300">
      <w:pPr>
        <w:tabs>
          <w:tab w:val="left" w:pos="9356"/>
          <w:tab w:val="left" w:pos="9781"/>
        </w:tabs>
        <w:spacing w:after="0" w:line="240" w:lineRule="auto"/>
        <w:ind w:right="119" w:firstLine="709"/>
        <w:jc w:val="both"/>
        <w:rPr>
          <w:rFonts w:ascii="Times New Roman" w:hAnsi="Times New Roman"/>
          <w:sz w:val="28"/>
          <w:szCs w:val="28"/>
        </w:rPr>
      </w:pPr>
      <w:r w:rsidRPr="004D7016">
        <w:rPr>
          <w:rFonts w:ascii="Times New Roman" w:hAnsi="Times New Roman"/>
          <w:sz w:val="28"/>
          <w:szCs w:val="28"/>
        </w:rPr>
        <w:t>Учёные утверждают: когда мы сокращаем лицевые мышцы в улыбке, усиливается приток крови и эндорфинов. Они и заставляют нас быть счастливыми.</w:t>
      </w:r>
    </w:p>
    <w:p w:rsidR="009F63AF" w:rsidRPr="004D7016" w:rsidRDefault="009F63AF" w:rsidP="00D13300">
      <w:pPr>
        <w:tabs>
          <w:tab w:val="left" w:pos="9356"/>
          <w:tab w:val="left" w:pos="9781"/>
        </w:tabs>
        <w:spacing w:after="0" w:line="240" w:lineRule="auto"/>
        <w:ind w:right="119" w:firstLine="709"/>
        <w:jc w:val="both"/>
        <w:rPr>
          <w:rFonts w:ascii="Times New Roman" w:hAnsi="Times New Roman"/>
          <w:b/>
          <w:sz w:val="28"/>
          <w:szCs w:val="28"/>
        </w:rPr>
      </w:pPr>
      <w:r w:rsidRPr="004D7016">
        <w:rPr>
          <w:rFonts w:ascii="Times New Roman" w:hAnsi="Times New Roman"/>
          <w:b/>
          <w:sz w:val="28"/>
          <w:szCs w:val="28"/>
        </w:rPr>
        <w:t xml:space="preserve">«Волшебный крем» </w:t>
      </w:r>
      <w:r w:rsidRPr="004D7016">
        <w:rPr>
          <w:rFonts w:ascii="Times New Roman" w:hAnsi="Times New Roman"/>
          <w:sz w:val="28"/>
          <w:szCs w:val="28"/>
        </w:rPr>
        <w:t>Ребёнок представляют баночку с волшебным кремом, затем берёт этот крем и втирает его в область биологически активных точек по указанию взрослого. Выполнением этого упражнения достигаются два эффекта – эмоциональный и оздоровительный.</w:t>
      </w:r>
    </w:p>
    <w:p w:rsidR="009F63AF" w:rsidRPr="004D7016" w:rsidRDefault="009F63AF" w:rsidP="00D13300">
      <w:pPr>
        <w:tabs>
          <w:tab w:val="left" w:pos="9356"/>
          <w:tab w:val="left" w:pos="9781"/>
        </w:tabs>
        <w:spacing w:after="0" w:line="240" w:lineRule="auto"/>
        <w:ind w:right="119" w:firstLine="709"/>
        <w:jc w:val="both"/>
        <w:rPr>
          <w:rFonts w:ascii="Times New Roman" w:hAnsi="Times New Roman"/>
          <w:b/>
          <w:sz w:val="28"/>
          <w:szCs w:val="28"/>
        </w:rPr>
      </w:pPr>
      <w:r w:rsidRPr="004D7016">
        <w:rPr>
          <w:rFonts w:ascii="Times New Roman" w:hAnsi="Times New Roman"/>
          <w:b/>
          <w:sz w:val="28"/>
          <w:szCs w:val="28"/>
        </w:rPr>
        <w:t xml:space="preserve">«Сухое умывание». </w:t>
      </w:r>
      <w:r w:rsidRPr="004D7016">
        <w:rPr>
          <w:rFonts w:ascii="Times New Roman" w:hAnsi="Times New Roman"/>
          <w:sz w:val="28"/>
          <w:szCs w:val="28"/>
        </w:rPr>
        <w:t>Это упражнение способствует энергообмену и усиливает обмен веществ. Сильно растереть ладошки и « умыть»  лицо снизу вверх.</w:t>
      </w:r>
    </w:p>
    <w:p w:rsidR="009F63AF" w:rsidRPr="004D7016" w:rsidRDefault="009F63AF" w:rsidP="00D13300">
      <w:pPr>
        <w:tabs>
          <w:tab w:val="left" w:pos="9356"/>
          <w:tab w:val="left" w:pos="9781"/>
        </w:tabs>
        <w:spacing w:after="0" w:line="240" w:lineRule="auto"/>
        <w:ind w:right="119" w:firstLine="709"/>
        <w:jc w:val="both"/>
        <w:rPr>
          <w:rFonts w:ascii="Times New Roman" w:hAnsi="Times New Roman"/>
          <w:b/>
          <w:sz w:val="28"/>
          <w:szCs w:val="28"/>
        </w:rPr>
      </w:pPr>
      <w:r w:rsidRPr="004D7016">
        <w:rPr>
          <w:rFonts w:ascii="Times New Roman" w:hAnsi="Times New Roman"/>
          <w:b/>
          <w:sz w:val="28"/>
          <w:szCs w:val="28"/>
        </w:rPr>
        <w:t xml:space="preserve">«Разбудим животик» </w:t>
      </w:r>
      <w:r w:rsidRPr="004D7016">
        <w:rPr>
          <w:rFonts w:ascii="Times New Roman" w:hAnsi="Times New Roman"/>
          <w:sz w:val="28"/>
          <w:szCs w:val="28"/>
        </w:rPr>
        <w:t>Ребёнок похлопывает, постукивает себя (руки, грудь, живот, лицо). В процессе выполнения упражнений при совершении лёгких ударов, даже в шутливой форме, мышцы сначала слегка расслабляются, а затем максимально напрягаются. То есть возникает защитная реакция организма.</w:t>
      </w:r>
    </w:p>
    <w:p w:rsidR="009F63AF" w:rsidRDefault="009F63AF" w:rsidP="00D13300">
      <w:pPr>
        <w:tabs>
          <w:tab w:val="left" w:pos="9356"/>
          <w:tab w:val="left" w:pos="9781"/>
        </w:tabs>
        <w:spacing w:after="0" w:line="240" w:lineRule="auto"/>
        <w:ind w:right="119" w:firstLine="709"/>
        <w:jc w:val="both"/>
        <w:rPr>
          <w:rFonts w:ascii="Times New Roman" w:hAnsi="Times New Roman"/>
          <w:sz w:val="28"/>
          <w:szCs w:val="28"/>
        </w:rPr>
      </w:pPr>
      <w:r w:rsidRPr="004D7016">
        <w:rPr>
          <w:rFonts w:ascii="Times New Roman" w:hAnsi="Times New Roman"/>
          <w:sz w:val="28"/>
          <w:szCs w:val="28"/>
        </w:rPr>
        <w:t xml:space="preserve">Выполняя это упражнение, мы массируем кровеносные сосуды, которые становятся гибче, эластичнее, прочнее, и  значит,  жизнеспособнее. Когда это упражнение работает в области пупка, то происходит воздействие на тонкий кишечник, а значит и на сердечно – сосудистую деятельность. Выполнение этого упражнения даёт не только оздоровительный эффект, но и развивает чувство ритма.  </w:t>
      </w:r>
    </w:p>
    <w:p w:rsidR="009F63AF" w:rsidRDefault="009F63AF" w:rsidP="00D13300">
      <w:pPr>
        <w:tabs>
          <w:tab w:val="left" w:pos="9356"/>
          <w:tab w:val="left" w:pos="9781"/>
        </w:tabs>
        <w:spacing w:after="0" w:line="240" w:lineRule="auto"/>
        <w:ind w:right="119" w:firstLine="709"/>
        <w:jc w:val="both"/>
        <w:rPr>
          <w:rFonts w:ascii="Times New Roman" w:hAnsi="Times New Roman"/>
          <w:sz w:val="28"/>
          <w:szCs w:val="28"/>
        </w:rPr>
      </w:pPr>
      <w:r w:rsidRPr="00C54FB1">
        <w:rPr>
          <w:rFonts w:ascii="Times New Roman" w:hAnsi="Times New Roman"/>
          <w:b/>
          <w:sz w:val="28"/>
          <w:szCs w:val="28"/>
        </w:rPr>
        <w:t>«Пальминг».</w:t>
      </w:r>
      <w:r>
        <w:rPr>
          <w:rFonts w:ascii="Times New Roman" w:hAnsi="Times New Roman"/>
          <w:sz w:val="28"/>
          <w:szCs w:val="28"/>
        </w:rPr>
        <w:t xml:space="preserve"> Растираем ладошки и накладываем их центрами на закрытые глаза. Ладони к глазам не прижимать. Упражнение выполнять под приятную и спокойную музыку. Во время упражнения дети представляют бархатную поверхность чёрного, очень чёрного цвета.</w:t>
      </w:r>
    </w:p>
    <w:p w:rsidR="009F63AF" w:rsidRPr="004D7016" w:rsidRDefault="009F63AF" w:rsidP="00D13300">
      <w:pPr>
        <w:tabs>
          <w:tab w:val="left" w:pos="9356"/>
          <w:tab w:val="left" w:pos="9781"/>
        </w:tabs>
        <w:spacing w:after="0" w:line="240" w:lineRule="auto"/>
        <w:ind w:right="11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Это полезное упражнение для детей и взрослых для лечения и профилактики  нарушений зрения. «Пальм» в переводе с английского – ладонь. По научному пальминг можно назвать биофорезом глаз. На ладони находятся точки, которые воздействуют на состояние глаз. К тому же представление чёрной поверхности чего – либо способствует психическому успокоению головного мозга, в следствии чего происходит улучшение зрения.</w:t>
      </w:r>
    </w:p>
    <w:p w:rsidR="009F63AF" w:rsidRPr="004D7016" w:rsidRDefault="009F63AF" w:rsidP="00D13300">
      <w:pPr>
        <w:tabs>
          <w:tab w:val="left" w:pos="9356"/>
          <w:tab w:val="left" w:pos="9781"/>
        </w:tabs>
        <w:spacing w:after="0" w:line="240" w:lineRule="auto"/>
        <w:ind w:right="119" w:firstLine="709"/>
        <w:jc w:val="both"/>
        <w:rPr>
          <w:rFonts w:ascii="Times New Roman" w:hAnsi="Times New Roman"/>
          <w:sz w:val="28"/>
          <w:szCs w:val="28"/>
        </w:rPr>
      </w:pPr>
      <w:r w:rsidRPr="004D7016">
        <w:rPr>
          <w:rFonts w:ascii="Times New Roman" w:hAnsi="Times New Roman"/>
          <w:sz w:val="28"/>
          <w:szCs w:val="28"/>
        </w:rPr>
        <w:t>Новые подходы к  взаимодействию родителей и дошкольных учреждений позволяет не только обеспечить целостность процесса всестороннего развития ребёнка, но и включить его родителей в процесс овладения методами и формами воспитательной работы, приобщать их к традициям народной педагогики, создать условия для воспитания ребёнка в радости, заботе, внимании.</w:t>
      </w:r>
    </w:p>
    <w:p w:rsidR="009F63AF" w:rsidRPr="004D7016" w:rsidRDefault="009F63AF" w:rsidP="00D13300">
      <w:pPr>
        <w:tabs>
          <w:tab w:val="left" w:pos="9356"/>
          <w:tab w:val="left" w:pos="9781"/>
        </w:tabs>
        <w:spacing w:after="0" w:line="240" w:lineRule="auto"/>
        <w:ind w:right="119" w:firstLine="709"/>
        <w:jc w:val="both"/>
        <w:rPr>
          <w:rFonts w:ascii="Times New Roman" w:hAnsi="Times New Roman"/>
          <w:sz w:val="28"/>
          <w:szCs w:val="28"/>
        </w:rPr>
      </w:pPr>
      <w:r w:rsidRPr="004D7016">
        <w:rPr>
          <w:rFonts w:ascii="Times New Roman" w:hAnsi="Times New Roman"/>
          <w:sz w:val="28"/>
          <w:szCs w:val="28"/>
        </w:rPr>
        <w:t>Совместные занятия родителей и детей в дошкольном образовательном учреждении в нашем детском саду проводятся по следующим направлениям:</w:t>
      </w:r>
    </w:p>
    <w:p w:rsidR="009F63AF" w:rsidRPr="004D7016" w:rsidRDefault="009F63AF" w:rsidP="00D13300">
      <w:pPr>
        <w:tabs>
          <w:tab w:val="left" w:pos="9356"/>
          <w:tab w:val="left" w:pos="9781"/>
        </w:tabs>
        <w:spacing w:after="0" w:line="240" w:lineRule="auto"/>
        <w:ind w:right="119" w:firstLine="709"/>
        <w:jc w:val="both"/>
        <w:rPr>
          <w:rFonts w:ascii="Times New Roman" w:hAnsi="Times New Roman"/>
          <w:sz w:val="28"/>
          <w:szCs w:val="28"/>
        </w:rPr>
      </w:pPr>
      <w:r w:rsidRPr="004D7016">
        <w:rPr>
          <w:rFonts w:ascii="Times New Roman" w:hAnsi="Times New Roman"/>
          <w:sz w:val="28"/>
          <w:szCs w:val="28"/>
        </w:rPr>
        <w:t>Включение детей в различные виды музыкальной деятельности: изобразительные движения под музыку, пение, игра на музыкальных инструментах, музыкальные игры, танцы, творческие задания под музыку.</w:t>
      </w:r>
    </w:p>
    <w:p w:rsidR="009F63AF" w:rsidRPr="004D7016" w:rsidRDefault="009F63AF" w:rsidP="00D13300">
      <w:pPr>
        <w:tabs>
          <w:tab w:val="left" w:pos="9356"/>
          <w:tab w:val="left" w:pos="9781"/>
        </w:tabs>
        <w:spacing w:after="0" w:line="240" w:lineRule="auto"/>
        <w:ind w:right="119" w:firstLine="709"/>
        <w:jc w:val="both"/>
        <w:rPr>
          <w:rFonts w:ascii="Times New Roman" w:hAnsi="Times New Roman"/>
          <w:sz w:val="28"/>
          <w:szCs w:val="28"/>
        </w:rPr>
      </w:pPr>
      <w:r w:rsidRPr="004D7016">
        <w:rPr>
          <w:rFonts w:ascii="Times New Roman" w:hAnsi="Times New Roman"/>
          <w:sz w:val="28"/>
          <w:szCs w:val="28"/>
        </w:rPr>
        <w:t>Художественный труд: изготовление поделок, лепка, конструирование, рисование нетрадиционными методами.</w:t>
      </w:r>
    </w:p>
    <w:p w:rsidR="009F63AF" w:rsidRPr="004D7016" w:rsidRDefault="009F63AF" w:rsidP="00D13300">
      <w:pPr>
        <w:tabs>
          <w:tab w:val="left" w:pos="9356"/>
          <w:tab w:val="left" w:pos="9781"/>
        </w:tabs>
        <w:spacing w:after="0" w:line="240" w:lineRule="auto"/>
        <w:ind w:right="119" w:firstLine="709"/>
        <w:jc w:val="both"/>
        <w:rPr>
          <w:rFonts w:ascii="Times New Roman" w:hAnsi="Times New Roman"/>
          <w:sz w:val="28"/>
          <w:szCs w:val="28"/>
        </w:rPr>
      </w:pPr>
      <w:r w:rsidRPr="004D7016">
        <w:rPr>
          <w:rFonts w:ascii="Times New Roman" w:hAnsi="Times New Roman"/>
          <w:sz w:val="28"/>
          <w:szCs w:val="28"/>
        </w:rPr>
        <w:t xml:space="preserve">Игровая деятельность:  подвижные игры, коммуникативные игры, игры малой подвижности , игры соревновательного характера. </w:t>
      </w:r>
    </w:p>
    <w:p w:rsidR="009F63AF" w:rsidRPr="004D7016" w:rsidRDefault="009F63AF" w:rsidP="00D13300">
      <w:pPr>
        <w:tabs>
          <w:tab w:val="left" w:pos="9356"/>
          <w:tab w:val="left" w:pos="9781"/>
        </w:tabs>
        <w:spacing w:after="0" w:line="240" w:lineRule="auto"/>
        <w:ind w:right="119" w:firstLine="709"/>
        <w:jc w:val="both"/>
        <w:rPr>
          <w:rFonts w:ascii="Times New Roman" w:hAnsi="Times New Roman"/>
          <w:sz w:val="28"/>
          <w:szCs w:val="28"/>
        </w:rPr>
      </w:pPr>
      <w:r w:rsidRPr="004D7016">
        <w:rPr>
          <w:rFonts w:ascii="Times New Roman" w:hAnsi="Times New Roman"/>
          <w:sz w:val="28"/>
          <w:szCs w:val="28"/>
        </w:rPr>
        <w:t>Здоровьесберегающие технологии: пальчиковые игры, точечный массаж, самомассаж, релаксация, психогимнастика.</w:t>
      </w:r>
    </w:p>
    <w:p w:rsidR="009F63AF" w:rsidRPr="004D7016" w:rsidRDefault="009F63AF" w:rsidP="00D13300">
      <w:pPr>
        <w:tabs>
          <w:tab w:val="left" w:pos="9356"/>
          <w:tab w:val="left" w:pos="9781"/>
        </w:tabs>
        <w:spacing w:after="0" w:line="240" w:lineRule="auto"/>
        <w:ind w:right="119" w:firstLine="709"/>
        <w:jc w:val="both"/>
        <w:rPr>
          <w:rFonts w:ascii="Times New Roman" w:hAnsi="Times New Roman"/>
          <w:sz w:val="28"/>
          <w:szCs w:val="28"/>
        </w:rPr>
      </w:pPr>
      <w:r w:rsidRPr="004D7016">
        <w:rPr>
          <w:rFonts w:ascii="Times New Roman" w:hAnsi="Times New Roman"/>
          <w:sz w:val="28"/>
          <w:szCs w:val="28"/>
        </w:rPr>
        <w:t>Кукольный театр, сюрпризные моменты, появление сказочных персонажей (кукол, переодетых взрослых или детей)</w:t>
      </w:r>
    </w:p>
    <w:p w:rsidR="009F63AF" w:rsidRPr="004D7016" w:rsidRDefault="009F63AF" w:rsidP="00D13300">
      <w:pPr>
        <w:tabs>
          <w:tab w:val="left" w:pos="9356"/>
          <w:tab w:val="left" w:pos="9781"/>
        </w:tabs>
        <w:spacing w:after="0" w:line="240" w:lineRule="auto"/>
        <w:ind w:right="119" w:firstLine="709"/>
        <w:jc w:val="both"/>
        <w:rPr>
          <w:rFonts w:ascii="Times New Roman" w:hAnsi="Times New Roman"/>
          <w:sz w:val="28"/>
          <w:szCs w:val="28"/>
        </w:rPr>
      </w:pPr>
      <w:r w:rsidRPr="004D7016">
        <w:rPr>
          <w:rFonts w:ascii="Times New Roman" w:hAnsi="Times New Roman"/>
          <w:sz w:val="28"/>
          <w:szCs w:val="28"/>
        </w:rPr>
        <w:t>Занятия, проводимые с участием родителей, помогают сложному переходному периоду адаптации  и начальной социализации ребёнка в незнакомой для неё среде и коллективе сверстников. Любящие заботливые родители смогут вынести для себя из стен детского сада полезный педагогический опыт для взаимодействия и общения с ребёнком в домашних условиях и, в свою очередь, добавить частичку родительского тепла и уюта.</w:t>
      </w:r>
    </w:p>
    <w:p w:rsidR="009F63AF" w:rsidRPr="004D7016" w:rsidRDefault="009F63AF" w:rsidP="00D13300">
      <w:pPr>
        <w:tabs>
          <w:tab w:val="left" w:pos="9356"/>
          <w:tab w:val="left" w:pos="9781"/>
        </w:tabs>
        <w:spacing w:after="0" w:line="240" w:lineRule="auto"/>
        <w:ind w:right="119" w:firstLine="709"/>
        <w:jc w:val="both"/>
        <w:rPr>
          <w:rFonts w:ascii="Times New Roman" w:hAnsi="Times New Roman"/>
          <w:sz w:val="28"/>
          <w:szCs w:val="28"/>
        </w:rPr>
      </w:pPr>
      <w:r w:rsidRPr="004D7016">
        <w:rPr>
          <w:rFonts w:ascii="Times New Roman" w:hAnsi="Times New Roman"/>
          <w:sz w:val="28"/>
          <w:szCs w:val="28"/>
        </w:rPr>
        <w:t>В процессе проведения совместных занятий ребёнок рядом с мамой чувствует себя уверенным, самостоятельным, защищёнными и очень важно, чтобы мамы активно включались в творческий процесс, в двигательную активность вместе с  детьми.</w:t>
      </w:r>
    </w:p>
    <w:p w:rsidR="009F63AF" w:rsidRPr="004D7016" w:rsidRDefault="009F63AF" w:rsidP="00D13300">
      <w:pPr>
        <w:pStyle w:val="ListParagraph"/>
        <w:tabs>
          <w:tab w:val="left" w:pos="9356"/>
          <w:tab w:val="left" w:pos="9781"/>
        </w:tabs>
        <w:ind w:left="0" w:right="119" w:firstLine="709"/>
        <w:contextualSpacing/>
        <w:jc w:val="both"/>
        <w:rPr>
          <w:sz w:val="28"/>
          <w:szCs w:val="28"/>
        </w:rPr>
      </w:pPr>
      <w:r w:rsidRPr="004D7016">
        <w:rPr>
          <w:sz w:val="28"/>
          <w:szCs w:val="28"/>
        </w:rPr>
        <w:t>Одной из основных годовых задач МАДОУ «Детский сад №100 «Жар - птица является совершенствование работы с семьей с целью психолого-педагогической поддержки родителей и повышения их компетентности в вопросах охраны и укрепления здоровья детей. Для решения этой задачи наш педагогический коллектив и медицинский персонал прошли сложный путь: от традиционных форм с родителями к взаимодействию с семьями воспитанников, развитию партнёрских отношений, в процессе которых формируется сообщество родителей, детей и педагогов, направленное на единое пространство развития ребёнка.</w:t>
      </w:r>
    </w:p>
    <w:p w:rsidR="009F63AF" w:rsidRPr="004D7016" w:rsidRDefault="009F63AF" w:rsidP="00D13300">
      <w:pPr>
        <w:pStyle w:val="ListParagraph"/>
        <w:tabs>
          <w:tab w:val="left" w:pos="9356"/>
          <w:tab w:val="left" w:pos="9781"/>
        </w:tabs>
        <w:ind w:left="0" w:right="119" w:firstLine="709"/>
        <w:contextualSpacing/>
        <w:jc w:val="both"/>
        <w:rPr>
          <w:sz w:val="28"/>
          <w:szCs w:val="28"/>
        </w:rPr>
      </w:pPr>
      <w:r w:rsidRPr="004D7016">
        <w:rPr>
          <w:sz w:val="28"/>
          <w:szCs w:val="28"/>
        </w:rPr>
        <w:t>Развитие партнёрских отношений педагогов с родителями осуществлялось в три этапа.</w:t>
      </w:r>
    </w:p>
    <w:p w:rsidR="009F63AF" w:rsidRPr="004D7016" w:rsidRDefault="009F63AF" w:rsidP="00D13300">
      <w:pPr>
        <w:pStyle w:val="ListParagraph"/>
        <w:tabs>
          <w:tab w:val="left" w:pos="9356"/>
          <w:tab w:val="left" w:pos="9781"/>
        </w:tabs>
        <w:ind w:left="0" w:right="119" w:firstLine="709"/>
        <w:contextualSpacing/>
        <w:jc w:val="both"/>
        <w:rPr>
          <w:sz w:val="28"/>
          <w:szCs w:val="28"/>
        </w:rPr>
      </w:pPr>
      <w:r w:rsidRPr="004D7016">
        <w:rPr>
          <w:sz w:val="28"/>
          <w:szCs w:val="28"/>
        </w:rPr>
        <w:t>Первый этап посвящён изучению особенностей взаимодействия педагогов и родителей и состояния здоровья и физического развития детей. комплексный мониторинг позволяет получить информацию об индивидуальных особенностях каждой семьи, о её ожиданиях относительно организации укрепления здоровья и физического развития детей  (в форме психологических тестов, анкет, опросников и бесед).</w:t>
      </w:r>
    </w:p>
    <w:p w:rsidR="009F63AF" w:rsidRPr="004D7016" w:rsidRDefault="009F63AF" w:rsidP="00D13300">
      <w:pPr>
        <w:pStyle w:val="ListParagraph"/>
        <w:tabs>
          <w:tab w:val="left" w:pos="9356"/>
          <w:tab w:val="left" w:pos="9781"/>
        </w:tabs>
        <w:ind w:left="0" w:right="119" w:firstLine="709"/>
        <w:contextualSpacing/>
        <w:jc w:val="both"/>
        <w:rPr>
          <w:sz w:val="28"/>
          <w:szCs w:val="28"/>
        </w:rPr>
      </w:pPr>
      <w:r w:rsidRPr="004D7016">
        <w:rPr>
          <w:sz w:val="28"/>
          <w:szCs w:val="28"/>
        </w:rPr>
        <w:t>На втором этапе обеспечивается  повышение компетентности родителей и педагогов в вопросах физического воспитания и здоровья детей. Его содержание построено на основе тематического плана и включает как традиционные, так и нетрадиционные формы работы с педагогами и близкими ребёнку взрослыми. К ним относятся родительские собрания, беседы, консультации, семинары – практикумы, направленные на знакомство с программой формирования основ физической культуры и культуры здоровья дошкольников. Наряду с этим проводились педагогические гостиные, фото – и видеозаписи спортивной жизни семьи и детского сада, лектории, дни открытых дверей, конкурсы для родителей и детей, педагогов.</w:t>
      </w:r>
    </w:p>
    <w:p w:rsidR="009F63AF" w:rsidRPr="004D7016" w:rsidRDefault="009F63AF" w:rsidP="00D13300">
      <w:pPr>
        <w:tabs>
          <w:tab w:val="left" w:pos="9356"/>
          <w:tab w:val="left" w:pos="9781"/>
        </w:tabs>
        <w:spacing w:after="0" w:line="240" w:lineRule="auto"/>
        <w:ind w:right="119" w:firstLine="709"/>
        <w:jc w:val="both"/>
        <w:rPr>
          <w:rFonts w:ascii="Times New Roman" w:hAnsi="Times New Roman"/>
          <w:sz w:val="28"/>
          <w:szCs w:val="28"/>
        </w:rPr>
      </w:pPr>
      <w:r w:rsidRPr="004D7016">
        <w:rPr>
          <w:rFonts w:ascii="Times New Roman" w:hAnsi="Times New Roman"/>
          <w:sz w:val="28"/>
          <w:szCs w:val="28"/>
        </w:rPr>
        <w:t>Третий этап начинается с анализа эффективности проводимых форм взаимодействия. Сравнения начального и конечного уровней психолого – педагогической компетентности и взрослых в вопросах физического воспитания, оздоровления и развития детей. В результате  были выявлены наиболее продуктивные формы взаимодействия: семейный клуб, совместная детско – родительская проектная деятельность,  презентации семейного опыта  работы.</w:t>
      </w:r>
    </w:p>
    <w:p w:rsidR="009F63AF" w:rsidRDefault="009F63AF" w:rsidP="00D13300">
      <w:pPr>
        <w:tabs>
          <w:tab w:val="left" w:pos="9356"/>
          <w:tab w:val="left" w:pos="9781"/>
        </w:tabs>
        <w:spacing w:after="0" w:line="240" w:lineRule="auto"/>
        <w:ind w:right="119" w:firstLine="709"/>
        <w:jc w:val="both"/>
        <w:rPr>
          <w:rFonts w:ascii="Times New Roman" w:hAnsi="Times New Roman"/>
          <w:sz w:val="28"/>
          <w:szCs w:val="28"/>
        </w:rPr>
      </w:pPr>
      <w:r w:rsidRPr="004D7016">
        <w:rPr>
          <w:rFonts w:ascii="Times New Roman" w:hAnsi="Times New Roman"/>
          <w:sz w:val="28"/>
          <w:szCs w:val="28"/>
        </w:rPr>
        <w:t>По результатам работы можно сказать, что современная семья заинтересована в сотрудничестве с ДОУ по вопросам формирования у детей физической культуры и здоровья. Многие родители озабочены такими проблемами, как  нарушение опорно – двигательного аппарата, сердечно – сосудистой системы, частые вирусные, простудные заболевания, функциональные нарушения органов зрения и др. Современные  мамы и папы знакомы с такими понятиями как гиподинамия,  гиперактивность,  двигательный режим, здоровый образ жизни и др. некоторые родители занимаются спортом, фитнесом, оздоровительным бегом  и т.п. , а также понимают ценность ЗОЖ. Родители стараются приобщать детей к участию в спортивных играх, организуют походы; используют знания и умения, ориентированные на привитие у детей основ физической культуры и здоровья.</w:t>
      </w:r>
    </w:p>
    <w:p w:rsidR="009F63AF" w:rsidRDefault="009F63AF" w:rsidP="00D13300">
      <w:pPr>
        <w:tabs>
          <w:tab w:val="left" w:pos="9356"/>
          <w:tab w:val="left" w:pos="9781"/>
        </w:tabs>
        <w:spacing w:after="0" w:line="240" w:lineRule="auto"/>
        <w:ind w:right="11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ДОУ также организуются разные формы физкультурного досуга с привлечением семей воспитанников, где педагоги испытывают опыт родителей и детей для участия в таких спортивных мероприятиях, как «Мама, папа, я – с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портивная семья», «Детская Олимпиада», «Весёлые старты» и т.п. Традиционными стали тематические консультации, мастер – классы, семинары – практикумы, круглые столы по вопросам физического здоровья детей.</w:t>
      </w:r>
    </w:p>
    <w:p w:rsidR="009F63AF" w:rsidRPr="004D7016" w:rsidRDefault="009F63AF" w:rsidP="00D13300">
      <w:pPr>
        <w:tabs>
          <w:tab w:val="left" w:pos="9356"/>
          <w:tab w:val="left" w:pos="9781"/>
        </w:tabs>
        <w:spacing w:after="0" w:line="240" w:lineRule="auto"/>
        <w:ind w:right="119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Целенаправленная система взаимодействия семьи и детского сада по вопросам укрепления физического и психического здоровья детей позволяет сформировать основы физической культуры и культуры здоровья, подготовить к школьной жизни не только детей, но и родителей, а также будет способствовать самореализации родительского потенциала.</w:t>
      </w:r>
    </w:p>
    <w:sectPr w:rsidR="009F63AF" w:rsidRPr="004D7016" w:rsidSect="00D13300">
      <w:pgSz w:w="11906" w:h="16838"/>
      <w:pgMar w:top="993" w:right="1133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22B0E"/>
    <w:multiLevelType w:val="hybridMultilevel"/>
    <w:tmpl w:val="0B4CA08E"/>
    <w:lvl w:ilvl="0" w:tplc="04190001">
      <w:start w:val="1"/>
      <w:numFmt w:val="bullet"/>
      <w:lvlText w:val=""/>
      <w:lvlJc w:val="left"/>
      <w:pPr>
        <w:ind w:left="158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1">
    <w:nsid w:val="0B265E8F"/>
    <w:multiLevelType w:val="hybridMultilevel"/>
    <w:tmpl w:val="B4D6095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15F16BD6"/>
    <w:multiLevelType w:val="hybridMultilevel"/>
    <w:tmpl w:val="12AA76EA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>
    <w:nsid w:val="1F9E37BA"/>
    <w:multiLevelType w:val="hybridMultilevel"/>
    <w:tmpl w:val="50D807F2"/>
    <w:lvl w:ilvl="0" w:tplc="0419000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4">
    <w:nsid w:val="33130B93"/>
    <w:multiLevelType w:val="hybridMultilevel"/>
    <w:tmpl w:val="4BB6D29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379105D0"/>
    <w:multiLevelType w:val="hybridMultilevel"/>
    <w:tmpl w:val="498AA2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3CA2C55"/>
    <w:multiLevelType w:val="hybridMultilevel"/>
    <w:tmpl w:val="226A8F5A"/>
    <w:lvl w:ilvl="0" w:tplc="22403302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7">
    <w:nsid w:val="58377012"/>
    <w:multiLevelType w:val="hybridMultilevel"/>
    <w:tmpl w:val="820EDB44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5F2141B7"/>
    <w:multiLevelType w:val="hybridMultilevel"/>
    <w:tmpl w:val="36585148"/>
    <w:lvl w:ilvl="0" w:tplc="2A7AF172">
      <w:start w:val="1"/>
      <w:numFmt w:val="decimal"/>
      <w:lvlText w:val="%1."/>
      <w:lvlJc w:val="left"/>
      <w:pPr>
        <w:ind w:left="8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9">
    <w:nsid w:val="634F1D45"/>
    <w:multiLevelType w:val="hybridMultilevel"/>
    <w:tmpl w:val="2C4263FA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">
    <w:nsid w:val="63EF241A"/>
    <w:multiLevelType w:val="hybridMultilevel"/>
    <w:tmpl w:val="71924F20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1">
    <w:nsid w:val="6B33422B"/>
    <w:multiLevelType w:val="hybridMultilevel"/>
    <w:tmpl w:val="6694B9C0"/>
    <w:lvl w:ilvl="0" w:tplc="5F2A50B4">
      <w:start w:val="1"/>
      <w:numFmt w:val="bullet"/>
      <w:lvlText w:val="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">
    <w:nsid w:val="6B5E410D"/>
    <w:multiLevelType w:val="hybridMultilevel"/>
    <w:tmpl w:val="B2EEE7C4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3">
    <w:nsid w:val="6CEC6545"/>
    <w:multiLevelType w:val="hybridMultilevel"/>
    <w:tmpl w:val="B04ABD5C"/>
    <w:lvl w:ilvl="0" w:tplc="0419000F">
      <w:start w:val="1"/>
      <w:numFmt w:val="decimal"/>
      <w:lvlText w:val="%1."/>
      <w:lvlJc w:val="left"/>
      <w:pPr>
        <w:ind w:left="43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13"/>
  </w:num>
  <w:num w:numId="5">
    <w:abstractNumId w:val="2"/>
  </w:num>
  <w:num w:numId="6">
    <w:abstractNumId w:val="10"/>
  </w:num>
  <w:num w:numId="7">
    <w:abstractNumId w:val="5"/>
  </w:num>
  <w:num w:numId="8">
    <w:abstractNumId w:val="7"/>
  </w:num>
  <w:num w:numId="9">
    <w:abstractNumId w:val="12"/>
  </w:num>
  <w:num w:numId="10">
    <w:abstractNumId w:val="9"/>
  </w:num>
  <w:num w:numId="11">
    <w:abstractNumId w:val="0"/>
  </w:num>
  <w:num w:numId="12">
    <w:abstractNumId w:val="11"/>
  </w:num>
  <w:num w:numId="13">
    <w:abstractNumId w:val="6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13B1D"/>
    <w:rsid w:val="00012647"/>
    <w:rsid w:val="00027B73"/>
    <w:rsid w:val="000B3AFA"/>
    <w:rsid w:val="000C7815"/>
    <w:rsid w:val="000E7754"/>
    <w:rsid w:val="000F4611"/>
    <w:rsid w:val="00106A33"/>
    <w:rsid w:val="00123794"/>
    <w:rsid w:val="001D514C"/>
    <w:rsid w:val="00213BBB"/>
    <w:rsid w:val="00246F74"/>
    <w:rsid w:val="00277DE2"/>
    <w:rsid w:val="00292EA2"/>
    <w:rsid w:val="00324E8D"/>
    <w:rsid w:val="00370747"/>
    <w:rsid w:val="003A615B"/>
    <w:rsid w:val="00424B15"/>
    <w:rsid w:val="00440897"/>
    <w:rsid w:val="00441438"/>
    <w:rsid w:val="0045789C"/>
    <w:rsid w:val="004643B4"/>
    <w:rsid w:val="00467490"/>
    <w:rsid w:val="004A3A32"/>
    <w:rsid w:val="004D7016"/>
    <w:rsid w:val="0051662E"/>
    <w:rsid w:val="00547202"/>
    <w:rsid w:val="00556AAF"/>
    <w:rsid w:val="00570DAE"/>
    <w:rsid w:val="005851C3"/>
    <w:rsid w:val="005A4AD3"/>
    <w:rsid w:val="005B3367"/>
    <w:rsid w:val="005C61D1"/>
    <w:rsid w:val="005F74FE"/>
    <w:rsid w:val="005F78EB"/>
    <w:rsid w:val="00611AD1"/>
    <w:rsid w:val="00652EC1"/>
    <w:rsid w:val="006A32D6"/>
    <w:rsid w:val="00717B36"/>
    <w:rsid w:val="0074433B"/>
    <w:rsid w:val="007526CD"/>
    <w:rsid w:val="007F2714"/>
    <w:rsid w:val="008267D0"/>
    <w:rsid w:val="00884DC2"/>
    <w:rsid w:val="00903D66"/>
    <w:rsid w:val="00915132"/>
    <w:rsid w:val="009B144E"/>
    <w:rsid w:val="009B6BDB"/>
    <w:rsid w:val="009E66E2"/>
    <w:rsid w:val="009F63AF"/>
    <w:rsid w:val="00A13B1D"/>
    <w:rsid w:val="00A60F5A"/>
    <w:rsid w:val="00AE564E"/>
    <w:rsid w:val="00AE7323"/>
    <w:rsid w:val="00AF595C"/>
    <w:rsid w:val="00B419DE"/>
    <w:rsid w:val="00B923CF"/>
    <w:rsid w:val="00BE658C"/>
    <w:rsid w:val="00C04AF7"/>
    <w:rsid w:val="00C25204"/>
    <w:rsid w:val="00C54FB1"/>
    <w:rsid w:val="00C6392E"/>
    <w:rsid w:val="00C70715"/>
    <w:rsid w:val="00C71CB9"/>
    <w:rsid w:val="00C77806"/>
    <w:rsid w:val="00C778C8"/>
    <w:rsid w:val="00CC300D"/>
    <w:rsid w:val="00CF4BD3"/>
    <w:rsid w:val="00D13300"/>
    <w:rsid w:val="00D15E3F"/>
    <w:rsid w:val="00D55CA1"/>
    <w:rsid w:val="00DA1D22"/>
    <w:rsid w:val="00DA3319"/>
    <w:rsid w:val="00DA697A"/>
    <w:rsid w:val="00DC1D8C"/>
    <w:rsid w:val="00E42F2D"/>
    <w:rsid w:val="00E52855"/>
    <w:rsid w:val="00E826E6"/>
    <w:rsid w:val="00E82BF5"/>
    <w:rsid w:val="00EB64C0"/>
    <w:rsid w:val="00F437B5"/>
    <w:rsid w:val="00FB01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4DC2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467490"/>
    <w:pPr>
      <w:spacing w:before="100" w:beforeAutospacing="1" w:after="100" w:afterAutospacing="1" w:line="240" w:lineRule="auto"/>
      <w:ind w:firstLine="600"/>
      <w:jc w:val="both"/>
    </w:pPr>
    <w:rPr>
      <w:rFonts w:ascii="Times New Roman" w:hAnsi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99"/>
    <w:qFormat/>
    <w:rsid w:val="00556AAF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940</TotalTime>
  <Pages>4</Pages>
  <Words>1666</Words>
  <Characters>9497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23</cp:revision>
  <dcterms:created xsi:type="dcterms:W3CDTF">2015-02-27T06:02:00Z</dcterms:created>
  <dcterms:modified xsi:type="dcterms:W3CDTF">2020-11-27T18:19:00Z</dcterms:modified>
</cp:coreProperties>
</file>