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0F0" w:rsidRPr="001F0A41" w:rsidRDefault="009C0789" w:rsidP="009C0789">
      <w:pPr>
        <w:jc w:val="center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>Профориентация детей дошкольного возраста.</w:t>
      </w:r>
    </w:p>
    <w:p w:rsidR="009C0789" w:rsidRPr="001F0A41" w:rsidRDefault="009C0789" w:rsidP="009C0789">
      <w:pPr>
        <w:ind w:firstLine="3969"/>
        <w:jc w:val="right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1F0A41">
        <w:rPr>
          <w:rFonts w:ascii="Times New Roman" w:hAnsi="Times New Roman" w:cs="Times New Roman"/>
          <w:sz w:val="24"/>
          <w:szCs w:val="24"/>
        </w:rPr>
        <w:t>Само  воспитание</w:t>
      </w:r>
      <w:proofErr w:type="gramEnd"/>
      <w:r w:rsidRPr="001F0A41">
        <w:rPr>
          <w:rFonts w:ascii="Times New Roman" w:hAnsi="Times New Roman" w:cs="Times New Roman"/>
          <w:sz w:val="24"/>
          <w:szCs w:val="24"/>
        </w:rPr>
        <w:t>, если оно желает счастья человеку, должно воспитывать его не для счастья,</w:t>
      </w:r>
      <w:r w:rsidRPr="001F0A41">
        <w:rPr>
          <w:rFonts w:ascii="Times New Roman" w:hAnsi="Times New Roman" w:cs="Times New Roman"/>
          <w:sz w:val="24"/>
          <w:szCs w:val="24"/>
        </w:rPr>
        <w:t xml:space="preserve"> </w:t>
      </w:r>
      <w:r w:rsidRPr="001F0A41">
        <w:rPr>
          <w:rFonts w:ascii="Times New Roman" w:hAnsi="Times New Roman" w:cs="Times New Roman"/>
          <w:sz w:val="24"/>
          <w:szCs w:val="24"/>
        </w:rPr>
        <w:t xml:space="preserve">а приготовить к труду в жизни. </w:t>
      </w:r>
      <w:r w:rsidRPr="001F0A41">
        <w:rPr>
          <w:rFonts w:ascii="Times New Roman" w:hAnsi="Times New Roman" w:cs="Times New Roman"/>
          <w:sz w:val="24"/>
          <w:szCs w:val="24"/>
        </w:rPr>
        <w:br/>
      </w:r>
      <w:r w:rsidRPr="001F0A41">
        <w:rPr>
          <w:rFonts w:ascii="Times New Roman" w:hAnsi="Times New Roman" w:cs="Times New Roman"/>
          <w:sz w:val="24"/>
          <w:szCs w:val="24"/>
        </w:rPr>
        <w:t>Воспитание  должно развивать в человеке привычку</w:t>
      </w:r>
      <w:r w:rsidRPr="001F0A41">
        <w:rPr>
          <w:rFonts w:ascii="Times New Roman" w:hAnsi="Times New Roman" w:cs="Times New Roman"/>
          <w:sz w:val="24"/>
          <w:szCs w:val="24"/>
        </w:rPr>
        <w:t xml:space="preserve"> </w:t>
      </w:r>
      <w:r w:rsidRPr="001F0A41">
        <w:rPr>
          <w:rFonts w:ascii="Times New Roman" w:hAnsi="Times New Roman" w:cs="Times New Roman"/>
          <w:sz w:val="24"/>
          <w:szCs w:val="24"/>
        </w:rPr>
        <w:br/>
      </w:r>
      <w:r w:rsidRPr="001F0A41">
        <w:rPr>
          <w:rFonts w:ascii="Times New Roman" w:hAnsi="Times New Roman" w:cs="Times New Roman"/>
          <w:sz w:val="24"/>
          <w:szCs w:val="24"/>
        </w:rPr>
        <w:t xml:space="preserve">и любовь к труду, оно должно ему дать </w:t>
      </w:r>
      <w:r w:rsidRPr="001F0A41">
        <w:rPr>
          <w:rFonts w:ascii="Times New Roman" w:hAnsi="Times New Roman" w:cs="Times New Roman"/>
          <w:sz w:val="24"/>
          <w:szCs w:val="24"/>
        </w:rPr>
        <w:br/>
      </w:r>
      <w:r w:rsidRPr="001F0A41">
        <w:rPr>
          <w:rFonts w:ascii="Times New Roman" w:hAnsi="Times New Roman" w:cs="Times New Roman"/>
          <w:sz w:val="24"/>
          <w:szCs w:val="24"/>
        </w:rPr>
        <w:t>возможность отыскать для себя труд в жизни».</w:t>
      </w:r>
    </w:p>
    <w:p w:rsidR="009C0789" w:rsidRPr="001F0A41" w:rsidRDefault="009C0789" w:rsidP="009C0789">
      <w:pPr>
        <w:ind w:firstLine="3969"/>
        <w:jc w:val="right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>К.Д. Ушинский</w:t>
      </w:r>
    </w:p>
    <w:p w:rsidR="009C0789" w:rsidRPr="001F0A41" w:rsidRDefault="009C0789" w:rsidP="009C0789">
      <w:pPr>
        <w:ind w:firstLine="396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07A6" w:rsidRPr="001F0A41" w:rsidRDefault="009C0789" w:rsidP="001B07A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 xml:space="preserve">Дошкольное образование </w:t>
      </w:r>
      <w:r w:rsidR="00C35CE7" w:rsidRPr="001F0A41"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1F0A41">
        <w:rPr>
          <w:rFonts w:ascii="Times New Roman" w:hAnsi="Times New Roman" w:cs="Times New Roman"/>
          <w:sz w:val="24"/>
          <w:szCs w:val="24"/>
        </w:rPr>
        <w:t>перв</w:t>
      </w:r>
      <w:r w:rsidR="00C35CE7" w:rsidRPr="001F0A41">
        <w:rPr>
          <w:rFonts w:ascii="Times New Roman" w:hAnsi="Times New Roman" w:cs="Times New Roman"/>
          <w:sz w:val="24"/>
          <w:szCs w:val="24"/>
        </w:rPr>
        <w:t>ая</w:t>
      </w:r>
      <w:r w:rsidRPr="001F0A41">
        <w:rPr>
          <w:rFonts w:ascii="Times New Roman" w:hAnsi="Times New Roman" w:cs="Times New Roman"/>
          <w:sz w:val="24"/>
          <w:szCs w:val="24"/>
        </w:rPr>
        <w:t xml:space="preserve"> ступень общего образования, закреплен</w:t>
      </w:r>
      <w:r w:rsidR="00C35CE7" w:rsidRPr="001F0A41">
        <w:rPr>
          <w:rFonts w:ascii="Times New Roman" w:hAnsi="Times New Roman" w:cs="Times New Roman"/>
          <w:sz w:val="24"/>
          <w:szCs w:val="24"/>
        </w:rPr>
        <w:t xml:space="preserve">ная Конституцией РФ и </w:t>
      </w:r>
      <w:r w:rsidRPr="001F0A41">
        <w:rPr>
          <w:rFonts w:ascii="Times New Roman" w:hAnsi="Times New Roman" w:cs="Times New Roman"/>
          <w:sz w:val="24"/>
          <w:szCs w:val="24"/>
        </w:rPr>
        <w:t>закон</w:t>
      </w:r>
      <w:r w:rsidR="00C35CE7" w:rsidRPr="001F0A41">
        <w:rPr>
          <w:rFonts w:ascii="Times New Roman" w:hAnsi="Times New Roman" w:cs="Times New Roman"/>
          <w:sz w:val="24"/>
          <w:szCs w:val="24"/>
        </w:rPr>
        <w:t>ом</w:t>
      </w:r>
      <w:r w:rsidRPr="001F0A41">
        <w:rPr>
          <w:rFonts w:ascii="Times New Roman" w:hAnsi="Times New Roman" w:cs="Times New Roman"/>
          <w:sz w:val="24"/>
          <w:szCs w:val="24"/>
        </w:rPr>
        <w:t xml:space="preserve"> «Об образовании Российской Федерации». </w:t>
      </w:r>
      <w:r w:rsidR="00FE7EE3" w:rsidRPr="001F0A41">
        <w:rPr>
          <w:rFonts w:ascii="Times New Roman" w:hAnsi="Times New Roman" w:cs="Times New Roman"/>
          <w:sz w:val="24"/>
          <w:szCs w:val="24"/>
        </w:rPr>
        <w:t>Все основные направления развития и способности закладываю</w:t>
      </w:r>
      <w:r w:rsidRPr="001F0A41">
        <w:rPr>
          <w:rFonts w:ascii="Times New Roman" w:hAnsi="Times New Roman" w:cs="Times New Roman"/>
          <w:sz w:val="24"/>
          <w:szCs w:val="24"/>
        </w:rPr>
        <w:t xml:space="preserve">тся с </w:t>
      </w:r>
      <w:r w:rsidR="001B07A6" w:rsidRPr="001F0A41">
        <w:rPr>
          <w:rFonts w:ascii="Times New Roman" w:hAnsi="Times New Roman" w:cs="Times New Roman"/>
          <w:sz w:val="24"/>
          <w:szCs w:val="24"/>
        </w:rPr>
        <w:t>раннего детства,</w:t>
      </w:r>
      <w:r w:rsidRPr="001F0A41">
        <w:rPr>
          <w:rFonts w:ascii="Times New Roman" w:hAnsi="Times New Roman" w:cs="Times New Roman"/>
          <w:sz w:val="24"/>
          <w:szCs w:val="24"/>
        </w:rPr>
        <w:t xml:space="preserve"> </w:t>
      </w:r>
      <w:r w:rsidR="001B07A6" w:rsidRPr="001F0A41">
        <w:rPr>
          <w:rFonts w:ascii="Times New Roman" w:hAnsi="Times New Roman" w:cs="Times New Roman"/>
          <w:sz w:val="24"/>
          <w:szCs w:val="24"/>
        </w:rPr>
        <w:t>они на протяжении всей жизни служат фундаментом для выбора ориентиров, организации отношений человека с миром. Детский возраст становится основой для усвоения знаний, умений и развития интересов человека, профессиональной</w:t>
      </w:r>
      <w:r w:rsidR="001B07A6" w:rsidRPr="001F0A41">
        <w:rPr>
          <w:rFonts w:ascii="Times New Roman" w:hAnsi="Times New Roman" w:cs="Times New Roman"/>
          <w:sz w:val="24"/>
          <w:szCs w:val="24"/>
        </w:rPr>
        <w:t xml:space="preserve"> направленность в том числе.</w:t>
      </w:r>
    </w:p>
    <w:p w:rsidR="001B07A6" w:rsidRPr="001F0A41" w:rsidRDefault="001B07A6" w:rsidP="009C078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 xml:space="preserve">Профориентация дошкольников – это очень молодое, почти не изученное направление, которое, уже за столь короткий период времени, укрепило свою значимость в </w:t>
      </w:r>
      <w:r w:rsidR="00681697" w:rsidRPr="001F0A41">
        <w:rPr>
          <w:rFonts w:ascii="Times New Roman" w:hAnsi="Times New Roman" w:cs="Times New Roman"/>
          <w:sz w:val="24"/>
          <w:szCs w:val="24"/>
        </w:rPr>
        <w:t>социально-коммуникативном</w:t>
      </w:r>
      <w:r w:rsidRPr="001F0A41">
        <w:rPr>
          <w:rFonts w:ascii="Times New Roman" w:hAnsi="Times New Roman" w:cs="Times New Roman"/>
          <w:sz w:val="24"/>
          <w:szCs w:val="24"/>
        </w:rPr>
        <w:t xml:space="preserve"> развити</w:t>
      </w:r>
      <w:r w:rsidR="00681697" w:rsidRPr="001F0A41">
        <w:rPr>
          <w:rFonts w:ascii="Times New Roman" w:hAnsi="Times New Roman" w:cs="Times New Roman"/>
          <w:sz w:val="24"/>
          <w:szCs w:val="24"/>
        </w:rPr>
        <w:t>и личности, её саморазвитии</w:t>
      </w:r>
      <w:r w:rsidRPr="001F0A41">
        <w:rPr>
          <w:rFonts w:ascii="Times New Roman" w:hAnsi="Times New Roman" w:cs="Times New Roman"/>
          <w:sz w:val="24"/>
          <w:szCs w:val="24"/>
        </w:rPr>
        <w:t xml:space="preserve"> и самоопределени</w:t>
      </w:r>
      <w:r w:rsidR="00681697" w:rsidRPr="001F0A41">
        <w:rPr>
          <w:rFonts w:ascii="Times New Roman" w:hAnsi="Times New Roman" w:cs="Times New Roman"/>
          <w:sz w:val="24"/>
          <w:szCs w:val="24"/>
        </w:rPr>
        <w:t>и</w:t>
      </w:r>
      <w:r w:rsidRPr="001F0A41">
        <w:rPr>
          <w:rFonts w:ascii="Times New Roman" w:hAnsi="Times New Roman" w:cs="Times New Roman"/>
          <w:sz w:val="24"/>
          <w:szCs w:val="24"/>
        </w:rPr>
        <w:t>.</w:t>
      </w:r>
    </w:p>
    <w:p w:rsidR="00681697" w:rsidRPr="001F0A41" w:rsidRDefault="00681697" w:rsidP="001F0A4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 xml:space="preserve">Навязывание ребенку мнения взрослых о того, кем он должен стать, не принесет должной пользы в </w:t>
      </w:r>
      <w:r w:rsidRPr="001F0A41">
        <w:rPr>
          <w:rFonts w:ascii="Times New Roman" w:hAnsi="Times New Roman" w:cs="Times New Roman"/>
          <w:sz w:val="24"/>
          <w:szCs w:val="24"/>
        </w:rPr>
        <w:t>дальнейшей</w:t>
      </w:r>
      <w:r w:rsidRPr="001F0A41">
        <w:rPr>
          <w:rFonts w:ascii="Times New Roman" w:hAnsi="Times New Roman" w:cs="Times New Roman"/>
          <w:sz w:val="24"/>
          <w:szCs w:val="24"/>
        </w:rPr>
        <w:t xml:space="preserve"> подготовке к будущей профессии. </w:t>
      </w:r>
      <w:r w:rsidR="00A95B74">
        <w:rPr>
          <w:rFonts w:ascii="Times New Roman" w:hAnsi="Times New Roman" w:cs="Times New Roman"/>
          <w:sz w:val="24"/>
          <w:szCs w:val="24"/>
        </w:rPr>
        <w:t>В отношении детей, очень актуален с</w:t>
      </w:r>
      <w:r w:rsidR="00A95B74" w:rsidRPr="00A95B74">
        <w:rPr>
          <w:rFonts w:ascii="Times New Roman" w:hAnsi="Times New Roman" w:cs="Times New Roman"/>
          <w:sz w:val="24"/>
          <w:szCs w:val="24"/>
        </w:rPr>
        <w:t>тарейший принцип медицинской этики</w:t>
      </w:r>
      <w:r w:rsidR="00A95B74">
        <w:rPr>
          <w:rFonts w:ascii="Times New Roman" w:hAnsi="Times New Roman" w:cs="Times New Roman"/>
          <w:sz w:val="24"/>
          <w:szCs w:val="24"/>
        </w:rPr>
        <w:t xml:space="preserve"> – «не навреди». Поэтому п</w:t>
      </w:r>
      <w:r w:rsidRPr="001F0A41">
        <w:rPr>
          <w:rFonts w:ascii="Times New Roman" w:hAnsi="Times New Roman" w:cs="Times New Roman"/>
          <w:sz w:val="24"/>
          <w:szCs w:val="24"/>
        </w:rPr>
        <w:t xml:space="preserve">равильнее знакомить ребенка с различными профессиями и видами труда, чтобы он мог сделать самостоятельный выбор в будущем. </w:t>
      </w:r>
      <w:r w:rsidRPr="001F0A41">
        <w:rPr>
          <w:rFonts w:ascii="Times New Roman" w:hAnsi="Times New Roman" w:cs="Times New Roman"/>
          <w:sz w:val="24"/>
          <w:szCs w:val="24"/>
        </w:rPr>
        <w:t xml:space="preserve">Именно поэтому так важно сформировать у детей положительное отношение к труду, без негативного подтекста. Знакомство ребенка с трудом взрослых – это, в первую очередь, социально-эмоциональное средство связи с миром взрослых, развитие доверия между детьми и родителями, в том числе, путем общения с людьми разных сфер деятельности, расширения знаний о профессиях, увеличение словарного запаса. Ребенку нужно знать, кем работают его родители или </w:t>
      </w:r>
      <w:r w:rsidR="001F0A41" w:rsidRPr="001F0A41">
        <w:rPr>
          <w:rFonts w:ascii="Times New Roman" w:hAnsi="Times New Roman" w:cs="Times New Roman"/>
          <w:sz w:val="24"/>
          <w:szCs w:val="24"/>
        </w:rPr>
        <w:t>бабушки и дедушки, познакомиться с</w:t>
      </w:r>
      <w:r w:rsidRPr="001F0A41">
        <w:rPr>
          <w:rFonts w:ascii="Times New Roman" w:hAnsi="Times New Roman" w:cs="Times New Roman"/>
          <w:sz w:val="24"/>
          <w:szCs w:val="24"/>
        </w:rPr>
        <w:t xml:space="preserve"> многообрази</w:t>
      </w:r>
      <w:r w:rsidR="001F0A41" w:rsidRPr="001F0A41">
        <w:rPr>
          <w:rFonts w:ascii="Times New Roman" w:hAnsi="Times New Roman" w:cs="Times New Roman"/>
          <w:sz w:val="24"/>
          <w:szCs w:val="24"/>
        </w:rPr>
        <w:t>ем</w:t>
      </w:r>
      <w:r w:rsidRPr="001F0A41">
        <w:rPr>
          <w:rFonts w:ascii="Times New Roman" w:hAnsi="Times New Roman" w:cs="Times New Roman"/>
          <w:sz w:val="24"/>
          <w:szCs w:val="24"/>
        </w:rPr>
        <w:t xml:space="preserve"> современных профессий, «попробовать» себя в них</w:t>
      </w:r>
      <w:r w:rsidR="001F0A41" w:rsidRPr="001F0A41">
        <w:rPr>
          <w:rFonts w:ascii="Times New Roman" w:hAnsi="Times New Roman" w:cs="Times New Roman"/>
          <w:sz w:val="24"/>
          <w:szCs w:val="24"/>
        </w:rPr>
        <w:t>, и с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амый </w:t>
      </w:r>
      <w:r w:rsidR="001F0A41" w:rsidRPr="001F0A41">
        <w:rPr>
          <w:rFonts w:ascii="Times New Roman" w:hAnsi="Times New Roman" w:cs="Times New Roman"/>
          <w:sz w:val="24"/>
          <w:szCs w:val="24"/>
        </w:rPr>
        <w:t>лучший способ донести информацию, выявить реальный интерес</w:t>
      </w:r>
      <w:r w:rsidRPr="001F0A41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 к определенной сфере </w:t>
      </w:r>
      <w:r w:rsidRPr="001F0A41">
        <w:rPr>
          <w:rFonts w:ascii="Times New Roman" w:hAnsi="Times New Roman" w:cs="Times New Roman"/>
          <w:sz w:val="24"/>
          <w:szCs w:val="24"/>
        </w:rPr>
        <w:t>– это игра.</w:t>
      </w:r>
    </w:p>
    <w:p w:rsidR="001F0A41" w:rsidRPr="001F0A41" w:rsidRDefault="001F0A41" w:rsidP="001F0A4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F0A41">
        <w:rPr>
          <w:rFonts w:ascii="Times New Roman" w:hAnsi="Times New Roman" w:cs="Times New Roman"/>
          <w:sz w:val="24"/>
          <w:szCs w:val="24"/>
        </w:rPr>
        <w:t>Проблема приобщения дошкольников к труду нашла место в работа</w:t>
      </w:r>
      <w:r>
        <w:rPr>
          <w:rFonts w:ascii="Times New Roman" w:hAnsi="Times New Roman" w:cs="Times New Roman"/>
          <w:sz w:val="24"/>
          <w:szCs w:val="24"/>
        </w:rPr>
        <w:t>х выдающихся педагогов прошлого, таких как</w:t>
      </w:r>
      <w:r w:rsidRPr="001F0A41">
        <w:rPr>
          <w:rFonts w:ascii="Times New Roman" w:hAnsi="Times New Roman" w:cs="Times New Roman"/>
          <w:sz w:val="24"/>
          <w:szCs w:val="24"/>
        </w:rPr>
        <w:t xml:space="preserve"> К.Д. Ушинский</w:t>
      </w:r>
      <w:r>
        <w:rPr>
          <w:rFonts w:ascii="Times New Roman" w:hAnsi="Times New Roman" w:cs="Times New Roman"/>
          <w:sz w:val="24"/>
          <w:szCs w:val="24"/>
        </w:rPr>
        <w:t>, который</w:t>
      </w:r>
      <w:r w:rsidRPr="001F0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воспринимал</w:t>
      </w:r>
      <w:r w:rsidRPr="001F0A41">
        <w:rPr>
          <w:rFonts w:ascii="Times New Roman" w:hAnsi="Times New Roman" w:cs="Times New Roman"/>
          <w:sz w:val="24"/>
          <w:szCs w:val="24"/>
        </w:rPr>
        <w:t xml:space="preserve"> труд в качестве высшей формы человеческой деятельности, </w:t>
      </w:r>
      <w:r>
        <w:rPr>
          <w:rFonts w:ascii="Times New Roman" w:hAnsi="Times New Roman" w:cs="Times New Roman"/>
          <w:sz w:val="24"/>
          <w:szCs w:val="24"/>
        </w:rPr>
        <w:t xml:space="preserve">с помощью которого осуществляется врожденное </w:t>
      </w:r>
      <w:r w:rsidRPr="001F0A41">
        <w:rPr>
          <w:rFonts w:ascii="Times New Roman" w:hAnsi="Times New Roman" w:cs="Times New Roman"/>
          <w:sz w:val="24"/>
          <w:szCs w:val="24"/>
        </w:rPr>
        <w:t>стремление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Pr="001F0A41">
        <w:rPr>
          <w:rFonts w:ascii="Times New Roman" w:hAnsi="Times New Roman" w:cs="Times New Roman"/>
          <w:sz w:val="24"/>
          <w:szCs w:val="24"/>
        </w:rPr>
        <w:t xml:space="preserve"> быть и жить. А. С. Макаренко отмечал, что правильное воспитание – это </w:t>
      </w:r>
      <w:r>
        <w:rPr>
          <w:rFonts w:ascii="Times New Roman" w:hAnsi="Times New Roman" w:cs="Times New Roman"/>
          <w:sz w:val="24"/>
          <w:szCs w:val="24"/>
        </w:rPr>
        <w:t>непременно</w:t>
      </w:r>
      <w:r w:rsidRPr="001F0A41">
        <w:rPr>
          <w:rFonts w:ascii="Times New Roman" w:hAnsi="Times New Roman" w:cs="Times New Roman"/>
          <w:sz w:val="24"/>
          <w:szCs w:val="24"/>
        </w:rPr>
        <w:t xml:space="preserve"> трудовое воспитание, так как труд всегда был основой жизн</w:t>
      </w:r>
      <w:r>
        <w:rPr>
          <w:rFonts w:ascii="Times New Roman" w:hAnsi="Times New Roman" w:cs="Times New Roman"/>
          <w:sz w:val="24"/>
          <w:szCs w:val="24"/>
        </w:rPr>
        <w:t>и. Такие п</w:t>
      </w:r>
      <w:r w:rsidRPr="001F0A41">
        <w:rPr>
          <w:rFonts w:ascii="Times New Roman" w:hAnsi="Times New Roman" w:cs="Times New Roman"/>
          <w:sz w:val="24"/>
          <w:szCs w:val="24"/>
        </w:rPr>
        <w:t xml:space="preserve">едагоги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Pr="001F0A41">
        <w:rPr>
          <w:rFonts w:ascii="Times New Roman" w:hAnsi="Times New Roman" w:cs="Times New Roman"/>
          <w:sz w:val="24"/>
          <w:szCs w:val="24"/>
        </w:rPr>
        <w:t xml:space="preserve">Н.Е. </w:t>
      </w:r>
      <w:proofErr w:type="spellStart"/>
      <w:r w:rsidRPr="001F0A41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1F0A41">
        <w:rPr>
          <w:rFonts w:ascii="Times New Roman" w:hAnsi="Times New Roman" w:cs="Times New Roman"/>
          <w:sz w:val="24"/>
          <w:szCs w:val="24"/>
        </w:rPr>
        <w:t xml:space="preserve"> и Т.С. Комарова, рекомендуют знакомить детей с </w:t>
      </w:r>
      <w:r>
        <w:rPr>
          <w:rFonts w:ascii="Times New Roman" w:hAnsi="Times New Roman" w:cs="Times New Roman"/>
          <w:sz w:val="24"/>
          <w:szCs w:val="24"/>
        </w:rPr>
        <w:t xml:space="preserve">такими </w:t>
      </w:r>
      <w:r w:rsidRPr="001F0A41">
        <w:rPr>
          <w:rFonts w:ascii="Times New Roman" w:hAnsi="Times New Roman" w:cs="Times New Roman"/>
          <w:sz w:val="24"/>
          <w:szCs w:val="24"/>
        </w:rPr>
        <w:t xml:space="preserve">видами </w:t>
      </w:r>
      <w:r>
        <w:rPr>
          <w:rFonts w:ascii="Times New Roman" w:hAnsi="Times New Roman" w:cs="Times New Roman"/>
          <w:sz w:val="24"/>
          <w:szCs w:val="24"/>
        </w:rPr>
        <w:t>профессий</w:t>
      </w:r>
      <w:r w:rsidRPr="001F0A4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которые наиболее востребованы </w:t>
      </w:r>
      <w:r w:rsidRPr="001F0A41">
        <w:rPr>
          <w:rFonts w:ascii="Times New Roman" w:hAnsi="Times New Roman" w:cs="Times New Roman"/>
          <w:sz w:val="24"/>
          <w:szCs w:val="24"/>
        </w:rPr>
        <w:t xml:space="preserve">в конкретной местности. </w:t>
      </w:r>
      <w:r>
        <w:rPr>
          <w:rFonts w:ascii="Times New Roman" w:hAnsi="Times New Roman" w:cs="Times New Roman"/>
          <w:sz w:val="24"/>
          <w:szCs w:val="24"/>
        </w:rPr>
        <w:t xml:space="preserve">Но вместе с тем, не стоит забывать и об иных профессиях, которые могут оказаться ближе конкретному ребенку. </w:t>
      </w:r>
      <w:r w:rsidRPr="001F0A41">
        <w:rPr>
          <w:rFonts w:ascii="Times New Roman" w:hAnsi="Times New Roman" w:cs="Times New Roman"/>
          <w:sz w:val="24"/>
          <w:szCs w:val="24"/>
        </w:rPr>
        <w:t xml:space="preserve">Т.И. Бабаева и А.Г. </w:t>
      </w:r>
      <w:proofErr w:type="spellStart"/>
      <w:r w:rsidRPr="001F0A41">
        <w:rPr>
          <w:rFonts w:ascii="Times New Roman" w:hAnsi="Times New Roman" w:cs="Times New Roman"/>
          <w:sz w:val="24"/>
          <w:szCs w:val="24"/>
        </w:rPr>
        <w:t>Гигоберидзе</w:t>
      </w:r>
      <w:proofErr w:type="spellEnd"/>
      <w:r w:rsidRPr="001F0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советует</w:t>
      </w:r>
      <w:r w:rsidRPr="001F0A41">
        <w:rPr>
          <w:rFonts w:ascii="Times New Roman" w:hAnsi="Times New Roman" w:cs="Times New Roman"/>
          <w:sz w:val="24"/>
          <w:szCs w:val="24"/>
        </w:rPr>
        <w:t xml:space="preserve"> не только знакомить с профессией</w:t>
      </w:r>
      <w:r>
        <w:rPr>
          <w:rFonts w:ascii="Times New Roman" w:hAnsi="Times New Roman" w:cs="Times New Roman"/>
          <w:sz w:val="24"/>
          <w:szCs w:val="24"/>
        </w:rPr>
        <w:t xml:space="preserve"> и непосредственными обязанностями</w:t>
      </w:r>
      <w:r w:rsidRPr="001F0A41">
        <w:rPr>
          <w:rFonts w:ascii="Times New Roman" w:hAnsi="Times New Roman" w:cs="Times New Roman"/>
          <w:sz w:val="24"/>
          <w:szCs w:val="24"/>
        </w:rPr>
        <w:t>, но и с личностными качествами представителей этих профессий.</w:t>
      </w:r>
      <w:r>
        <w:rPr>
          <w:rFonts w:ascii="Times New Roman" w:hAnsi="Times New Roman" w:cs="Times New Roman"/>
          <w:sz w:val="24"/>
          <w:szCs w:val="24"/>
        </w:rPr>
        <w:t xml:space="preserve"> Эти педагоги считают, что каждая профессия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накладывает свой отпечаток на характер человека, и поэтому при выборе сферы труда, необходимо учитывать темперамент и </w:t>
      </w:r>
      <w:r w:rsidR="00A95B74">
        <w:rPr>
          <w:rFonts w:ascii="Times New Roman" w:hAnsi="Times New Roman" w:cs="Times New Roman"/>
          <w:sz w:val="24"/>
          <w:szCs w:val="24"/>
        </w:rPr>
        <w:t>основные черты детей.</w:t>
      </w:r>
    </w:p>
    <w:p w:rsidR="001F0A41" w:rsidRDefault="00A95B74" w:rsidP="001F0A4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тем, р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анняя профориентация </w:t>
      </w:r>
      <w:r>
        <w:rPr>
          <w:rFonts w:ascii="Times New Roman" w:hAnsi="Times New Roman" w:cs="Times New Roman"/>
          <w:sz w:val="24"/>
          <w:szCs w:val="24"/>
        </w:rPr>
        <w:t>носит информационный характер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 способствует развитию мышления, например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 обсуждени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 мечты и опыта ребенка, </w:t>
      </w:r>
      <w:r>
        <w:rPr>
          <w:rFonts w:ascii="Times New Roman" w:hAnsi="Times New Roman" w:cs="Times New Roman"/>
          <w:sz w:val="24"/>
          <w:szCs w:val="24"/>
        </w:rPr>
        <w:t>которые он приобрел в процессе какого</w:t>
      </w:r>
      <w:r w:rsidR="001F0A41" w:rsidRPr="001F0A41">
        <w:rPr>
          <w:rFonts w:ascii="Times New Roman" w:hAnsi="Times New Roman" w:cs="Times New Roman"/>
          <w:sz w:val="24"/>
          <w:szCs w:val="24"/>
        </w:rPr>
        <w:t>-то вида</w:t>
      </w:r>
      <w:r>
        <w:rPr>
          <w:rFonts w:ascii="Times New Roman" w:hAnsi="Times New Roman" w:cs="Times New Roman"/>
          <w:sz w:val="24"/>
          <w:szCs w:val="24"/>
        </w:rPr>
        <w:t xml:space="preserve"> труда. К таковой можно отнести навыки самообслуживания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 выполнение любой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 посильной</w:t>
      </w:r>
      <w:r>
        <w:rPr>
          <w:rFonts w:ascii="Times New Roman" w:hAnsi="Times New Roman" w:cs="Times New Roman"/>
          <w:sz w:val="24"/>
          <w:szCs w:val="24"/>
        </w:rPr>
        <w:t xml:space="preserve"> ему</w:t>
      </w:r>
      <w:r w:rsidR="001F0A41" w:rsidRPr="001F0A41">
        <w:rPr>
          <w:rFonts w:ascii="Times New Roman" w:hAnsi="Times New Roman" w:cs="Times New Roman"/>
          <w:sz w:val="24"/>
          <w:szCs w:val="24"/>
        </w:rPr>
        <w:t xml:space="preserve"> работы.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4074" w:rsidRDefault="00C24074" w:rsidP="00C2407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Адаптация человека в социуме – один из важнейших процессов общества, безусловно, о</w:t>
      </w:r>
      <w:r w:rsidRPr="00C24074">
        <w:rPr>
          <w:rFonts w:ascii="Times New Roman" w:hAnsi="Times New Roman" w:cs="Times New Roman"/>
          <w:sz w:val="24"/>
          <w:szCs w:val="24"/>
        </w:rPr>
        <w:t xml:space="preserve">риентация в сфере человеческих </w:t>
      </w:r>
      <w:r>
        <w:rPr>
          <w:rFonts w:ascii="Times New Roman" w:hAnsi="Times New Roman" w:cs="Times New Roman"/>
          <w:sz w:val="24"/>
          <w:szCs w:val="24"/>
        </w:rPr>
        <w:t>знаний и труда, ее важнейшее</w:t>
      </w:r>
      <w:r w:rsidRPr="00C24074">
        <w:rPr>
          <w:rFonts w:ascii="Times New Roman" w:hAnsi="Times New Roman" w:cs="Times New Roman"/>
          <w:sz w:val="24"/>
          <w:szCs w:val="24"/>
        </w:rPr>
        <w:t xml:space="preserve"> звено</w:t>
      </w:r>
      <w:proofErr w:type="gramStart"/>
      <w:r w:rsidRPr="00C240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240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исходя из значимости </w:t>
      </w:r>
      <w:proofErr w:type="spellStart"/>
      <w:r w:rsidRPr="00C24074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C24074">
        <w:rPr>
          <w:rFonts w:ascii="Times New Roman" w:hAnsi="Times New Roman" w:cs="Times New Roman"/>
          <w:sz w:val="24"/>
          <w:szCs w:val="24"/>
        </w:rPr>
        <w:t xml:space="preserve"> работы</w:t>
      </w:r>
      <w:r>
        <w:rPr>
          <w:rFonts w:ascii="Times New Roman" w:hAnsi="Times New Roman" w:cs="Times New Roman"/>
          <w:sz w:val="24"/>
          <w:szCs w:val="24"/>
        </w:rPr>
        <w:t>, некоторые</w:t>
      </w:r>
      <w:r w:rsidRPr="00C24074">
        <w:rPr>
          <w:rFonts w:ascii="Times New Roman" w:hAnsi="Times New Roman" w:cs="Times New Roman"/>
          <w:sz w:val="24"/>
          <w:szCs w:val="24"/>
        </w:rPr>
        <w:t xml:space="preserve"> педагоги </w:t>
      </w:r>
      <w:r>
        <w:rPr>
          <w:rFonts w:ascii="Times New Roman" w:hAnsi="Times New Roman" w:cs="Times New Roman"/>
          <w:sz w:val="24"/>
          <w:szCs w:val="24"/>
        </w:rPr>
        <w:t>выделяют</w:t>
      </w:r>
      <w:proofErr w:type="gramEnd"/>
      <w:r w:rsidRPr="00C24074">
        <w:rPr>
          <w:rFonts w:ascii="Times New Roman" w:hAnsi="Times New Roman" w:cs="Times New Roman"/>
          <w:sz w:val="24"/>
          <w:szCs w:val="24"/>
        </w:rPr>
        <w:t xml:space="preserve"> следующие задачи: </w:t>
      </w:r>
    </w:p>
    <w:p w:rsidR="00C24074" w:rsidRPr="00C24074" w:rsidRDefault="00C24074" w:rsidP="00C2407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4074">
        <w:rPr>
          <w:rFonts w:ascii="Times New Roman" w:hAnsi="Times New Roman" w:cs="Times New Roman"/>
          <w:sz w:val="24"/>
          <w:szCs w:val="24"/>
        </w:rPr>
        <w:t>•</w:t>
      </w:r>
      <w:r w:rsidRPr="00C2407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обучение</w:t>
      </w:r>
      <w:r w:rsidRPr="00C24074">
        <w:rPr>
          <w:rFonts w:ascii="Times New Roman" w:hAnsi="Times New Roman" w:cs="Times New Roman"/>
          <w:sz w:val="24"/>
          <w:szCs w:val="24"/>
        </w:rPr>
        <w:t xml:space="preserve"> основным </w:t>
      </w:r>
      <w:r>
        <w:rPr>
          <w:rFonts w:ascii="Times New Roman" w:hAnsi="Times New Roman" w:cs="Times New Roman"/>
          <w:sz w:val="24"/>
          <w:szCs w:val="24"/>
        </w:rPr>
        <w:t>способам</w:t>
      </w:r>
      <w:r w:rsidRPr="00C24074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2407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проявление</w:t>
      </w:r>
      <w:r w:rsidRPr="00C24074">
        <w:rPr>
          <w:rFonts w:ascii="Times New Roman" w:hAnsi="Times New Roman" w:cs="Times New Roman"/>
          <w:sz w:val="24"/>
          <w:szCs w:val="24"/>
        </w:rPr>
        <w:t xml:space="preserve"> инициатив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24074">
        <w:rPr>
          <w:rFonts w:ascii="Times New Roman" w:hAnsi="Times New Roman" w:cs="Times New Roman"/>
          <w:sz w:val="24"/>
          <w:szCs w:val="24"/>
        </w:rPr>
        <w:t xml:space="preserve"> и самостоятельност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24074">
        <w:rPr>
          <w:rFonts w:ascii="Times New Roman" w:hAnsi="Times New Roman" w:cs="Times New Roman"/>
          <w:sz w:val="24"/>
          <w:szCs w:val="24"/>
        </w:rPr>
        <w:t xml:space="preserve"> в раз</w:t>
      </w:r>
      <w:r>
        <w:rPr>
          <w:rFonts w:ascii="Times New Roman" w:hAnsi="Times New Roman" w:cs="Times New Roman"/>
          <w:sz w:val="24"/>
          <w:szCs w:val="24"/>
        </w:rPr>
        <w:t>лич</w:t>
      </w:r>
      <w:r w:rsidRPr="00C24074">
        <w:rPr>
          <w:rFonts w:ascii="Times New Roman" w:hAnsi="Times New Roman" w:cs="Times New Roman"/>
          <w:sz w:val="24"/>
          <w:szCs w:val="24"/>
        </w:rPr>
        <w:t>ных видах деятельности</w:t>
      </w:r>
      <w:r>
        <w:rPr>
          <w:rFonts w:ascii="Times New Roman" w:hAnsi="Times New Roman" w:cs="Times New Roman"/>
          <w:sz w:val="24"/>
          <w:szCs w:val="24"/>
        </w:rPr>
        <w:t>, таких как</w:t>
      </w:r>
      <w:r w:rsidRPr="00C24074">
        <w:rPr>
          <w:rFonts w:ascii="Times New Roman" w:hAnsi="Times New Roman" w:cs="Times New Roman"/>
          <w:sz w:val="24"/>
          <w:szCs w:val="24"/>
        </w:rPr>
        <w:t>: игр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24074">
        <w:rPr>
          <w:rFonts w:ascii="Times New Roman" w:hAnsi="Times New Roman" w:cs="Times New Roman"/>
          <w:sz w:val="24"/>
          <w:szCs w:val="24"/>
        </w:rPr>
        <w:t>, общени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72436E">
        <w:rPr>
          <w:rFonts w:ascii="Times New Roman" w:hAnsi="Times New Roman" w:cs="Times New Roman"/>
          <w:sz w:val="24"/>
          <w:szCs w:val="24"/>
        </w:rPr>
        <w:t>, познавательная деятельность</w:t>
      </w:r>
      <w:r w:rsidRPr="00C24074">
        <w:rPr>
          <w:rFonts w:ascii="Times New Roman" w:hAnsi="Times New Roman" w:cs="Times New Roman"/>
          <w:sz w:val="24"/>
          <w:szCs w:val="24"/>
        </w:rPr>
        <w:t xml:space="preserve">, </w:t>
      </w:r>
      <w:r w:rsidR="0072436E">
        <w:rPr>
          <w:rFonts w:ascii="Times New Roman" w:hAnsi="Times New Roman" w:cs="Times New Roman"/>
          <w:sz w:val="24"/>
          <w:szCs w:val="24"/>
        </w:rPr>
        <w:t>исследование нового</w:t>
      </w:r>
      <w:r w:rsidRPr="00C24074">
        <w:rPr>
          <w:rFonts w:ascii="Times New Roman" w:hAnsi="Times New Roman" w:cs="Times New Roman"/>
          <w:sz w:val="24"/>
          <w:szCs w:val="24"/>
        </w:rPr>
        <w:t xml:space="preserve"> и др.;</w:t>
      </w:r>
    </w:p>
    <w:p w:rsidR="00C24074" w:rsidRPr="00C24074" w:rsidRDefault="00C24074" w:rsidP="00C2407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4074">
        <w:rPr>
          <w:rFonts w:ascii="Times New Roman" w:hAnsi="Times New Roman" w:cs="Times New Roman"/>
          <w:sz w:val="24"/>
          <w:szCs w:val="24"/>
        </w:rPr>
        <w:t>•</w:t>
      </w:r>
      <w:r w:rsidRPr="00C24074">
        <w:rPr>
          <w:rFonts w:ascii="Times New Roman" w:hAnsi="Times New Roman" w:cs="Times New Roman"/>
          <w:sz w:val="24"/>
          <w:szCs w:val="24"/>
        </w:rPr>
        <w:tab/>
      </w:r>
      <w:r w:rsidR="0072436E">
        <w:rPr>
          <w:rFonts w:ascii="Times New Roman" w:hAnsi="Times New Roman" w:cs="Times New Roman"/>
          <w:sz w:val="24"/>
          <w:szCs w:val="24"/>
        </w:rPr>
        <w:t>способность</w:t>
      </w:r>
      <w:r w:rsidRPr="00C24074">
        <w:rPr>
          <w:rFonts w:ascii="Times New Roman" w:hAnsi="Times New Roman" w:cs="Times New Roman"/>
          <w:sz w:val="24"/>
          <w:szCs w:val="24"/>
        </w:rPr>
        <w:t xml:space="preserve"> выбирать себе заняти</w:t>
      </w:r>
      <w:r w:rsidR="0072436E">
        <w:rPr>
          <w:rFonts w:ascii="Times New Roman" w:hAnsi="Times New Roman" w:cs="Times New Roman"/>
          <w:sz w:val="24"/>
          <w:szCs w:val="24"/>
        </w:rPr>
        <w:t>е</w:t>
      </w:r>
      <w:r w:rsidRPr="00C24074">
        <w:rPr>
          <w:rFonts w:ascii="Times New Roman" w:hAnsi="Times New Roman" w:cs="Times New Roman"/>
          <w:sz w:val="24"/>
          <w:szCs w:val="24"/>
        </w:rPr>
        <w:t>,</w:t>
      </w:r>
      <w:r w:rsidR="0072436E">
        <w:rPr>
          <w:rFonts w:ascii="Times New Roman" w:hAnsi="Times New Roman" w:cs="Times New Roman"/>
          <w:sz w:val="24"/>
          <w:szCs w:val="24"/>
        </w:rPr>
        <w:t xml:space="preserve"> а так же организовывать группы</w:t>
      </w:r>
      <w:r w:rsidRPr="00C24074">
        <w:rPr>
          <w:rFonts w:ascii="Times New Roman" w:hAnsi="Times New Roman" w:cs="Times New Roman"/>
          <w:sz w:val="24"/>
          <w:szCs w:val="24"/>
        </w:rPr>
        <w:t xml:space="preserve"> </w:t>
      </w:r>
      <w:r w:rsidR="0072436E">
        <w:rPr>
          <w:rFonts w:ascii="Times New Roman" w:hAnsi="Times New Roman" w:cs="Times New Roman"/>
          <w:sz w:val="24"/>
          <w:szCs w:val="24"/>
        </w:rPr>
        <w:t>для</w:t>
      </w:r>
      <w:r w:rsidRPr="00C24074">
        <w:rPr>
          <w:rFonts w:ascii="Times New Roman" w:hAnsi="Times New Roman" w:cs="Times New Roman"/>
          <w:sz w:val="24"/>
          <w:szCs w:val="24"/>
        </w:rPr>
        <w:t xml:space="preserve"> совместной деятельности</w:t>
      </w:r>
      <w:r w:rsidR="0072436E">
        <w:rPr>
          <w:rFonts w:ascii="Times New Roman" w:hAnsi="Times New Roman" w:cs="Times New Roman"/>
          <w:sz w:val="24"/>
          <w:szCs w:val="24"/>
        </w:rPr>
        <w:t xml:space="preserve"> по интересам и роду занятий</w:t>
      </w:r>
      <w:r w:rsidRPr="00C24074">
        <w:rPr>
          <w:rFonts w:ascii="Times New Roman" w:hAnsi="Times New Roman" w:cs="Times New Roman"/>
          <w:sz w:val="24"/>
          <w:szCs w:val="24"/>
        </w:rPr>
        <w:t>;</w:t>
      </w:r>
    </w:p>
    <w:p w:rsidR="00C24074" w:rsidRPr="00C24074" w:rsidRDefault="00C24074" w:rsidP="00C2407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4074">
        <w:rPr>
          <w:rFonts w:ascii="Times New Roman" w:hAnsi="Times New Roman" w:cs="Times New Roman"/>
          <w:sz w:val="24"/>
          <w:szCs w:val="24"/>
        </w:rPr>
        <w:t>•</w:t>
      </w:r>
      <w:r w:rsidRPr="00C24074">
        <w:rPr>
          <w:rFonts w:ascii="Times New Roman" w:hAnsi="Times New Roman" w:cs="Times New Roman"/>
          <w:sz w:val="24"/>
          <w:szCs w:val="24"/>
        </w:rPr>
        <w:tab/>
      </w:r>
      <w:r w:rsidR="0072436E">
        <w:rPr>
          <w:rFonts w:ascii="Times New Roman" w:hAnsi="Times New Roman" w:cs="Times New Roman"/>
          <w:sz w:val="24"/>
          <w:szCs w:val="24"/>
        </w:rPr>
        <w:t>изучение</w:t>
      </w:r>
      <w:r w:rsidRPr="00C24074">
        <w:rPr>
          <w:rFonts w:ascii="Times New Roman" w:hAnsi="Times New Roman" w:cs="Times New Roman"/>
          <w:sz w:val="24"/>
          <w:szCs w:val="24"/>
        </w:rPr>
        <w:t xml:space="preserve"> положительного отношения к миру, к разным видам тр</w:t>
      </w:r>
      <w:r w:rsidR="0072436E">
        <w:rPr>
          <w:rFonts w:ascii="Times New Roman" w:hAnsi="Times New Roman" w:cs="Times New Roman"/>
          <w:sz w:val="24"/>
          <w:szCs w:val="24"/>
        </w:rPr>
        <w:t>уда, другим людям и самому себе</w:t>
      </w:r>
      <w:r w:rsidRPr="00C24074">
        <w:rPr>
          <w:rFonts w:ascii="Times New Roman" w:hAnsi="Times New Roman" w:cs="Times New Roman"/>
          <w:sz w:val="24"/>
          <w:szCs w:val="24"/>
        </w:rPr>
        <w:t>;</w:t>
      </w:r>
    </w:p>
    <w:p w:rsidR="00C24074" w:rsidRPr="00C24074" w:rsidRDefault="00C24074" w:rsidP="00C2407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4074">
        <w:rPr>
          <w:rFonts w:ascii="Times New Roman" w:hAnsi="Times New Roman" w:cs="Times New Roman"/>
          <w:sz w:val="24"/>
          <w:szCs w:val="24"/>
        </w:rPr>
        <w:t>•</w:t>
      </w:r>
      <w:r w:rsidRPr="00C24074">
        <w:rPr>
          <w:rFonts w:ascii="Times New Roman" w:hAnsi="Times New Roman" w:cs="Times New Roman"/>
          <w:sz w:val="24"/>
          <w:szCs w:val="24"/>
        </w:rPr>
        <w:tab/>
      </w:r>
      <w:r w:rsidR="0072436E">
        <w:rPr>
          <w:rFonts w:ascii="Times New Roman" w:hAnsi="Times New Roman" w:cs="Times New Roman"/>
          <w:sz w:val="24"/>
          <w:szCs w:val="24"/>
        </w:rPr>
        <w:t>способность</w:t>
      </w:r>
      <w:r w:rsidRPr="00C24074">
        <w:rPr>
          <w:rFonts w:ascii="Times New Roman" w:hAnsi="Times New Roman" w:cs="Times New Roman"/>
          <w:sz w:val="24"/>
          <w:szCs w:val="24"/>
        </w:rPr>
        <w:t xml:space="preserve"> взаимодейств</w:t>
      </w:r>
      <w:r w:rsidR="0072436E">
        <w:rPr>
          <w:rFonts w:ascii="Times New Roman" w:hAnsi="Times New Roman" w:cs="Times New Roman"/>
          <w:sz w:val="24"/>
          <w:szCs w:val="24"/>
        </w:rPr>
        <w:t>овать</w:t>
      </w:r>
      <w:r w:rsidRPr="00C24074">
        <w:rPr>
          <w:rFonts w:ascii="Times New Roman" w:hAnsi="Times New Roman" w:cs="Times New Roman"/>
          <w:sz w:val="24"/>
          <w:szCs w:val="24"/>
        </w:rPr>
        <w:t xml:space="preserve"> со сверстниками и взрослыми, </w:t>
      </w:r>
      <w:r w:rsidR="0072436E">
        <w:rPr>
          <w:rFonts w:ascii="Times New Roman" w:hAnsi="Times New Roman" w:cs="Times New Roman"/>
          <w:sz w:val="24"/>
          <w:szCs w:val="24"/>
        </w:rPr>
        <w:t>участвовать</w:t>
      </w:r>
      <w:r w:rsidRPr="00C24074">
        <w:rPr>
          <w:rFonts w:ascii="Times New Roman" w:hAnsi="Times New Roman" w:cs="Times New Roman"/>
          <w:sz w:val="24"/>
          <w:szCs w:val="24"/>
        </w:rPr>
        <w:t xml:space="preserve"> </w:t>
      </w:r>
      <w:r w:rsidR="0072436E">
        <w:rPr>
          <w:rFonts w:ascii="Times New Roman" w:hAnsi="Times New Roman" w:cs="Times New Roman"/>
          <w:sz w:val="24"/>
          <w:szCs w:val="24"/>
        </w:rPr>
        <w:t xml:space="preserve">и инициировать </w:t>
      </w:r>
      <w:r w:rsidRPr="00C24074">
        <w:rPr>
          <w:rFonts w:ascii="Times New Roman" w:hAnsi="Times New Roman" w:cs="Times New Roman"/>
          <w:sz w:val="24"/>
          <w:szCs w:val="24"/>
        </w:rPr>
        <w:t>совместны</w:t>
      </w:r>
      <w:r w:rsidR="0072436E">
        <w:rPr>
          <w:rFonts w:ascii="Times New Roman" w:hAnsi="Times New Roman" w:cs="Times New Roman"/>
          <w:sz w:val="24"/>
          <w:szCs w:val="24"/>
        </w:rPr>
        <w:t>е</w:t>
      </w:r>
      <w:r w:rsidRPr="00C24074">
        <w:rPr>
          <w:rFonts w:ascii="Times New Roman" w:hAnsi="Times New Roman" w:cs="Times New Roman"/>
          <w:sz w:val="24"/>
          <w:szCs w:val="24"/>
        </w:rPr>
        <w:t xml:space="preserve"> игр</w:t>
      </w:r>
      <w:r w:rsidR="0072436E">
        <w:rPr>
          <w:rFonts w:ascii="Times New Roman" w:hAnsi="Times New Roman" w:cs="Times New Roman"/>
          <w:sz w:val="24"/>
          <w:szCs w:val="24"/>
        </w:rPr>
        <w:t>ы</w:t>
      </w:r>
      <w:r w:rsidRPr="00C24074">
        <w:rPr>
          <w:rFonts w:ascii="Times New Roman" w:hAnsi="Times New Roman" w:cs="Times New Roman"/>
          <w:sz w:val="24"/>
          <w:szCs w:val="24"/>
        </w:rPr>
        <w:t>.</w:t>
      </w:r>
    </w:p>
    <w:p w:rsidR="00C24074" w:rsidRDefault="00C24074" w:rsidP="00C2407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4074">
        <w:rPr>
          <w:rFonts w:ascii="Times New Roman" w:hAnsi="Times New Roman" w:cs="Times New Roman"/>
          <w:sz w:val="24"/>
          <w:szCs w:val="24"/>
        </w:rPr>
        <w:t>•</w:t>
      </w:r>
      <w:r w:rsidRPr="00C24074">
        <w:rPr>
          <w:rFonts w:ascii="Times New Roman" w:hAnsi="Times New Roman" w:cs="Times New Roman"/>
          <w:sz w:val="24"/>
          <w:szCs w:val="24"/>
        </w:rPr>
        <w:tab/>
      </w:r>
      <w:r w:rsidR="0072436E">
        <w:rPr>
          <w:rFonts w:ascii="Times New Roman" w:hAnsi="Times New Roman" w:cs="Times New Roman"/>
          <w:sz w:val="24"/>
          <w:szCs w:val="24"/>
        </w:rPr>
        <w:t>учиться</w:t>
      </w:r>
      <w:r w:rsidRPr="00C24074">
        <w:rPr>
          <w:rFonts w:ascii="Times New Roman" w:hAnsi="Times New Roman" w:cs="Times New Roman"/>
          <w:sz w:val="24"/>
          <w:szCs w:val="24"/>
        </w:rPr>
        <w:t xml:space="preserve"> договариваться, </w:t>
      </w:r>
      <w:r w:rsidR="0072436E">
        <w:rPr>
          <w:rFonts w:ascii="Times New Roman" w:hAnsi="Times New Roman" w:cs="Times New Roman"/>
          <w:sz w:val="24"/>
          <w:szCs w:val="24"/>
        </w:rPr>
        <w:t xml:space="preserve">обсуждать, </w:t>
      </w:r>
      <w:r w:rsidRPr="00C24074">
        <w:rPr>
          <w:rFonts w:ascii="Times New Roman" w:hAnsi="Times New Roman" w:cs="Times New Roman"/>
          <w:sz w:val="24"/>
          <w:szCs w:val="24"/>
        </w:rPr>
        <w:t xml:space="preserve">учитывать интересы и чувства других, сопереживать неудачам и радоваться успехам других, </w:t>
      </w:r>
      <w:r w:rsidR="0072436E">
        <w:rPr>
          <w:rFonts w:ascii="Times New Roman" w:hAnsi="Times New Roman" w:cs="Times New Roman"/>
          <w:sz w:val="24"/>
          <w:szCs w:val="24"/>
        </w:rPr>
        <w:t xml:space="preserve">достойно принимать свои поражения и победы, корректно проявляет </w:t>
      </w:r>
      <w:r w:rsidRPr="00C24074">
        <w:rPr>
          <w:rFonts w:ascii="Times New Roman" w:hAnsi="Times New Roman" w:cs="Times New Roman"/>
          <w:sz w:val="24"/>
          <w:szCs w:val="24"/>
        </w:rPr>
        <w:t xml:space="preserve">чувства, </w:t>
      </w:r>
      <w:r w:rsidR="0072436E">
        <w:rPr>
          <w:rFonts w:ascii="Times New Roman" w:hAnsi="Times New Roman" w:cs="Times New Roman"/>
          <w:sz w:val="24"/>
          <w:szCs w:val="24"/>
        </w:rPr>
        <w:t>и стара</w:t>
      </w:r>
      <w:r w:rsidRPr="00C24074">
        <w:rPr>
          <w:rFonts w:ascii="Times New Roman" w:hAnsi="Times New Roman" w:cs="Times New Roman"/>
          <w:sz w:val="24"/>
          <w:szCs w:val="24"/>
        </w:rPr>
        <w:t>т</w:t>
      </w:r>
      <w:r w:rsidR="0072436E">
        <w:rPr>
          <w:rFonts w:ascii="Times New Roman" w:hAnsi="Times New Roman" w:cs="Times New Roman"/>
          <w:sz w:val="24"/>
          <w:szCs w:val="24"/>
        </w:rPr>
        <w:t>ь</w:t>
      </w:r>
      <w:r w:rsidRPr="00C24074">
        <w:rPr>
          <w:rFonts w:ascii="Times New Roman" w:hAnsi="Times New Roman" w:cs="Times New Roman"/>
          <w:sz w:val="24"/>
          <w:szCs w:val="24"/>
        </w:rPr>
        <w:t>ся разрешать конфликты.</w:t>
      </w:r>
    </w:p>
    <w:p w:rsidR="009F0236" w:rsidRDefault="001730BE" w:rsidP="000173C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становлении правильного мышления о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 профориентации дошкольников </w:t>
      </w:r>
      <w:r>
        <w:rPr>
          <w:rFonts w:ascii="Times New Roman" w:hAnsi="Times New Roman" w:cs="Times New Roman"/>
          <w:sz w:val="24"/>
          <w:szCs w:val="24"/>
        </w:rPr>
        <w:t xml:space="preserve">главную роль играет педагог и родители, именно </w:t>
      </w:r>
      <w:r w:rsidR="0072436E" w:rsidRPr="0072436E">
        <w:rPr>
          <w:rFonts w:ascii="Times New Roman" w:hAnsi="Times New Roman" w:cs="Times New Roman"/>
          <w:sz w:val="24"/>
          <w:szCs w:val="24"/>
        </w:rPr>
        <w:t>через</w:t>
      </w:r>
      <w:r>
        <w:rPr>
          <w:rFonts w:ascii="Times New Roman" w:hAnsi="Times New Roman" w:cs="Times New Roman"/>
          <w:sz w:val="24"/>
          <w:szCs w:val="24"/>
        </w:rPr>
        <w:t xml:space="preserve"> их совместную деятельность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 детей активизируется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 интерес к</w:t>
      </w:r>
      <w:r>
        <w:rPr>
          <w:rFonts w:ascii="Times New Roman" w:hAnsi="Times New Roman" w:cs="Times New Roman"/>
          <w:sz w:val="24"/>
          <w:szCs w:val="24"/>
        </w:rPr>
        <w:t xml:space="preserve"> какому-то конкретному делу или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 миру профессий</w:t>
      </w:r>
      <w:r>
        <w:rPr>
          <w:rFonts w:ascii="Times New Roman" w:hAnsi="Times New Roman" w:cs="Times New Roman"/>
          <w:sz w:val="24"/>
          <w:szCs w:val="24"/>
        </w:rPr>
        <w:t xml:space="preserve"> в целом.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 На практике </w:t>
      </w:r>
      <w:r>
        <w:rPr>
          <w:rFonts w:ascii="Times New Roman" w:hAnsi="Times New Roman" w:cs="Times New Roman"/>
          <w:sz w:val="24"/>
          <w:szCs w:val="24"/>
        </w:rPr>
        <w:t>используются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 разнообразные</w:t>
      </w:r>
      <w:r>
        <w:rPr>
          <w:rFonts w:ascii="Times New Roman" w:hAnsi="Times New Roman" w:cs="Times New Roman"/>
          <w:sz w:val="24"/>
          <w:szCs w:val="24"/>
        </w:rPr>
        <w:t xml:space="preserve"> формы и методы работы с детьми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Самые простые – это 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чтение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художественной литературы, отгадывание загадок, а так же беседы и 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составление рассказов на </w:t>
      </w:r>
      <w:r>
        <w:rPr>
          <w:rFonts w:ascii="Times New Roman" w:hAnsi="Times New Roman" w:cs="Times New Roman"/>
          <w:sz w:val="24"/>
          <w:szCs w:val="24"/>
        </w:rPr>
        <w:t>определенные темы. С</w:t>
      </w:r>
      <w:r w:rsidR="0072436E" w:rsidRPr="0072436E">
        <w:rPr>
          <w:rFonts w:ascii="Times New Roman" w:hAnsi="Times New Roman" w:cs="Times New Roman"/>
          <w:sz w:val="24"/>
          <w:szCs w:val="24"/>
        </w:rPr>
        <w:t xml:space="preserve">южетно-ролевые игры </w:t>
      </w:r>
      <w:r>
        <w:rPr>
          <w:rFonts w:ascii="Times New Roman" w:hAnsi="Times New Roman" w:cs="Times New Roman"/>
          <w:sz w:val="24"/>
          <w:szCs w:val="24"/>
        </w:rPr>
        <w:t>развивают воображение и проецируют на детей определенные ситуации, помогают понять в каких ролях ребенку комфортнее и что ему ближе по характеру. Так</w:t>
      </w:r>
      <w:r w:rsidR="000173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например, девочки играют в магазин или больницу, а мальчики изображают полицейских</w:t>
      </w:r>
      <w:r w:rsidR="000173C5">
        <w:rPr>
          <w:rFonts w:ascii="Times New Roman" w:hAnsi="Times New Roman" w:cs="Times New Roman"/>
          <w:sz w:val="24"/>
          <w:szCs w:val="24"/>
        </w:rPr>
        <w:t xml:space="preserve"> или водителей. Наблюдение за трудом, экскурсии на производства и заводы, так же способствуют положительному мышлению и выбору профессии. Такой способ изучения называют</w:t>
      </w:r>
      <w:r w:rsidR="000173C5" w:rsidRPr="000173C5">
        <w:rPr>
          <w:rFonts w:ascii="Times New Roman" w:hAnsi="Times New Roman" w:cs="Times New Roman"/>
          <w:sz w:val="24"/>
          <w:szCs w:val="24"/>
        </w:rPr>
        <w:t xml:space="preserve"> «погружение в профессию», посещение рабочих мест, </w:t>
      </w:r>
      <w:r w:rsidR="009F0236">
        <w:rPr>
          <w:rFonts w:ascii="Times New Roman" w:hAnsi="Times New Roman" w:cs="Times New Roman"/>
          <w:sz w:val="24"/>
          <w:szCs w:val="24"/>
        </w:rPr>
        <w:t>наблюдение за профессиональной деятельностью</w:t>
      </w:r>
      <w:r w:rsidR="000173C5" w:rsidRPr="000173C5">
        <w:rPr>
          <w:rFonts w:ascii="Times New Roman" w:hAnsi="Times New Roman" w:cs="Times New Roman"/>
          <w:sz w:val="24"/>
          <w:szCs w:val="24"/>
        </w:rPr>
        <w:t xml:space="preserve">, </w:t>
      </w:r>
      <w:r w:rsidR="009F0236">
        <w:rPr>
          <w:rFonts w:ascii="Times New Roman" w:hAnsi="Times New Roman" w:cs="Times New Roman"/>
          <w:sz w:val="24"/>
          <w:szCs w:val="24"/>
        </w:rPr>
        <w:t xml:space="preserve">общение с профессионалами в совокупности с </w:t>
      </w:r>
      <w:r w:rsidR="000173C5" w:rsidRPr="000173C5">
        <w:rPr>
          <w:rFonts w:ascii="Times New Roman" w:hAnsi="Times New Roman" w:cs="Times New Roman"/>
          <w:sz w:val="24"/>
          <w:szCs w:val="24"/>
        </w:rPr>
        <w:t>игров</w:t>
      </w:r>
      <w:r w:rsidR="009F0236">
        <w:rPr>
          <w:rFonts w:ascii="Times New Roman" w:hAnsi="Times New Roman" w:cs="Times New Roman"/>
          <w:sz w:val="24"/>
          <w:szCs w:val="24"/>
        </w:rPr>
        <w:t>ой</w:t>
      </w:r>
      <w:r w:rsidR="000173C5" w:rsidRPr="000173C5">
        <w:rPr>
          <w:rFonts w:ascii="Times New Roman" w:hAnsi="Times New Roman" w:cs="Times New Roman"/>
          <w:sz w:val="24"/>
          <w:szCs w:val="24"/>
        </w:rPr>
        <w:t xml:space="preserve"> деятельность</w:t>
      </w:r>
      <w:r w:rsidR="009F0236">
        <w:rPr>
          <w:rFonts w:ascii="Times New Roman" w:hAnsi="Times New Roman" w:cs="Times New Roman"/>
          <w:sz w:val="24"/>
          <w:szCs w:val="24"/>
        </w:rPr>
        <w:t>ю,</w:t>
      </w:r>
      <w:r w:rsidR="000173C5" w:rsidRPr="000173C5">
        <w:rPr>
          <w:rFonts w:ascii="Times New Roman" w:hAnsi="Times New Roman" w:cs="Times New Roman"/>
          <w:sz w:val="24"/>
          <w:szCs w:val="24"/>
        </w:rPr>
        <w:t xml:space="preserve"> </w:t>
      </w:r>
      <w:r w:rsidR="009F0236">
        <w:rPr>
          <w:rFonts w:ascii="Times New Roman" w:hAnsi="Times New Roman" w:cs="Times New Roman"/>
          <w:sz w:val="24"/>
          <w:szCs w:val="24"/>
        </w:rPr>
        <w:t>создают благоприятные условия для формирования целевых ориентиров.</w:t>
      </w:r>
    </w:p>
    <w:p w:rsidR="00C24074" w:rsidRDefault="0072436E" w:rsidP="00CB277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Безусловно, профессиональная ориентация дошкольников учит детей не только рациональному подходу в выборе профессии, но и развивает многие моральные качества, которые в дальнейшем спо</w:t>
      </w:r>
      <w:r w:rsidR="009F0236">
        <w:rPr>
          <w:rFonts w:ascii="Times New Roman" w:hAnsi="Times New Roman" w:cs="Times New Roman"/>
          <w:sz w:val="24"/>
          <w:szCs w:val="24"/>
        </w:rPr>
        <w:t xml:space="preserve">собствуют полноценному развитию. </w:t>
      </w:r>
      <w:r w:rsidR="009F0236" w:rsidRPr="009F0236">
        <w:rPr>
          <w:rFonts w:ascii="Times New Roman" w:hAnsi="Times New Roman" w:cs="Times New Roman"/>
          <w:sz w:val="24"/>
          <w:szCs w:val="24"/>
        </w:rPr>
        <w:t>В</w:t>
      </w:r>
      <w:r w:rsidR="009F0236">
        <w:rPr>
          <w:rFonts w:ascii="Times New Roman" w:hAnsi="Times New Roman" w:cs="Times New Roman"/>
          <w:sz w:val="24"/>
          <w:szCs w:val="24"/>
        </w:rPr>
        <w:t xml:space="preserve"> одном из Посланий</w:t>
      </w:r>
      <w:r w:rsidR="009F0236" w:rsidRPr="009F0236">
        <w:rPr>
          <w:rFonts w:ascii="Times New Roman" w:hAnsi="Times New Roman" w:cs="Times New Roman"/>
          <w:sz w:val="24"/>
          <w:szCs w:val="24"/>
        </w:rPr>
        <w:t xml:space="preserve"> к Федеральному собранию президент России В.В. Путин поставил задачу обеспечить страну </w:t>
      </w:r>
      <w:r w:rsidR="009F0236" w:rsidRPr="009F0236">
        <w:rPr>
          <w:rFonts w:ascii="Times New Roman" w:hAnsi="Times New Roman" w:cs="Times New Roman"/>
          <w:sz w:val="24"/>
          <w:szCs w:val="24"/>
        </w:rPr>
        <w:lastRenderedPageBreak/>
        <w:t>квалифицированными кадрами, без которых у страны в целом нет перспектив развития. В условиях социальных перемен России, эта проблема ставится наиболее остро.</w:t>
      </w:r>
      <w:r w:rsidR="00CB2779">
        <w:rPr>
          <w:rFonts w:ascii="Times New Roman" w:hAnsi="Times New Roman" w:cs="Times New Roman"/>
          <w:sz w:val="24"/>
          <w:szCs w:val="24"/>
        </w:rPr>
        <w:t xml:space="preserve"> Именно поэтому системе дошкольного образования необходимо развивать тандем педагогов, родителей и общества, для того, что бы з</w:t>
      </w:r>
      <w:r w:rsidR="00CB2779" w:rsidRPr="00CB2779">
        <w:rPr>
          <w:rFonts w:ascii="Times New Roman" w:hAnsi="Times New Roman" w:cs="Times New Roman"/>
          <w:sz w:val="24"/>
          <w:szCs w:val="24"/>
        </w:rPr>
        <w:t xml:space="preserve">накомство с профессиями мира взрослых </w:t>
      </w:r>
      <w:r w:rsidR="00CB2779">
        <w:rPr>
          <w:rFonts w:ascii="Times New Roman" w:hAnsi="Times New Roman" w:cs="Times New Roman"/>
          <w:sz w:val="24"/>
          <w:szCs w:val="24"/>
        </w:rPr>
        <w:t>шло</w:t>
      </w:r>
      <w:r w:rsidR="00CB2779" w:rsidRPr="00CB2779">
        <w:rPr>
          <w:rFonts w:ascii="Times New Roman" w:hAnsi="Times New Roman" w:cs="Times New Roman"/>
          <w:sz w:val="24"/>
          <w:szCs w:val="24"/>
        </w:rPr>
        <w:t xml:space="preserve"> поэтапно, </w:t>
      </w:r>
      <w:r w:rsidR="00CB2779">
        <w:rPr>
          <w:rFonts w:ascii="Times New Roman" w:hAnsi="Times New Roman" w:cs="Times New Roman"/>
          <w:sz w:val="24"/>
          <w:szCs w:val="24"/>
        </w:rPr>
        <w:t xml:space="preserve">на примере </w:t>
      </w:r>
      <w:r w:rsidR="00CB2779" w:rsidRPr="00CB2779">
        <w:rPr>
          <w:rFonts w:ascii="Times New Roman" w:hAnsi="Times New Roman" w:cs="Times New Roman"/>
          <w:sz w:val="24"/>
          <w:szCs w:val="24"/>
        </w:rPr>
        <w:t>ближайше</w:t>
      </w:r>
      <w:r w:rsidR="00CB2779">
        <w:rPr>
          <w:rFonts w:ascii="Times New Roman" w:hAnsi="Times New Roman" w:cs="Times New Roman"/>
          <w:sz w:val="24"/>
          <w:szCs w:val="24"/>
        </w:rPr>
        <w:t>го</w:t>
      </w:r>
      <w:r w:rsidR="00CB2779" w:rsidRPr="00CB2779">
        <w:rPr>
          <w:rFonts w:ascii="Times New Roman" w:hAnsi="Times New Roman" w:cs="Times New Roman"/>
          <w:sz w:val="24"/>
          <w:szCs w:val="24"/>
        </w:rPr>
        <w:t xml:space="preserve"> окружени</w:t>
      </w:r>
      <w:r w:rsidR="00CB2779">
        <w:rPr>
          <w:rFonts w:ascii="Times New Roman" w:hAnsi="Times New Roman" w:cs="Times New Roman"/>
          <w:sz w:val="24"/>
          <w:szCs w:val="24"/>
        </w:rPr>
        <w:t>я. Такая интеграция</w:t>
      </w:r>
      <w:r w:rsidR="00CB2779" w:rsidRPr="00CB2779">
        <w:rPr>
          <w:rFonts w:ascii="Times New Roman" w:hAnsi="Times New Roman" w:cs="Times New Roman"/>
          <w:sz w:val="24"/>
          <w:szCs w:val="24"/>
        </w:rPr>
        <w:t xml:space="preserve"> да</w:t>
      </w:r>
      <w:r w:rsidR="00CB2779">
        <w:rPr>
          <w:rFonts w:ascii="Times New Roman" w:hAnsi="Times New Roman" w:cs="Times New Roman"/>
          <w:sz w:val="24"/>
          <w:szCs w:val="24"/>
        </w:rPr>
        <w:t>ст</w:t>
      </w:r>
      <w:r w:rsidR="00CB2779" w:rsidRPr="00CB2779">
        <w:rPr>
          <w:rFonts w:ascii="Times New Roman" w:hAnsi="Times New Roman" w:cs="Times New Roman"/>
          <w:sz w:val="24"/>
          <w:szCs w:val="24"/>
        </w:rPr>
        <w:t xml:space="preserve"> возможность </w:t>
      </w:r>
      <w:r w:rsidR="00CB2779">
        <w:rPr>
          <w:rFonts w:ascii="Times New Roman" w:hAnsi="Times New Roman" w:cs="Times New Roman"/>
          <w:sz w:val="24"/>
          <w:szCs w:val="24"/>
        </w:rPr>
        <w:t>укрепиться мощному фундаменту</w:t>
      </w:r>
      <w:r w:rsidR="00CB2779" w:rsidRPr="00CB2779">
        <w:rPr>
          <w:rFonts w:ascii="Times New Roman" w:hAnsi="Times New Roman" w:cs="Times New Roman"/>
          <w:sz w:val="24"/>
          <w:szCs w:val="24"/>
        </w:rPr>
        <w:t xml:space="preserve"> о значении и сути трудовых действий, о социальном устройстве жизни в целом</w:t>
      </w:r>
      <w:r w:rsidR="00CB2779">
        <w:rPr>
          <w:rFonts w:ascii="Times New Roman" w:hAnsi="Times New Roman" w:cs="Times New Roman"/>
          <w:sz w:val="24"/>
          <w:szCs w:val="24"/>
        </w:rPr>
        <w:t>.</w:t>
      </w:r>
    </w:p>
    <w:p w:rsidR="00CB2779" w:rsidRDefault="00CB2779" w:rsidP="00CB277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B2779" w:rsidRDefault="00CB2779" w:rsidP="00CB277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изученной литературы:</w:t>
      </w:r>
    </w:p>
    <w:p w:rsidR="00BF65BD" w:rsidRPr="00BF65BD" w:rsidRDefault="00BF65BD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65BD">
        <w:rPr>
          <w:rFonts w:ascii="Times New Roman" w:hAnsi="Times New Roman" w:cs="Times New Roman"/>
          <w:sz w:val="24"/>
          <w:szCs w:val="24"/>
        </w:rPr>
        <w:t>Алешина</w:t>
      </w:r>
      <w:proofErr w:type="gramEnd"/>
      <w:r w:rsidRPr="00BF65BD">
        <w:rPr>
          <w:rFonts w:ascii="Times New Roman" w:hAnsi="Times New Roman" w:cs="Times New Roman"/>
          <w:sz w:val="24"/>
          <w:szCs w:val="24"/>
        </w:rPr>
        <w:t xml:space="preserve"> Н.В. Ознакомление дошкольников с окружающим и социальной действительностью. Старшая и подготовительная группы. – М: </w:t>
      </w:r>
      <w:proofErr w:type="spellStart"/>
      <w:r w:rsidRPr="00BF65BD">
        <w:rPr>
          <w:rFonts w:ascii="Times New Roman" w:hAnsi="Times New Roman" w:cs="Times New Roman"/>
          <w:sz w:val="24"/>
          <w:szCs w:val="24"/>
        </w:rPr>
        <w:t>Элизе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65BD">
        <w:rPr>
          <w:rFonts w:ascii="Times New Roman" w:hAnsi="Times New Roman" w:cs="Times New Roman"/>
          <w:sz w:val="24"/>
          <w:szCs w:val="24"/>
        </w:rPr>
        <w:t>Трэйдинг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>, ЦГЛ</w:t>
      </w:r>
      <w:r w:rsidRPr="00BF65BD">
        <w:rPr>
          <w:rFonts w:ascii="Times New Roman" w:hAnsi="Times New Roman" w:cs="Times New Roman"/>
          <w:sz w:val="24"/>
          <w:szCs w:val="24"/>
        </w:rPr>
        <w:t>, 2004.</w:t>
      </w:r>
    </w:p>
    <w:p w:rsidR="00BF65BD" w:rsidRPr="00BF65BD" w:rsidRDefault="00CB2779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65BD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 xml:space="preserve"> А.Г. Развитие коммуникативных способностей дошкольника: Методическое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 пособие. - М.: ТЦ Сфера, 2011.</w:t>
      </w:r>
    </w:p>
    <w:p w:rsidR="00CB2779" w:rsidRPr="00BF65BD" w:rsidRDefault="00CB2779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 xml:space="preserve">Белая К.Ю., </w:t>
      </w:r>
      <w:proofErr w:type="spellStart"/>
      <w:r w:rsidRPr="00BF65BD">
        <w:rPr>
          <w:rFonts w:ascii="Times New Roman" w:hAnsi="Times New Roman" w:cs="Times New Roman"/>
          <w:sz w:val="24"/>
          <w:szCs w:val="24"/>
        </w:rPr>
        <w:t>Теселкина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 xml:space="preserve"> Н.В., Мурзина М.Р., </w:t>
      </w:r>
      <w:proofErr w:type="spellStart"/>
      <w:r w:rsidRPr="00BF65BD">
        <w:rPr>
          <w:rFonts w:ascii="Times New Roman" w:hAnsi="Times New Roman" w:cs="Times New Roman"/>
          <w:sz w:val="24"/>
          <w:szCs w:val="24"/>
        </w:rPr>
        <w:t>Щеткина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 xml:space="preserve"> Т.Т., Прокопович О.И., </w:t>
      </w:r>
      <w:proofErr w:type="spellStart"/>
      <w:r w:rsidRPr="00BF65BD">
        <w:rPr>
          <w:rFonts w:ascii="Times New Roman" w:hAnsi="Times New Roman" w:cs="Times New Roman"/>
          <w:sz w:val="24"/>
          <w:szCs w:val="24"/>
        </w:rPr>
        <w:t>Рымаренко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 xml:space="preserve"> Л.В. Организация проектной деятельности в дошкольном образовании.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 – М.: УЦ «Перспектива». 2013.</w:t>
      </w:r>
    </w:p>
    <w:p w:rsidR="00BF65BD" w:rsidRPr="00BF65BD" w:rsidRDefault="00BF65BD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65BD">
        <w:rPr>
          <w:rFonts w:ascii="Times New Roman" w:hAnsi="Times New Roman" w:cs="Times New Roman"/>
          <w:sz w:val="24"/>
          <w:szCs w:val="24"/>
        </w:rPr>
        <w:t>Дыбина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 xml:space="preserve"> О.В. Ребенок и окружающий мир. Программа и методические рекомендации. – М.: </w:t>
      </w:r>
      <w:proofErr w:type="spellStart"/>
      <w:r w:rsidRPr="00BF65BD">
        <w:rPr>
          <w:rFonts w:ascii="Times New Roman" w:hAnsi="Times New Roman" w:cs="Times New Roman"/>
          <w:sz w:val="24"/>
          <w:szCs w:val="24"/>
        </w:rPr>
        <w:t>Мозайка</w:t>
      </w:r>
      <w:proofErr w:type="spellEnd"/>
      <w:r w:rsidRPr="00BF65BD">
        <w:rPr>
          <w:rFonts w:ascii="Times New Roman" w:hAnsi="Times New Roman" w:cs="Times New Roman"/>
          <w:sz w:val="24"/>
          <w:szCs w:val="24"/>
        </w:rPr>
        <w:t>–Синтез, 2005г</w:t>
      </w:r>
      <w:r w:rsidRPr="00BF65BD">
        <w:rPr>
          <w:rFonts w:ascii="Times New Roman" w:hAnsi="Times New Roman" w:cs="Times New Roman"/>
          <w:sz w:val="24"/>
          <w:szCs w:val="24"/>
        </w:rPr>
        <w:t>.</w:t>
      </w:r>
    </w:p>
    <w:p w:rsidR="00BF65BD" w:rsidRPr="00BF65BD" w:rsidRDefault="00BF65BD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>Захаров Н. Н. Профессиональная ориен</w:t>
      </w:r>
      <w:r w:rsidRPr="00BF65BD">
        <w:rPr>
          <w:rFonts w:ascii="Times New Roman" w:hAnsi="Times New Roman" w:cs="Times New Roman"/>
          <w:sz w:val="24"/>
          <w:szCs w:val="24"/>
        </w:rPr>
        <w:t>тация дошкольников. — М., 1988.</w:t>
      </w:r>
    </w:p>
    <w:p w:rsidR="00CB2779" w:rsidRDefault="00CB2779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 xml:space="preserve">Макаренко 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А.С. </w:t>
      </w:r>
      <w:r w:rsidRPr="00BF65BD">
        <w:rPr>
          <w:rFonts w:ascii="Times New Roman" w:hAnsi="Times New Roman" w:cs="Times New Roman"/>
          <w:sz w:val="24"/>
          <w:szCs w:val="24"/>
        </w:rPr>
        <w:t>«О воспитании» год издания: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 </w:t>
      </w:r>
      <w:r w:rsidRPr="00BF65BD">
        <w:rPr>
          <w:rFonts w:ascii="Times New Roman" w:hAnsi="Times New Roman" w:cs="Times New Roman"/>
          <w:sz w:val="24"/>
          <w:szCs w:val="24"/>
        </w:rPr>
        <w:t>издательство политической литературы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, </w:t>
      </w:r>
      <w:r w:rsidR="00BF65BD" w:rsidRPr="00BF65BD">
        <w:rPr>
          <w:rFonts w:ascii="Times New Roman" w:hAnsi="Times New Roman" w:cs="Times New Roman"/>
          <w:sz w:val="24"/>
          <w:szCs w:val="24"/>
        </w:rPr>
        <w:t>1990</w:t>
      </w:r>
      <w:r w:rsidR="00BF65BD" w:rsidRPr="00BF65BD">
        <w:rPr>
          <w:rFonts w:ascii="Times New Roman" w:hAnsi="Times New Roman" w:cs="Times New Roman"/>
          <w:sz w:val="24"/>
          <w:szCs w:val="24"/>
        </w:rPr>
        <w:t>.</w:t>
      </w:r>
    </w:p>
    <w:p w:rsidR="00BF65BD" w:rsidRPr="00BF65BD" w:rsidRDefault="00BF65BD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>Потапова Т. В. Беседы с дошкольниками о профессиях – М.: Сфера, 2005.</w:t>
      </w:r>
    </w:p>
    <w:p w:rsidR="00CB2779" w:rsidRPr="00BF65BD" w:rsidRDefault="00CB2779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 xml:space="preserve">Шорыгина. </w:t>
      </w:r>
      <w:r w:rsidR="00BF65BD" w:rsidRPr="00BF65BD">
        <w:rPr>
          <w:rFonts w:ascii="Times New Roman" w:hAnsi="Times New Roman" w:cs="Times New Roman"/>
          <w:sz w:val="24"/>
          <w:szCs w:val="24"/>
        </w:rPr>
        <w:t>Т.А.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 </w:t>
      </w:r>
      <w:r w:rsidRPr="00BF65BD">
        <w:rPr>
          <w:rFonts w:ascii="Times New Roman" w:hAnsi="Times New Roman" w:cs="Times New Roman"/>
          <w:sz w:val="24"/>
          <w:szCs w:val="24"/>
        </w:rPr>
        <w:t>Трудовые сказки. Беседы с детьми о труде и профессиях.</w:t>
      </w:r>
      <w:r w:rsidR="00BF65BD" w:rsidRPr="00BF65BD">
        <w:rPr>
          <w:rFonts w:ascii="Times New Roman" w:hAnsi="Times New Roman" w:cs="Times New Roman"/>
          <w:sz w:val="24"/>
          <w:szCs w:val="24"/>
        </w:rPr>
        <w:t xml:space="preserve"> М.:ТЦ Сфера, 2014.</w:t>
      </w:r>
    </w:p>
    <w:p w:rsidR="00BF65BD" w:rsidRPr="00BF65BD" w:rsidRDefault="00BF65BD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>Шорыгина Т.А. Профессии, какие они? / Т.А. Шорыгина, Издательство ГНОМ и Д, 2011.</w:t>
      </w:r>
    </w:p>
    <w:p w:rsidR="00BF65BD" w:rsidRPr="00BF65BD" w:rsidRDefault="00CB2779" w:rsidP="00BF65BD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F65BD">
        <w:rPr>
          <w:rFonts w:ascii="Times New Roman" w:hAnsi="Times New Roman" w:cs="Times New Roman"/>
          <w:sz w:val="24"/>
          <w:szCs w:val="24"/>
        </w:rPr>
        <w:t>Щербакова Е.И. Формирование взаимоотношений детей 3-5 лет в игре: учеб</w:t>
      </w:r>
      <w:proofErr w:type="gramStart"/>
      <w:r w:rsidRPr="00BF65B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F65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65B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F65BD">
        <w:rPr>
          <w:rFonts w:ascii="Times New Roman" w:hAnsi="Times New Roman" w:cs="Times New Roman"/>
          <w:sz w:val="24"/>
          <w:szCs w:val="24"/>
        </w:rPr>
        <w:t>ос</w:t>
      </w:r>
      <w:r w:rsidR="00BF65BD" w:rsidRPr="00BF65BD">
        <w:rPr>
          <w:rFonts w:ascii="Times New Roman" w:hAnsi="Times New Roman" w:cs="Times New Roman"/>
          <w:sz w:val="24"/>
          <w:szCs w:val="24"/>
        </w:rPr>
        <w:t>обие. – М.: Просвещение, 1994.</w:t>
      </w:r>
    </w:p>
    <w:sectPr w:rsidR="00BF65BD" w:rsidRPr="00BF6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85DE8"/>
    <w:multiLevelType w:val="hybridMultilevel"/>
    <w:tmpl w:val="985A30B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92A440E"/>
    <w:multiLevelType w:val="hybridMultilevel"/>
    <w:tmpl w:val="29B436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89"/>
    <w:rsid w:val="000173C5"/>
    <w:rsid w:val="000D10F7"/>
    <w:rsid w:val="001730BE"/>
    <w:rsid w:val="001B07A6"/>
    <w:rsid w:val="001F0A41"/>
    <w:rsid w:val="00681697"/>
    <w:rsid w:val="0072436E"/>
    <w:rsid w:val="007520F0"/>
    <w:rsid w:val="009C0789"/>
    <w:rsid w:val="009F0236"/>
    <w:rsid w:val="00A95B74"/>
    <w:rsid w:val="00BF65BD"/>
    <w:rsid w:val="00C24074"/>
    <w:rsid w:val="00C35CE7"/>
    <w:rsid w:val="00C92CDA"/>
    <w:rsid w:val="00CB2779"/>
    <w:rsid w:val="00DD30E8"/>
    <w:rsid w:val="00FE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0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3</cp:revision>
  <cp:lastPrinted>2020-12-08T16:40:00Z</cp:lastPrinted>
  <dcterms:created xsi:type="dcterms:W3CDTF">2020-12-08T14:06:00Z</dcterms:created>
  <dcterms:modified xsi:type="dcterms:W3CDTF">2020-12-08T16:59:00Z</dcterms:modified>
</cp:coreProperties>
</file>