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91" w:rsidRPr="007F0B13" w:rsidRDefault="007F0B13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934F8"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="000934F8" w:rsidRPr="007F0B13">
        <w:rPr>
          <w:rFonts w:ascii="Times New Roman" w:hAnsi="Times New Roman" w:cs="Times New Roman"/>
          <w:b/>
          <w:sz w:val="24"/>
          <w:szCs w:val="24"/>
        </w:rPr>
        <w:t>Приемы</w:t>
      </w:r>
      <w:r w:rsidR="005A7691" w:rsidRPr="007F0B13">
        <w:rPr>
          <w:rFonts w:ascii="Times New Roman" w:hAnsi="Times New Roman" w:cs="Times New Roman"/>
          <w:b/>
          <w:sz w:val="24"/>
          <w:szCs w:val="24"/>
        </w:rPr>
        <w:t xml:space="preserve"> работы с текст</w:t>
      </w:r>
      <w:r w:rsidR="000934F8" w:rsidRPr="007F0B13">
        <w:rPr>
          <w:rFonts w:ascii="Times New Roman" w:hAnsi="Times New Roman" w:cs="Times New Roman"/>
          <w:b/>
          <w:sz w:val="24"/>
          <w:szCs w:val="24"/>
        </w:rPr>
        <w:t>ом</w:t>
      </w:r>
      <w:r w:rsidR="003C3D6D">
        <w:rPr>
          <w:rFonts w:ascii="Times New Roman" w:hAnsi="Times New Roman" w:cs="Times New Roman"/>
          <w:b/>
          <w:sz w:val="24"/>
          <w:szCs w:val="24"/>
        </w:rPr>
        <w:t>.</w:t>
      </w:r>
    </w:p>
    <w:p w:rsidR="003912F0" w:rsidRPr="007F0B13" w:rsidRDefault="00062BAE" w:rsidP="0074416F">
      <w:pPr>
        <w:spacing w:after="0" w:line="240" w:lineRule="auto"/>
        <w:ind w:firstLine="42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912F0" w:rsidRPr="007F0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«Люди перестают мыслить, когда они перестают читать».</w:t>
      </w:r>
    </w:p>
    <w:p w:rsidR="003912F0" w:rsidRPr="007F0B13" w:rsidRDefault="003912F0" w:rsidP="0074416F">
      <w:pPr>
        <w:spacing w:after="0" w:line="240" w:lineRule="auto"/>
        <w:ind w:firstLine="425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 Дидро</w:t>
      </w:r>
    </w:p>
    <w:p w:rsidR="000934F8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Одним из основных способов организации деятельности учащихся при освоении курса является работа с текстами учебников. </w:t>
      </w:r>
      <w:r w:rsidR="000934F8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08B" w:rsidRPr="007F0B13" w:rsidRDefault="00C56719" w:rsidP="0074416F">
      <w:pPr>
        <w:spacing w:after="0" w:line="240" w:lineRule="auto"/>
        <w:ind w:firstLine="425"/>
        <w:rPr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В работе с текстом  не так уж важно читать много, гораздо важнее – качественно </w:t>
      </w:r>
      <w:r w:rsidR="00C54981" w:rsidRPr="007F0B13">
        <w:rPr>
          <w:rFonts w:ascii="Times New Roman" w:hAnsi="Times New Roman" w:cs="Times New Roman"/>
          <w:sz w:val="24"/>
          <w:szCs w:val="24"/>
        </w:rPr>
        <w:t xml:space="preserve">обрабатывать в своем сознании  </w:t>
      </w:r>
      <w:r w:rsidRPr="007F0B13">
        <w:rPr>
          <w:rFonts w:ascii="Times New Roman" w:hAnsi="Times New Roman" w:cs="Times New Roman"/>
          <w:sz w:val="24"/>
          <w:szCs w:val="24"/>
        </w:rPr>
        <w:t>прочитанное.</w:t>
      </w:r>
      <w:r w:rsidR="0005708B" w:rsidRPr="007F0B13">
        <w:rPr>
          <w:sz w:val="24"/>
          <w:szCs w:val="24"/>
        </w:rPr>
        <w:t xml:space="preserve"> </w:t>
      </w:r>
    </w:p>
    <w:p w:rsidR="00C56719" w:rsidRPr="007F0B13" w:rsidRDefault="0005708B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Чтение и понимание текста одновременно является и средством, и целью в современном образовании.</w:t>
      </w:r>
    </w:p>
    <w:p w:rsidR="0074416F" w:rsidRPr="007F0B13" w:rsidRDefault="0074416F" w:rsidP="007441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Но как добиться наивысшей продуктивности самостоятельного чтения на уроке, как сделать так, чтобы за минимум отведённого времени добиться наиболее эффективного результата?</w:t>
      </w:r>
    </w:p>
    <w:p w:rsidR="00003DDA" w:rsidRPr="007F0B13" w:rsidRDefault="00003DDA" w:rsidP="007441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Разумеется, крайне неэффективно задание ученикам типа «Откройте учебник на странице. Прочтите. Ответьте на вопрос…»</w:t>
      </w:r>
    </w:p>
    <w:p w:rsidR="0074416F" w:rsidRPr="007F0B13" w:rsidRDefault="0074416F" w:rsidP="007441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Но что происходит на уроке, когда мы даём задание, начинающееся со слова «Прочтите…»?</w:t>
      </w:r>
    </w:p>
    <w:p w:rsidR="0074416F" w:rsidRPr="007F0B13" w:rsidRDefault="0074416F" w:rsidP="007441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Резко падает темп чтения. Ученик начинает механически заучивать текст.</w:t>
      </w:r>
    </w:p>
    <w:p w:rsidR="003C16EA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Для оптимизации работы с текстами</w:t>
      </w:r>
      <w:r w:rsidRPr="007F0B13">
        <w:rPr>
          <w:rFonts w:ascii="Times New Roman" w:hAnsi="Times New Roman" w:cs="Times New Roman"/>
          <w:sz w:val="24"/>
          <w:szCs w:val="24"/>
        </w:rPr>
        <w:t xml:space="preserve">, совершенствования общеучебных умений, углубления понимания прочитанного и установления диалогового взаимодействия на уроке </w:t>
      </w:r>
      <w:r w:rsidR="00784707" w:rsidRPr="007F0B13">
        <w:rPr>
          <w:rFonts w:ascii="Times New Roman" w:hAnsi="Times New Roman" w:cs="Times New Roman"/>
          <w:sz w:val="24"/>
          <w:szCs w:val="24"/>
        </w:rPr>
        <w:t>я применяю следующие приемы работы с текстом.</w:t>
      </w:r>
      <w:r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08B" w:rsidRPr="007F0B13" w:rsidRDefault="0005708B" w:rsidP="0005708B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0B13">
        <w:rPr>
          <w:rFonts w:ascii="Times New Roman" w:hAnsi="Times New Roman" w:cs="Times New Roman"/>
          <w:sz w:val="24"/>
          <w:szCs w:val="24"/>
          <w:u w:val="single"/>
        </w:rPr>
        <w:t>Работу с текстом можно разделить на три этапа : работа с текстом до чтения,</w:t>
      </w:r>
    </w:p>
    <w:p w:rsidR="0005708B" w:rsidRPr="007F0B13" w:rsidRDefault="0005708B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0B13">
        <w:rPr>
          <w:rFonts w:ascii="Times New Roman" w:hAnsi="Times New Roman" w:cs="Times New Roman"/>
          <w:sz w:val="24"/>
          <w:szCs w:val="24"/>
          <w:u w:val="single"/>
        </w:rPr>
        <w:t>во время чтения и после чтения.</w:t>
      </w:r>
    </w:p>
    <w:p w:rsidR="0005708B" w:rsidRPr="007F0B13" w:rsidRDefault="0005708B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803CD" w:rsidRPr="007F0B13" w:rsidRDefault="004803CD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0B13">
        <w:rPr>
          <w:rFonts w:ascii="Times New Roman" w:hAnsi="Times New Roman" w:cs="Times New Roman"/>
          <w:b/>
          <w:sz w:val="24"/>
          <w:szCs w:val="24"/>
          <w:u w:val="single"/>
        </w:rPr>
        <w:t>ПРИЕМЫ РАБОТЫ С ТЕКСТОМ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1. Прием «Оценка текста».</w:t>
      </w:r>
    </w:p>
    <w:p w:rsidR="00E32ECA" w:rsidRPr="007F0B13" w:rsidRDefault="008C1603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 В</w:t>
      </w:r>
      <w:r w:rsidR="00E32ECA" w:rsidRPr="007F0B13">
        <w:rPr>
          <w:rFonts w:ascii="Times New Roman" w:hAnsi="Times New Roman" w:cs="Times New Roman"/>
          <w:sz w:val="24"/>
          <w:szCs w:val="24"/>
        </w:rPr>
        <w:t xml:space="preserve"> начале урока ученикам предлагаю не читать текст, а оценить содержание изучаемого параграфа:  Какие слова выделены курсивом или жирным шрифтом? Как по-вашему, почему они выделены? Какое имя чаще всего встречается в данном параграфе? Какой раздел параграфа самый большой? Как по-вашему, почему? В каком разделе вы найдёте ответ на вопрос…?</w:t>
      </w:r>
    </w:p>
    <w:p w:rsidR="00E32ECA" w:rsidRPr="007F0B13" w:rsidRDefault="00E32ECA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2. Прием «Отсроченная отгадка» - выборочное чтение с целью найти ответы на вопросы, поставленные учителем.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Ученики совершенно иначе относятся к самостоятельной работе с учебником на уроке, если необходимо не просто читать, а искать разгадку, ответ на сформулированную педагогом учебную задачу.  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i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Тема урока:  Дружба.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i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Обязан ли человек дружить со своими соседями или одноклассников?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i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Должен ли человек быть похожим на своего друга?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i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Тема урока: стыд, вина и извинение. Как избавиться от чувства вины?</w:t>
      </w:r>
    </w:p>
    <w:p w:rsidR="00E32ECA" w:rsidRPr="007F0B13" w:rsidRDefault="00E32ECA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7AC4" w:rsidRPr="007F0B13" w:rsidRDefault="00617AC4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16EA" w:rsidRPr="007F0B13" w:rsidRDefault="006B4913" w:rsidP="0074416F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Прием «Придумай вопрос»  </w:t>
      </w:r>
      <w:r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19D" w:rsidRPr="007F0B13" w:rsidRDefault="0007719D" w:rsidP="0074416F">
      <w:pPr>
        <w:autoSpaceDE w:val="0"/>
        <w:autoSpaceDN w:val="0"/>
        <w:adjustRightInd w:val="0"/>
        <w:spacing w:after="0" w:line="240" w:lineRule="auto"/>
        <w:ind w:firstLine="425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С чего начинается осмысление учеником учебного материала?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- Когда он задает себе вопросы: «Что это…?», «Почему…?», «Зачем это мне нужно…?» и т.п. «Спросить – значит понять».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Удачно составленный вопрос – это уже наполовину полученный ответ.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Во время самостоятельной работы над текстом ученики получают задание составить вопросы. К примеру, задать вопросы, которые начинались бы со слов «Что…?», «Когда…?», «Где…», «Почему…» и т.д.</w:t>
      </w:r>
    </w:p>
    <w:p w:rsidR="0007719D" w:rsidRPr="007F0B13" w:rsidRDefault="006B4913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Ч</w:t>
      </w:r>
      <w:r w:rsidR="0007719D" w:rsidRPr="007F0B13">
        <w:rPr>
          <w:rFonts w:ascii="Times New Roman" w:hAnsi="Times New Roman" w:cs="Times New Roman"/>
          <w:sz w:val="24"/>
          <w:szCs w:val="24"/>
        </w:rPr>
        <w:t>исло вопросов и время на их составление</w:t>
      </w:r>
      <w:r w:rsidRPr="007F0B13">
        <w:rPr>
          <w:rFonts w:ascii="Times New Roman" w:hAnsi="Times New Roman" w:cs="Times New Roman"/>
          <w:sz w:val="24"/>
          <w:szCs w:val="24"/>
        </w:rPr>
        <w:t xml:space="preserve"> лучше ограничить</w:t>
      </w:r>
      <w:r w:rsidR="0007719D" w:rsidRPr="007F0B13">
        <w:rPr>
          <w:rFonts w:ascii="Times New Roman" w:hAnsi="Times New Roman" w:cs="Times New Roman"/>
          <w:sz w:val="24"/>
          <w:szCs w:val="24"/>
        </w:rPr>
        <w:t>. Заметьте,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ребятам не ставится задача прочесть текст, а затем задать вопросы. Это очень важно.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Так или иначе, чтобы грамотно и лаконично сформулировать вопрос, ученик должен хотя бы бегло ознакомиться с текстом. Но он делает это гораздо быстрее, чем в режиме «Прочти…». </w:t>
      </w:r>
      <w:r w:rsidRPr="007F0B13">
        <w:rPr>
          <w:rFonts w:ascii="Times New Roman" w:hAnsi="Times New Roman" w:cs="Times New Roman"/>
          <w:sz w:val="24"/>
          <w:szCs w:val="24"/>
        </w:rPr>
        <w:lastRenderedPageBreak/>
        <w:t>Подводя итоги, отмечаем лучшие вопросы, тут же предлагая ученикам ответить на них. Этим самым мы закрепляем только что изученный материал.</w:t>
      </w:r>
    </w:p>
    <w:p w:rsidR="0007719D" w:rsidRPr="007F0B13" w:rsidRDefault="0007719D" w:rsidP="007F0B13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Зачастую оценка за красивый и лаконичный вопрос гораздо весомее, чем вызубренный по учебнику ответ.</w:t>
      </w:r>
    </w:p>
    <w:p w:rsidR="00784707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color w:val="7030A0"/>
          <w:sz w:val="24"/>
          <w:szCs w:val="24"/>
        </w:rPr>
        <w:t>Например:</w:t>
      </w:r>
      <w:r w:rsidRPr="007F0B13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Прочитайте фрагмент из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учебника.</w:t>
      </w:r>
      <w:r w:rsidRPr="007F0B13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Тема урока «Особенности морали» </w:t>
      </w:r>
      <w:r w:rsidRPr="007F0B13">
        <w:rPr>
          <w:rFonts w:ascii="Times New Roman" w:hAnsi="Times New Roman" w:cs="Times New Roman"/>
          <w:i/>
          <w:color w:val="7030A0"/>
          <w:sz w:val="24"/>
          <w:szCs w:val="24"/>
        </w:rPr>
        <w:t>«</w:t>
      </w:r>
      <w:r w:rsidR="00784707" w:rsidRPr="007F0B13">
        <w:rPr>
          <w:rFonts w:ascii="Times New Roman" w:hAnsi="Times New Roman" w:cs="Times New Roman"/>
          <w:bCs/>
          <w:i/>
          <w:color w:val="7030A0"/>
          <w:sz w:val="24"/>
          <w:szCs w:val="24"/>
        </w:rPr>
        <w:t xml:space="preserve">Моральные нормы (правила) нигде не записаны.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Однако это не значит, что о них</w:t>
      </w:r>
      <w:r w:rsidR="00784707" w:rsidRPr="007F0B13">
        <w:rPr>
          <w:rFonts w:ascii="Times New Roman" w:hAnsi="Times New Roman" w:cs="Times New Roman"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нигде нельзя прочитать. Есть труды учёных, литературные произведения и фильмы, герои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которых попадают в различные ситуации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морального выбора, а также религиозные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книги.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Большинство государственных законов, в том числе и главный закон Российского государства, которым является Конституция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Российской Федерации, основано на моральных нормах. Кроме этого, есть родители и</w:t>
      </w:r>
      <w:r w:rsidR="00784707" w:rsidRPr="007F0B13">
        <w:rPr>
          <w:rFonts w:ascii="Times New Roman" w:hAnsi="Times New Roman" w:cs="Times New Roman"/>
          <w:b/>
          <w:bCs/>
          <w:i/>
          <w:color w:val="7030A0"/>
          <w:sz w:val="24"/>
          <w:szCs w:val="24"/>
        </w:rPr>
        <w:t xml:space="preserve"> </w:t>
      </w:r>
      <w:r w:rsidR="00784707" w:rsidRPr="007F0B13">
        <w:rPr>
          <w:rFonts w:ascii="Times New Roman" w:hAnsi="Times New Roman" w:cs="Times New Roman"/>
          <w:i/>
          <w:color w:val="7030A0"/>
          <w:sz w:val="24"/>
          <w:szCs w:val="24"/>
        </w:rPr>
        <w:t>учителя, которые учат своих детей соблюдать моральные нормы (правила)</w:t>
      </w:r>
      <w:r w:rsidRPr="007F0B13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». </w:t>
      </w:r>
    </w:p>
    <w:p w:rsidR="003C16EA" w:rsidRPr="007F0B13" w:rsidRDefault="005A7691" w:rsidP="006B4913">
      <w:pPr>
        <w:autoSpaceDE w:val="0"/>
        <w:autoSpaceDN w:val="0"/>
        <w:adjustRightInd w:val="0"/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Придумайте к тексту один – два вопроса, которые вы могли бы задать своим одноклассникам</w:t>
      </w:r>
      <w:r w:rsidR="006B4913" w:rsidRPr="007F0B13">
        <w:rPr>
          <w:rFonts w:ascii="Times New Roman" w:hAnsi="Times New Roman" w:cs="Times New Roman"/>
          <w:sz w:val="24"/>
          <w:szCs w:val="24"/>
        </w:rPr>
        <w:t>.</w:t>
      </w:r>
      <w:r w:rsidR="006B4913" w:rsidRPr="007F0B1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A7691" w:rsidRPr="007F0B13" w:rsidRDefault="006B4913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Можно</w:t>
      </w:r>
      <w:r w:rsidR="003C16EA" w:rsidRPr="007F0B13">
        <w:rPr>
          <w:rFonts w:ascii="Times New Roman" w:hAnsi="Times New Roman" w:cs="Times New Roman"/>
          <w:sz w:val="24"/>
          <w:szCs w:val="24"/>
        </w:rPr>
        <w:t xml:space="preserve"> использовать т</w:t>
      </w:r>
      <w:r w:rsidR="005A7691" w:rsidRPr="007F0B13">
        <w:rPr>
          <w:rFonts w:ascii="Times New Roman" w:hAnsi="Times New Roman" w:cs="Times New Roman"/>
          <w:sz w:val="24"/>
          <w:szCs w:val="24"/>
        </w:rPr>
        <w:t>ипологи</w:t>
      </w:r>
      <w:r w:rsidR="003C16EA" w:rsidRPr="007F0B13">
        <w:rPr>
          <w:rFonts w:ascii="Times New Roman" w:hAnsi="Times New Roman" w:cs="Times New Roman"/>
          <w:sz w:val="24"/>
          <w:szCs w:val="24"/>
        </w:rPr>
        <w:t>ю</w:t>
      </w:r>
      <w:r w:rsidR="005A7691" w:rsidRPr="007F0B13">
        <w:rPr>
          <w:rFonts w:ascii="Times New Roman" w:hAnsi="Times New Roman" w:cs="Times New Roman"/>
          <w:sz w:val="24"/>
          <w:szCs w:val="24"/>
        </w:rPr>
        <w:t xml:space="preserve"> учебных вопросов Б. Блума</w:t>
      </w:r>
      <w:r w:rsidR="003C16EA" w:rsidRPr="007F0B13">
        <w:rPr>
          <w:rFonts w:ascii="Times New Roman" w:hAnsi="Times New Roman" w:cs="Times New Roman"/>
          <w:sz w:val="24"/>
          <w:szCs w:val="24"/>
        </w:rPr>
        <w:t>,    по</w:t>
      </w:r>
      <w:r w:rsidR="005A7691" w:rsidRPr="007F0B13">
        <w:rPr>
          <w:rFonts w:ascii="Times New Roman" w:hAnsi="Times New Roman" w:cs="Times New Roman"/>
          <w:sz w:val="24"/>
          <w:szCs w:val="24"/>
        </w:rPr>
        <w:t>следовательно обуча</w:t>
      </w:r>
      <w:r w:rsidR="003C16EA" w:rsidRPr="007F0B13">
        <w:rPr>
          <w:rFonts w:ascii="Times New Roman" w:hAnsi="Times New Roman" w:cs="Times New Roman"/>
          <w:sz w:val="24"/>
          <w:szCs w:val="24"/>
        </w:rPr>
        <w:t>ет</w:t>
      </w:r>
      <w:r w:rsidR="005A7691" w:rsidRPr="007F0B13">
        <w:rPr>
          <w:rFonts w:ascii="Times New Roman" w:hAnsi="Times New Roman" w:cs="Times New Roman"/>
          <w:sz w:val="24"/>
          <w:szCs w:val="24"/>
        </w:rPr>
        <w:t xml:space="preserve"> школьников овладению умением формулировать вопросы разных типов и отвечать на них.</w:t>
      </w:r>
    </w:p>
    <w:p w:rsidR="006B4913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Простые (фактические) вопросы.</w:t>
      </w:r>
      <w:r w:rsidRPr="007F0B13">
        <w:rPr>
          <w:rFonts w:ascii="Times New Roman" w:hAnsi="Times New Roman" w:cs="Times New Roman"/>
          <w:sz w:val="24"/>
          <w:szCs w:val="24"/>
        </w:rPr>
        <w:t xml:space="preserve"> (Что? Кто? Когда</w:t>
      </w:r>
      <w:r w:rsidR="006B4913" w:rsidRPr="007F0B13">
        <w:rPr>
          <w:rFonts w:ascii="Times New Roman" w:hAnsi="Times New Roman" w:cs="Times New Roman"/>
          <w:sz w:val="24"/>
          <w:szCs w:val="24"/>
        </w:rPr>
        <w:t>).</w:t>
      </w:r>
    </w:p>
    <w:p w:rsidR="00784707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Уточняющие вопросы.</w:t>
      </w:r>
      <w:r w:rsidRPr="007F0B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7F0B13">
        <w:rPr>
          <w:rFonts w:ascii="Times New Roman" w:hAnsi="Times New Roman" w:cs="Times New Roman"/>
          <w:sz w:val="24"/>
          <w:szCs w:val="24"/>
        </w:rPr>
        <w:t>Правильно ли я понял, что…? Можно ли сказать, что…?)</w:t>
      </w:r>
      <w:r w:rsidR="003C16EA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63C" w:rsidRPr="007F0B13" w:rsidRDefault="00784707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 xml:space="preserve">Правильно ли я поняла, что </w:t>
      </w:r>
      <w:r w:rsidRPr="007F0B13">
        <w:rPr>
          <w:rFonts w:ascii="Times New Roman" w:hAnsi="Times New Roman" w:cs="Times New Roman"/>
          <w:bCs/>
          <w:i/>
          <w:sz w:val="24"/>
          <w:szCs w:val="24"/>
        </w:rPr>
        <w:t>моральные нормы (правила) нигде не записаны</w:t>
      </w:r>
      <w:r w:rsidRPr="007F0B13">
        <w:rPr>
          <w:rFonts w:ascii="Times New Roman" w:hAnsi="Times New Roman" w:cs="Times New Roman"/>
          <w:i/>
          <w:sz w:val="24"/>
          <w:szCs w:val="24"/>
        </w:rPr>
        <w:t>?</w:t>
      </w:r>
      <w:r w:rsidR="00851223"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="005A7691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691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Объясняющие (интерпретационные) вопросы</w:t>
      </w:r>
      <w:r w:rsidRPr="007F0B13">
        <w:rPr>
          <w:rFonts w:ascii="Times New Roman" w:hAnsi="Times New Roman" w:cs="Times New Roman"/>
          <w:i/>
          <w:sz w:val="24"/>
          <w:szCs w:val="24"/>
        </w:rPr>
        <w:t>.</w:t>
      </w:r>
      <w:r w:rsidRPr="007F0B13">
        <w:rPr>
          <w:rFonts w:ascii="Times New Roman" w:hAnsi="Times New Roman" w:cs="Times New Roman"/>
          <w:sz w:val="24"/>
          <w:szCs w:val="24"/>
        </w:rPr>
        <w:t xml:space="preserve"> (Почему? В чем причина?) </w:t>
      </w:r>
      <w:r w:rsidR="00851223"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="0047063C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63C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Оценочные вопросы.</w:t>
      </w:r>
      <w:r w:rsidRPr="007F0B13">
        <w:rPr>
          <w:rFonts w:ascii="Times New Roman" w:hAnsi="Times New Roman" w:cs="Times New Roman"/>
          <w:i/>
          <w:sz w:val="24"/>
          <w:szCs w:val="24"/>
        </w:rPr>
        <w:t xml:space="preserve"> (В чем отличие? В чем сильные и слабые стороны?</w:t>
      </w:r>
      <w:r w:rsidR="000934F8" w:rsidRPr="007F0B13">
        <w:rPr>
          <w:rFonts w:ascii="Times New Roman" w:hAnsi="Times New Roman" w:cs="Times New Roman"/>
          <w:i/>
          <w:sz w:val="24"/>
          <w:szCs w:val="24"/>
        </w:rPr>
        <w:t xml:space="preserve"> Это хорошо или пло</w:t>
      </w:r>
      <w:r w:rsidRPr="007F0B13">
        <w:rPr>
          <w:rFonts w:ascii="Times New Roman" w:hAnsi="Times New Roman" w:cs="Times New Roman"/>
          <w:i/>
          <w:sz w:val="24"/>
          <w:szCs w:val="24"/>
        </w:rPr>
        <w:t>хо?</w:t>
      </w:r>
      <w:r w:rsidRPr="007F0B13">
        <w:rPr>
          <w:rFonts w:ascii="Times New Roman" w:hAnsi="Times New Roman" w:cs="Times New Roman"/>
          <w:sz w:val="24"/>
          <w:szCs w:val="24"/>
        </w:rPr>
        <w:t xml:space="preserve">) </w:t>
      </w:r>
      <w:r w:rsidR="00851223"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799F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Творческие (аналитико-синтетические) вопросы.</w:t>
      </w:r>
      <w:r w:rsidRPr="007F0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sz w:val="24"/>
          <w:szCs w:val="24"/>
        </w:rPr>
        <w:t xml:space="preserve">(Что было бы…? Что изменится, если…? Как вы думаете, что произойдет…) </w:t>
      </w:r>
    </w:p>
    <w:p w:rsidR="005A7691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Что было бы, если не существовало моральных норм</w:t>
      </w:r>
      <w:r w:rsidR="0047063C" w:rsidRPr="007F0B1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934F8" w:rsidRPr="007F0B13" w:rsidRDefault="005A7691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i/>
          <w:sz w:val="24"/>
          <w:szCs w:val="24"/>
        </w:rPr>
        <w:t>Практические вопросы.</w:t>
      </w:r>
      <w:r w:rsidRPr="007F0B13">
        <w:rPr>
          <w:rFonts w:ascii="Times New Roman" w:hAnsi="Times New Roman" w:cs="Times New Roman"/>
          <w:sz w:val="24"/>
          <w:szCs w:val="24"/>
        </w:rPr>
        <w:t xml:space="preserve"> (Как сделать так, чтобы…? Как применить в жизни…? Как бы вы поступили…?) </w:t>
      </w:r>
      <w:r w:rsidR="0047063C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719" w:rsidRPr="007F0B13" w:rsidRDefault="00C56719" w:rsidP="0074416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C91947" w:rsidRPr="007F0B13" w:rsidRDefault="00C91947" w:rsidP="0074416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4803CD" w:rsidRPr="007F0B13" w:rsidRDefault="00E32ECA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4</w:t>
      </w:r>
      <w:r w:rsidR="004803CD" w:rsidRPr="007F0B13">
        <w:rPr>
          <w:rFonts w:ascii="Times New Roman" w:hAnsi="Times New Roman" w:cs="Times New Roman"/>
          <w:b/>
          <w:sz w:val="24"/>
          <w:szCs w:val="24"/>
        </w:rPr>
        <w:t xml:space="preserve">. Выделение ключевых понятий при работе с текстом. </w:t>
      </w:r>
      <w:r w:rsidR="004803CD" w:rsidRPr="007F0B13">
        <w:rPr>
          <w:rFonts w:ascii="Times New Roman" w:hAnsi="Times New Roman" w:cs="Times New Roman"/>
          <w:sz w:val="24"/>
          <w:szCs w:val="24"/>
        </w:rPr>
        <w:t xml:space="preserve">Каждый текст опирается на группу понятий.  </w:t>
      </w:r>
      <w:r w:rsidR="00FA799F" w:rsidRPr="007F0B13">
        <w:rPr>
          <w:rFonts w:ascii="Times New Roman" w:hAnsi="Times New Roman" w:cs="Times New Roman"/>
          <w:sz w:val="24"/>
          <w:szCs w:val="24"/>
        </w:rPr>
        <w:t>Можно предложить</w:t>
      </w:r>
      <w:r w:rsidR="004803CD" w:rsidRPr="007F0B13">
        <w:rPr>
          <w:rFonts w:ascii="Times New Roman" w:hAnsi="Times New Roman" w:cs="Times New Roman"/>
          <w:sz w:val="24"/>
          <w:szCs w:val="24"/>
        </w:rPr>
        <w:t xml:space="preserve"> учащимся ответить на следующий вопрос: </w:t>
      </w:r>
      <w:r w:rsidR="004803CD" w:rsidRPr="007F0B13">
        <w:rPr>
          <w:rFonts w:ascii="Times New Roman" w:hAnsi="Times New Roman" w:cs="Times New Roman"/>
          <w:i/>
          <w:sz w:val="24"/>
          <w:szCs w:val="24"/>
        </w:rPr>
        <w:t>Какие новые слова Вы узнали, работая с данным текстом?</w:t>
      </w:r>
      <w:r w:rsidR="004803CD" w:rsidRPr="007F0B1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A799F" w:rsidRPr="007F0B13" w:rsidRDefault="00FA799F" w:rsidP="0074416F">
      <w:pPr>
        <w:spacing w:after="0" w:line="240" w:lineRule="auto"/>
        <w:ind w:firstLine="425"/>
        <w:rPr>
          <w:rFonts w:ascii="Times New Roman" w:hAnsi="Times New Roman" w:cs="Times New Roman"/>
          <w:b/>
          <w:i/>
          <w:sz w:val="24"/>
          <w:szCs w:val="24"/>
        </w:rPr>
      </w:pPr>
      <w:r w:rsidRPr="007F0B1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Моральные нормы, </w:t>
      </w:r>
      <w:r w:rsidRPr="007F0B13">
        <w:rPr>
          <w:rFonts w:ascii="Times New Roman" w:hAnsi="Times New Roman" w:cs="Times New Roman"/>
          <w:b/>
          <w:i/>
          <w:sz w:val="24"/>
          <w:szCs w:val="24"/>
        </w:rPr>
        <w:t>моральный выбор, религиозные</w:t>
      </w:r>
      <w:r w:rsidRPr="007F0B1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b/>
          <w:i/>
          <w:sz w:val="24"/>
          <w:szCs w:val="24"/>
        </w:rPr>
        <w:t>книги.</w:t>
      </w:r>
    </w:p>
    <w:p w:rsidR="00E60FFF" w:rsidRPr="007F0B13" w:rsidRDefault="00FA799F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Иногда я предлагаю детям самим выбрать и записать в тетрадь незнакомые слова, понятия, либо оформить их на отдельном листе. </w:t>
      </w:r>
      <w:r w:rsidR="00E60FFF" w:rsidRPr="007F0B13">
        <w:rPr>
          <w:rFonts w:ascii="Times New Roman" w:hAnsi="Times New Roman" w:cs="Times New Roman"/>
          <w:sz w:val="24"/>
          <w:szCs w:val="24"/>
        </w:rPr>
        <w:t>Дети самостоятельно читают текст, а затем проводим анализ незнакомых слов. Можно предложить работу со справочным материалом дома.</w:t>
      </w:r>
    </w:p>
    <w:p w:rsidR="004803CD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5</w:t>
      </w:r>
      <w:r w:rsidR="008245F8" w:rsidRPr="007F0B13">
        <w:rPr>
          <w:rFonts w:ascii="Times New Roman" w:hAnsi="Times New Roman" w:cs="Times New Roman"/>
          <w:b/>
          <w:sz w:val="24"/>
          <w:szCs w:val="24"/>
        </w:rPr>
        <w:t>.</w:t>
      </w:r>
      <w:r w:rsidRPr="007F0B13">
        <w:rPr>
          <w:rFonts w:ascii="Times New Roman" w:hAnsi="Times New Roman" w:cs="Times New Roman"/>
          <w:b/>
          <w:sz w:val="24"/>
          <w:szCs w:val="24"/>
        </w:rPr>
        <w:t>Прием «Использование таблицы»</w:t>
      </w:r>
    </w:p>
    <w:p w:rsidR="00E60FFF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 Например:</w:t>
      </w:r>
    </w:p>
    <w:p w:rsidR="00E32ECA" w:rsidRPr="007F0B13" w:rsidRDefault="00E32ECA" w:rsidP="0074416F">
      <w:pPr>
        <w:pStyle w:val="a8"/>
        <w:spacing w:after="0" w:line="240" w:lineRule="auto"/>
        <w:ind w:left="0" w:firstLine="425"/>
        <w:rPr>
          <w:rFonts w:ascii="Times New Roman" w:hAnsi="Times New Roman" w:cs="Times New Roman"/>
          <w:color w:val="0070C0"/>
          <w:sz w:val="24"/>
          <w:szCs w:val="24"/>
        </w:rPr>
      </w:pPr>
      <w:r w:rsidRPr="007F0B13">
        <w:rPr>
          <w:rFonts w:ascii="Times New Roman" w:hAnsi="Times New Roman" w:cs="Times New Roman"/>
          <w:color w:val="0070C0"/>
          <w:sz w:val="24"/>
          <w:szCs w:val="24"/>
        </w:rPr>
        <w:t>Тема урока: Свобода  и ответственность</w:t>
      </w:r>
    </w:p>
    <w:p w:rsidR="00E32ECA" w:rsidRPr="007F0B13" w:rsidRDefault="00E32ECA" w:rsidP="0074416F">
      <w:pPr>
        <w:pStyle w:val="a8"/>
        <w:spacing w:after="0" w:line="240" w:lineRule="auto"/>
        <w:ind w:left="0" w:firstLine="425"/>
        <w:rPr>
          <w:rFonts w:ascii="Times New Roman" w:hAnsi="Times New Roman" w:cs="Times New Roman"/>
          <w:color w:val="0070C0"/>
          <w:sz w:val="24"/>
          <w:szCs w:val="24"/>
        </w:rPr>
      </w:pPr>
      <w:r w:rsidRPr="007F0B13">
        <w:rPr>
          <w:rFonts w:ascii="Times New Roman" w:hAnsi="Times New Roman" w:cs="Times New Roman"/>
          <w:color w:val="0070C0"/>
          <w:sz w:val="24"/>
          <w:szCs w:val="24"/>
        </w:rPr>
        <w:t>Конечно, ответственность у всех разная. Она зависит и от возраста, и от того, какое место человек занимает в обществе. Родители несут ответственность за детей, а дети —за порученные им дела. Учителя несут ответственность за то, чтобы школьники учились, а ученики — за то, как они учатся. Чем больше людей зависит от человека, тем больше степень его ответственности.</w:t>
      </w:r>
    </w:p>
    <w:p w:rsidR="00E60FFF" w:rsidRPr="007F0B13" w:rsidRDefault="00E60FFF" w:rsidP="0074416F">
      <w:pPr>
        <w:spacing w:after="0" w:line="240" w:lineRule="auto"/>
        <w:ind w:firstLine="425"/>
        <w:rPr>
          <w:rFonts w:ascii="Times New Roman" w:hAnsi="Times New Roman" w:cs="Times New Roman"/>
          <w:color w:val="FF0000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Прочитай отрывок текста, заполни таблицу, если можешь</w:t>
      </w:r>
      <w:r w:rsidR="009637D8" w:rsidRPr="007F0B13">
        <w:rPr>
          <w:rFonts w:ascii="Times New Roman" w:hAnsi="Times New Roman" w:cs="Times New Roman"/>
          <w:sz w:val="24"/>
          <w:szCs w:val="24"/>
        </w:rPr>
        <w:t>,</w:t>
      </w:r>
      <w:r w:rsidRPr="007F0B13">
        <w:rPr>
          <w:rFonts w:ascii="Times New Roman" w:hAnsi="Times New Roman" w:cs="Times New Roman"/>
          <w:sz w:val="24"/>
          <w:szCs w:val="24"/>
        </w:rPr>
        <w:t xml:space="preserve"> продолжи:</w:t>
      </w:r>
    </w:p>
    <w:tbl>
      <w:tblPr>
        <w:tblStyle w:val="a7"/>
        <w:tblW w:w="0" w:type="auto"/>
        <w:tblInd w:w="360" w:type="dxa"/>
        <w:tblLook w:val="04A0"/>
      </w:tblPr>
      <w:tblGrid>
        <w:gridCol w:w="2515"/>
        <w:gridCol w:w="2515"/>
      </w:tblGrid>
      <w:tr w:rsidR="00E60FFF" w:rsidRPr="007F0B13" w:rsidTr="00E60FFF">
        <w:tc>
          <w:tcPr>
            <w:tcW w:w="5030" w:type="dxa"/>
            <w:gridSpan w:val="2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</w:t>
            </w:r>
          </w:p>
        </w:tc>
      </w:tr>
      <w:tr w:rsidR="00E60FFF" w:rsidRPr="007F0B13" w:rsidTr="00E60FFF"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FFF" w:rsidRPr="007F0B13" w:rsidTr="00E60FFF"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FFF" w:rsidRPr="007F0B13" w:rsidTr="00E60FFF"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FFF" w:rsidRPr="007F0B13" w:rsidTr="00E60FFF"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FFF" w:rsidRPr="007F0B13" w:rsidTr="00E60FFF"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E60FFF" w:rsidRPr="007F0B13" w:rsidRDefault="00E60FFF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03CD" w:rsidRPr="007F0B13" w:rsidRDefault="009637D8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 </w:t>
      </w:r>
      <w:r w:rsidR="00B56627" w:rsidRPr="007F0B13">
        <w:rPr>
          <w:rFonts w:ascii="Times New Roman" w:hAnsi="Times New Roman" w:cs="Times New Roman"/>
          <w:sz w:val="24"/>
          <w:szCs w:val="24"/>
        </w:rPr>
        <w:t xml:space="preserve"> Создание таблиц – важнейший метод структурирования, полезный как на стадии осмысления, так и переработки материала. 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</w:p>
    <w:p w:rsidR="004803CD" w:rsidRPr="007F0B13" w:rsidRDefault="004803C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lastRenderedPageBreak/>
        <w:t xml:space="preserve">Заполнить соответствующую часть в таблице. </w:t>
      </w:r>
      <w:r w:rsidR="00CE61B6" w:rsidRPr="007F0B13">
        <w:rPr>
          <w:rFonts w:ascii="Times New Roman" w:hAnsi="Times New Roman" w:cs="Times New Roman"/>
          <w:sz w:val="24"/>
          <w:szCs w:val="24"/>
        </w:rPr>
        <w:t>Тема урока: Моральный долг.</w:t>
      </w:r>
    </w:p>
    <w:tbl>
      <w:tblPr>
        <w:tblStyle w:val="a7"/>
        <w:tblW w:w="0" w:type="auto"/>
        <w:tblInd w:w="360" w:type="dxa"/>
        <w:tblLook w:val="04A0"/>
      </w:tblPr>
      <w:tblGrid>
        <w:gridCol w:w="4851"/>
        <w:gridCol w:w="4962"/>
      </w:tblGrid>
      <w:tr w:rsidR="00CE61B6" w:rsidRPr="007F0B13" w:rsidTr="00CE61B6"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Какие же</w:t>
            </w:r>
          </w:p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моральные обязанности есть у человека?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Нельзя</w:t>
            </w:r>
          </w:p>
        </w:tc>
      </w:tr>
      <w:tr w:rsidR="00CE61B6" w:rsidRPr="007F0B13" w:rsidTr="00CE61B6"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Уважать других людей и их</w:t>
            </w:r>
          </w:p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Преследовать, унижать, осуждать или оскорблять</w:t>
            </w:r>
          </w:p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человека, а тем более принуждать его отказаться от своих убеждений, если они не совпадают с вашими</w:t>
            </w:r>
          </w:p>
        </w:tc>
      </w:tr>
      <w:tr w:rsidR="00CE61B6" w:rsidRPr="007F0B13" w:rsidTr="00CE61B6"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Бескорыстная помощь другим людям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 xml:space="preserve">Оставлять в беде  </w:t>
            </w:r>
          </w:p>
        </w:tc>
      </w:tr>
      <w:tr w:rsidR="00CE61B6" w:rsidRPr="007F0B13" w:rsidTr="00CE61B6"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 xml:space="preserve">Благодарность 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Рассчитывать на материальную благодарность </w:t>
            </w:r>
          </w:p>
        </w:tc>
      </w:tr>
      <w:tr w:rsidR="00CE61B6" w:rsidRPr="007F0B13" w:rsidTr="00CE61B6">
        <w:trPr>
          <w:trHeight w:val="437"/>
        </w:trPr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Родительский долг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Не заботиться о детях</w:t>
            </w:r>
          </w:p>
        </w:tc>
      </w:tr>
      <w:tr w:rsidR="00CE61B6" w:rsidRPr="007F0B13" w:rsidTr="00CE61B6">
        <w:tc>
          <w:tcPr>
            <w:tcW w:w="4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Профессиональный долг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1B6" w:rsidRPr="007F0B13" w:rsidRDefault="00CE61B6" w:rsidP="0074416F">
            <w:pPr>
              <w:ind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Не выполненять обязанности по работе</w:t>
            </w:r>
          </w:p>
        </w:tc>
      </w:tr>
    </w:tbl>
    <w:p w:rsidR="00CE61B6" w:rsidRPr="007F0B13" w:rsidRDefault="00CE61B6" w:rsidP="0074416F">
      <w:pPr>
        <w:spacing w:after="0" w:line="240" w:lineRule="auto"/>
        <w:ind w:firstLine="425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84DCE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Упражнение «Двойной дневник»</w:t>
      </w:r>
      <w:r w:rsidR="00084DCE" w:rsidRPr="007F0B1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F0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4DCE" w:rsidRPr="007F0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 Лист делится пополам. С левой стороны записываются фрагменты текста, которые произвели наибольшее впечатление, вызвали</w:t>
      </w:r>
      <w:r w:rsidR="00084DCE" w:rsidRPr="007F0B13">
        <w:rPr>
          <w:rFonts w:ascii="Times New Roman" w:hAnsi="Times New Roman" w:cs="Times New Roman"/>
          <w:sz w:val="24"/>
          <w:szCs w:val="24"/>
        </w:rPr>
        <w:t xml:space="preserve"> какие-то воспоминания или ассо</w:t>
      </w:r>
      <w:r w:rsidRPr="007F0B13">
        <w:rPr>
          <w:rFonts w:ascii="Times New Roman" w:hAnsi="Times New Roman" w:cs="Times New Roman"/>
          <w:sz w:val="24"/>
          <w:szCs w:val="24"/>
        </w:rPr>
        <w:t xml:space="preserve">циации с </w:t>
      </w:r>
      <w:r w:rsidR="00084DCE" w:rsidRPr="007F0B13">
        <w:rPr>
          <w:rFonts w:ascii="Times New Roman" w:hAnsi="Times New Roman" w:cs="Times New Roman"/>
          <w:sz w:val="24"/>
          <w:szCs w:val="24"/>
        </w:rPr>
        <w:t>эпизодами из собственной жизни.</w:t>
      </w:r>
      <w:r w:rsidRPr="007F0B13">
        <w:rPr>
          <w:rFonts w:ascii="Times New Roman" w:hAnsi="Times New Roman" w:cs="Times New Roman"/>
          <w:sz w:val="24"/>
          <w:szCs w:val="24"/>
        </w:rPr>
        <w:t xml:space="preserve"> Что-то просто озадачило или вызвало в душе резкий протест. С правой стороны предлагае</w:t>
      </w:r>
      <w:r w:rsidR="00084DCE" w:rsidRPr="007F0B13">
        <w:rPr>
          <w:rFonts w:ascii="Times New Roman" w:hAnsi="Times New Roman" w:cs="Times New Roman"/>
          <w:sz w:val="24"/>
          <w:szCs w:val="24"/>
        </w:rPr>
        <w:t xml:space="preserve">тся дать комментарий. </w:t>
      </w:r>
      <w:r w:rsidRPr="007F0B13">
        <w:rPr>
          <w:rFonts w:ascii="Times New Roman" w:hAnsi="Times New Roman" w:cs="Times New Roman"/>
          <w:sz w:val="24"/>
          <w:szCs w:val="24"/>
        </w:rPr>
        <w:t>Какие мысли она вызвала? Какие вопросы возникли?</w:t>
      </w:r>
    </w:p>
    <w:tbl>
      <w:tblPr>
        <w:tblStyle w:val="a7"/>
        <w:tblW w:w="0" w:type="auto"/>
        <w:tblInd w:w="360" w:type="dxa"/>
        <w:tblLook w:val="04A0"/>
      </w:tblPr>
      <w:tblGrid>
        <w:gridCol w:w="5075"/>
        <w:gridCol w:w="4986"/>
      </w:tblGrid>
      <w:tr w:rsidR="00084DCE" w:rsidRPr="007F0B13" w:rsidTr="00084DCE">
        <w:tc>
          <w:tcPr>
            <w:tcW w:w="5075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Известны разные представления о справедливости. Например, в XIX в. Дворяне занимали высокое положение в обществе. Их почитали прежде всего за благородное происхождение и за богатство, а не за заслуги или</w:t>
            </w:r>
          </w:p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sz w:val="24"/>
                <w:szCs w:val="24"/>
              </w:rPr>
              <w:t>выдающиеся способности. И это считалось морально оправданным и справедливым.</w:t>
            </w:r>
          </w:p>
        </w:tc>
        <w:tc>
          <w:tcPr>
            <w:tcW w:w="4986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Итак, читая текст, учащиеся должны время от времени</w:t>
      </w:r>
      <w:r w:rsidR="00084DCE" w:rsidRPr="007F0B13">
        <w:rPr>
          <w:rFonts w:ascii="Times New Roman" w:hAnsi="Times New Roman" w:cs="Times New Roman"/>
          <w:sz w:val="24"/>
          <w:szCs w:val="24"/>
        </w:rPr>
        <w:t xml:space="preserve"> останавливаться и делать </w:t>
      </w:r>
      <w:r w:rsidRPr="007F0B13">
        <w:rPr>
          <w:rFonts w:ascii="Times New Roman" w:hAnsi="Times New Roman" w:cs="Times New Roman"/>
          <w:sz w:val="24"/>
          <w:szCs w:val="24"/>
        </w:rPr>
        <w:t>пометки в таблице. Конечно, такой прием заставляет читателя быть более внимательным к прочитанному.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</w:p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Еще одним интересным табличным приемом является таблица, которую авторы назвали: «Знаю, хочу узнать, узнал».  </w:t>
      </w:r>
    </w:p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1 шаг: До знакомства с текстом (модулем в целом) обучающиеся самостоятельно или в группе заполняют первый и второй столбики таблицы «Знаю», «Хочу узнать».</w:t>
      </w:r>
    </w:p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2 шаг: По ходу знакомства с текстом (содержанием курса), учащиеся заполняют графу «Узнал».</w:t>
      </w:r>
    </w:p>
    <w:p w:rsidR="00B56627" w:rsidRPr="007F0B13" w:rsidRDefault="00B56627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3 шаг: Подведение итогов, сопоставление содержания граф.</w:t>
      </w:r>
    </w:p>
    <w:tbl>
      <w:tblPr>
        <w:tblStyle w:val="a7"/>
        <w:tblW w:w="0" w:type="auto"/>
        <w:tblLook w:val="04A0"/>
      </w:tblPr>
      <w:tblGrid>
        <w:gridCol w:w="3473"/>
        <w:gridCol w:w="3474"/>
        <w:gridCol w:w="3474"/>
      </w:tblGrid>
      <w:tr w:rsidR="00084DCE" w:rsidRPr="007F0B13" w:rsidTr="00084DCE">
        <w:tc>
          <w:tcPr>
            <w:tcW w:w="3473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Знаю</w:t>
            </w:r>
          </w:p>
        </w:tc>
        <w:tc>
          <w:tcPr>
            <w:tcW w:w="3474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Хочу узнать</w:t>
            </w:r>
          </w:p>
        </w:tc>
        <w:tc>
          <w:tcPr>
            <w:tcW w:w="3474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F0B13">
              <w:rPr>
                <w:rFonts w:ascii="Times New Roman" w:hAnsi="Times New Roman" w:cs="Times New Roman"/>
                <w:b/>
                <w:sz w:val="24"/>
                <w:szCs w:val="24"/>
              </w:rPr>
              <w:t>Узнал</w:t>
            </w:r>
          </w:p>
        </w:tc>
      </w:tr>
      <w:tr w:rsidR="00084DCE" w:rsidRPr="007F0B13" w:rsidTr="00084DCE">
        <w:tc>
          <w:tcPr>
            <w:tcW w:w="3473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74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74" w:type="dxa"/>
          </w:tcPr>
          <w:p w:rsidR="00084DCE" w:rsidRPr="007F0B13" w:rsidRDefault="00084DCE" w:rsidP="0074416F">
            <w:pPr>
              <w:ind w:firstLine="425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</w:p>
    <w:p w:rsidR="00B56627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6</w:t>
      </w:r>
      <w:r w:rsidR="008245F8" w:rsidRPr="007F0B13">
        <w:rPr>
          <w:rFonts w:ascii="Times New Roman" w:hAnsi="Times New Roman" w:cs="Times New Roman"/>
          <w:sz w:val="24"/>
          <w:szCs w:val="24"/>
        </w:rPr>
        <w:t xml:space="preserve">. Один из любимых детьми </w:t>
      </w:r>
      <w:r w:rsidR="008245F8" w:rsidRPr="007F0B13">
        <w:rPr>
          <w:rFonts w:ascii="Times New Roman" w:hAnsi="Times New Roman" w:cs="Times New Roman"/>
          <w:b/>
          <w:sz w:val="24"/>
          <w:szCs w:val="24"/>
        </w:rPr>
        <w:t xml:space="preserve">приемов «Создание рисунков».  </w:t>
      </w:r>
      <w:r w:rsidR="008245F8" w:rsidRPr="007F0B13">
        <w:rPr>
          <w:rFonts w:ascii="Times New Roman" w:hAnsi="Times New Roman" w:cs="Times New Roman"/>
          <w:sz w:val="24"/>
          <w:szCs w:val="24"/>
        </w:rPr>
        <w:t>Дети самостоятельно читают текст и рисуют рисунки.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</w:p>
    <w:p w:rsidR="00505404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>7.</w:t>
      </w:r>
      <w:r w:rsidR="00505404" w:rsidRPr="007F0B13">
        <w:rPr>
          <w:rFonts w:ascii="Times New Roman" w:hAnsi="Times New Roman" w:cs="Times New Roman"/>
          <w:b/>
          <w:sz w:val="24"/>
          <w:szCs w:val="24"/>
        </w:rPr>
        <w:t>Прием «</w:t>
      </w:r>
      <w:r w:rsidR="0007719D" w:rsidRPr="007F0B13">
        <w:rPr>
          <w:rFonts w:ascii="Times New Roman" w:hAnsi="Times New Roman" w:cs="Times New Roman"/>
          <w:b/>
          <w:sz w:val="24"/>
          <w:szCs w:val="24"/>
        </w:rPr>
        <w:t>Пометки на полях</w:t>
      </w:r>
      <w:r w:rsidR="00505404" w:rsidRPr="007F0B13">
        <w:rPr>
          <w:rFonts w:ascii="Times New Roman" w:hAnsi="Times New Roman" w:cs="Times New Roman"/>
          <w:b/>
          <w:sz w:val="24"/>
          <w:szCs w:val="24"/>
        </w:rPr>
        <w:t>»</w:t>
      </w:r>
    </w:p>
    <w:p w:rsidR="00505404" w:rsidRPr="007F0B13" w:rsidRDefault="00F241DC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К формам такой разметки относятся: подчеркивания, выделение цветом, маркировка специальными значками и т.д. </w:t>
      </w:r>
    </w:p>
    <w:p w:rsidR="00505404" w:rsidRPr="007F0B13" w:rsidRDefault="00505404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? не понимаю</w:t>
      </w:r>
    </w:p>
    <w:p w:rsidR="00505404" w:rsidRPr="007F0B13" w:rsidRDefault="00505404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! это интересно</w:t>
      </w:r>
    </w:p>
    <w:p w:rsidR="00505404" w:rsidRPr="007F0B13" w:rsidRDefault="00505404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+ надо запомнить</w:t>
      </w:r>
    </w:p>
    <w:p w:rsidR="00FA799F" w:rsidRPr="007F0B13" w:rsidRDefault="00505404" w:rsidP="0074416F">
      <w:pPr>
        <w:spacing w:after="0" w:line="240" w:lineRule="auto"/>
        <w:ind w:firstLine="425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F0B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32ECA" w:rsidRPr="007F0B13" w:rsidRDefault="00E32ECA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lastRenderedPageBreak/>
        <w:t>Редко я использую такие приемы как пересказ и составление плана текста.</w:t>
      </w:r>
    </w:p>
    <w:p w:rsidR="00E32ECA" w:rsidRPr="007F0B13" w:rsidRDefault="00E32ECA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19D" w:rsidRPr="007F0B13" w:rsidRDefault="0034697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FA799F" w:rsidRPr="007F0B13">
        <w:rPr>
          <w:rFonts w:ascii="Times New Roman" w:hAnsi="Times New Roman" w:cs="Times New Roman"/>
          <w:b/>
          <w:sz w:val="24"/>
          <w:szCs w:val="24"/>
        </w:rPr>
        <w:t>Пересказ текста учебника.</w:t>
      </w:r>
    </w:p>
    <w:p w:rsidR="00FA799F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Как вы думаете</w:t>
      </w:r>
      <w:r w:rsidR="0007719D" w:rsidRPr="007F0B13">
        <w:rPr>
          <w:rFonts w:ascii="Times New Roman" w:hAnsi="Times New Roman" w:cs="Times New Roman"/>
          <w:sz w:val="24"/>
          <w:szCs w:val="24"/>
        </w:rPr>
        <w:t>,</w:t>
      </w:r>
      <w:r w:rsidRPr="007F0B13">
        <w:rPr>
          <w:rFonts w:ascii="Times New Roman" w:hAnsi="Times New Roman" w:cs="Times New Roman"/>
          <w:sz w:val="24"/>
          <w:szCs w:val="24"/>
        </w:rPr>
        <w:t xml:space="preserve"> эффективно ли использовать тексты учебника для работы над разными видами пересказа. </w:t>
      </w:r>
    </w:p>
    <w:p w:rsidR="00FA799F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 xml:space="preserve">Существуют следующие виды пересказа:  </w:t>
      </w:r>
    </w:p>
    <w:p w:rsidR="00FA799F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0B13">
        <w:rPr>
          <w:rFonts w:ascii="Times New Roman" w:hAnsi="Times New Roman" w:cs="Times New Roman"/>
          <w:i/>
          <w:sz w:val="24"/>
          <w:szCs w:val="24"/>
        </w:rPr>
        <w:t>подробный,</w:t>
      </w:r>
      <w:r w:rsidRPr="007F0B13">
        <w:rPr>
          <w:rFonts w:ascii="Times New Roman" w:hAnsi="Times New Roman" w:cs="Times New Roman"/>
          <w:sz w:val="24"/>
          <w:szCs w:val="24"/>
        </w:rPr>
        <w:t xml:space="preserve"> который позволяет запомнить и воспроизвести детали, подробности, иногда даже индивидуальный стиль первоисточника; </w:t>
      </w:r>
    </w:p>
    <w:p w:rsidR="00FA799F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краткий</w:t>
      </w:r>
      <w:r w:rsidRPr="007F0B13">
        <w:rPr>
          <w:rFonts w:ascii="Times New Roman" w:hAnsi="Times New Roman" w:cs="Times New Roman"/>
          <w:sz w:val="24"/>
          <w:szCs w:val="24"/>
        </w:rPr>
        <w:t xml:space="preserve">, который требуют сжатия информации, выделения главного, выявления причинно-следственных связей; </w:t>
      </w:r>
    </w:p>
    <w:p w:rsidR="00FA799F" w:rsidRPr="007F0B13" w:rsidRDefault="00FA799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i/>
          <w:sz w:val="24"/>
          <w:szCs w:val="24"/>
        </w:rPr>
        <w:t>выборочный</w:t>
      </w:r>
      <w:r w:rsidRPr="007F0B13">
        <w:rPr>
          <w:rFonts w:ascii="Times New Roman" w:hAnsi="Times New Roman" w:cs="Times New Roman"/>
          <w:sz w:val="24"/>
          <w:szCs w:val="24"/>
        </w:rPr>
        <w:t>, который способствует совершенствованию умений в области поиска и дифференциации информации. Задания, обращающие ученика к этому виду речевой деятельности, могут быть сформулированы</w:t>
      </w:r>
      <w:r w:rsidR="00473B3A" w:rsidRPr="007F0B13">
        <w:rPr>
          <w:rFonts w:ascii="Times New Roman" w:hAnsi="Times New Roman" w:cs="Times New Roman"/>
          <w:sz w:val="24"/>
          <w:szCs w:val="24"/>
        </w:rPr>
        <w:t xml:space="preserve"> непосредственно (например: «Пе</w:t>
      </w:r>
      <w:r w:rsidRPr="007F0B13">
        <w:rPr>
          <w:rFonts w:ascii="Times New Roman" w:hAnsi="Times New Roman" w:cs="Times New Roman"/>
          <w:sz w:val="24"/>
          <w:szCs w:val="24"/>
        </w:rPr>
        <w:t>рескажите содержание фрагмента текста»), а могут быть «замаскированы» под различными формулировками: «Расскажите…», «Объясните, …», «Прокомментируйте то, что изображено на иллюстрации…» и т.д.</w:t>
      </w:r>
    </w:p>
    <w:p w:rsidR="0007719D" w:rsidRPr="007F0B13" w:rsidRDefault="0007719D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Так или иначе, пересказ помогает окончательно понять смысл. Обучение других еще лучше сказывается на усвоении материала. Поэтому я предлагаю детям почитать текст, а затем поделится новой информацией с друзьями. Вы сами удивитесь насколько более точным окажется восприятие прочитанного.</w:t>
      </w:r>
    </w:p>
    <w:p w:rsidR="00FA799F" w:rsidRPr="007F0B13" w:rsidRDefault="00FA799F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color w:val="FF0000"/>
          <w:sz w:val="24"/>
          <w:szCs w:val="24"/>
        </w:rPr>
      </w:pPr>
    </w:p>
    <w:p w:rsidR="00E32ECA" w:rsidRPr="007F0B13" w:rsidRDefault="0034697F" w:rsidP="0074416F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E32ECA" w:rsidRPr="007F0B13">
        <w:rPr>
          <w:rFonts w:ascii="Times New Roman" w:hAnsi="Times New Roman" w:cs="Times New Roman"/>
          <w:b/>
          <w:sz w:val="24"/>
          <w:szCs w:val="24"/>
        </w:rPr>
        <w:t>. Составление плана текста как краткого, так и развёрнутого.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Существуют различные виды планов, но я чаще всего использую </w:t>
      </w:r>
      <w:r w:rsidRPr="007F0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Вопросный (Как? Сколько? Когда? Почему?). Это похоже на первый прием п опридумыванию вопросов. </w:t>
      </w:r>
      <w:r w:rsidRPr="007F0B13">
        <w:rPr>
          <w:rFonts w:ascii="Times New Roman" w:hAnsi="Times New Roman" w:cs="Times New Roman"/>
          <w:sz w:val="24"/>
          <w:szCs w:val="24"/>
        </w:rPr>
        <w:t>Первый самый простой вид плана - вопросный. Задав основные вопросы к тексту, охватив ими его основную проблематику, мы получим вопросный план, пункты такого плана могут писаться как со знаком вопроса, так и без него.</w:t>
      </w:r>
    </w:p>
    <w:p w:rsidR="00E32ECA" w:rsidRPr="007F0B13" w:rsidRDefault="00E32ECA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7063C" w:rsidRPr="007F0B13" w:rsidRDefault="0047063C" w:rsidP="0074416F">
      <w:pPr>
        <w:spacing w:after="0" w:line="240" w:lineRule="auto"/>
        <w:ind w:firstLine="425"/>
        <w:rPr>
          <w:rFonts w:ascii="Times New Roman" w:hAnsi="Times New Roman" w:cs="Times New Roman"/>
          <w:b/>
          <w:sz w:val="24"/>
          <w:szCs w:val="24"/>
        </w:rPr>
      </w:pPr>
    </w:p>
    <w:p w:rsidR="0005708B" w:rsidRPr="007F0B13" w:rsidRDefault="0047063C" w:rsidP="000570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08B" w:rsidRPr="007F0B13">
        <w:rPr>
          <w:rFonts w:ascii="Times New Roman" w:hAnsi="Times New Roman" w:cs="Times New Roman"/>
          <w:sz w:val="24"/>
          <w:szCs w:val="24"/>
        </w:rPr>
        <w:t>В настоящее время кардинально меняется взгляд на то, каким</w:t>
      </w:r>
      <w:r w:rsidR="00C91947" w:rsidRPr="007F0B13">
        <w:rPr>
          <w:rFonts w:ascii="Times New Roman" w:hAnsi="Times New Roman" w:cs="Times New Roman"/>
          <w:sz w:val="24"/>
          <w:szCs w:val="24"/>
        </w:rPr>
        <w:t xml:space="preserve"> должен быть выпускник школы. О</w:t>
      </w:r>
      <w:r w:rsidR="0005708B" w:rsidRPr="007F0B13">
        <w:rPr>
          <w:rFonts w:ascii="Times New Roman" w:hAnsi="Times New Roman" w:cs="Times New Roman"/>
          <w:sz w:val="24"/>
          <w:szCs w:val="24"/>
        </w:rPr>
        <w:t>н не только должен владеть суммой знаний по предмету, но и успешно использовал их в разнообразных ситуациях. Умел и хотел учиться всю жизнь. Творческая личность должна обладать инструментом для самообразования, самовоспитания. Владеть приемами анализа, синтеза, уметь делать выводы, рассуждать.</w:t>
      </w:r>
    </w:p>
    <w:p w:rsidR="00F12B32" w:rsidRPr="007F0B13" w:rsidRDefault="0005708B" w:rsidP="000570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B13">
        <w:rPr>
          <w:rFonts w:ascii="Times New Roman" w:hAnsi="Times New Roman" w:cs="Times New Roman"/>
          <w:sz w:val="24"/>
          <w:szCs w:val="24"/>
        </w:rPr>
        <w:t>Все это может дать человеку Чтение.</w:t>
      </w:r>
    </w:p>
    <w:p w:rsidR="00E441FA" w:rsidRPr="007F0B13" w:rsidRDefault="00E441FA" w:rsidP="0074416F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</w:p>
    <w:sectPr w:rsidR="00E441FA" w:rsidRPr="007F0B13" w:rsidSect="00003DDA">
      <w:footerReference w:type="default" r:id="rId8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429" w:rsidRDefault="00E37429" w:rsidP="00003DDA">
      <w:pPr>
        <w:spacing w:after="0" w:line="240" w:lineRule="auto"/>
      </w:pPr>
      <w:r>
        <w:separator/>
      </w:r>
    </w:p>
  </w:endnote>
  <w:endnote w:type="continuationSeparator" w:id="1">
    <w:p w:rsidR="00E37429" w:rsidRDefault="00E37429" w:rsidP="00003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39360"/>
      <w:docPartObj>
        <w:docPartGallery w:val="Page Numbers (Bottom of Page)"/>
        <w:docPartUnique/>
      </w:docPartObj>
    </w:sdtPr>
    <w:sdtContent>
      <w:p w:rsidR="00003DDA" w:rsidRDefault="00336F63">
        <w:pPr>
          <w:pStyle w:val="ab"/>
          <w:jc w:val="center"/>
        </w:pPr>
        <w:fldSimple w:instr=" PAGE   \* MERGEFORMAT ">
          <w:r w:rsidR="003C3D6D">
            <w:rPr>
              <w:noProof/>
            </w:rPr>
            <w:t>1</w:t>
          </w:r>
        </w:fldSimple>
      </w:p>
    </w:sdtContent>
  </w:sdt>
  <w:p w:rsidR="00003DDA" w:rsidRDefault="00003D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429" w:rsidRDefault="00E37429" w:rsidP="00003DDA">
      <w:pPr>
        <w:spacing w:after="0" w:line="240" w:lineRule="auto"/>
      </w:pPr>
      <w:r>
        <w:separator/>
      </w:r>
    </w:p>
  </w:footnote>
  <w:footnote w:type="continuationSeparator" w:id="1">
    <w:p w:rsidR="00E37429" w:rsidRDefault="00E37429" w:rsidP="00003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135E0"/>
    <w:multiLevelType w:val="hybridMultilevel"/>
    <w:tmpl w:val="33603B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5971"/>
    <w:multiLevelType w:val="hybridMultilevel"/>
    <w:tmpl w:val="38382022"/>
    <w:lvl w:ilvl="0" w:tplc="26F8683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2F9653DC"/>
    <w:multiLevelType w:val="hybridMultilevel"/>
    <w:tmpl w:val="E3106D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ED3773"/>
    <w:multiLevelType w:val="multilevel"/>
    <w:tmpl w:val="CF188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4B0520"/>
    <w:multiLevelType w:val="multilevel"/>
    <w:tmpl w:val="89F8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AE50B4"/>
    <w:multiLevelType w:val="multilevel"/>
    <w:tmpl w:val="AB02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2D7367"/>
    <w:multiLevelType w:val="hybridMultilevel"/>
    <w:tmpl w:val="33AA753A"/>
    <w:lvl w:ilvl="0" w:tplc="35824A8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F1269"/>
    <w:multiLevelType w:val="multilevel"/>
    <w:tmpl w:val="09600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2048"/>
    <w:rsid w:val="00003DDA"/>
    <w:rsid w:val="0002287A"/>
    <w:rsid w:val="00032048"/>
    <w:rsid w:val="0004639C"/>
    <w:rsid w:val="0005708B"/>
    <w:rsid w:val="00062BAE"/>
    <w:rsid w:val="0007719D"/>
    <w:rsid w:val="00084DCE"/>
    <w:rsid w:val="000934F8"/>
    <w:rsid w:val="000B5053"/>
    <w:rsid w:val="00125F61"/>
    <w:rsid w:val="00174E15"/>
    <w:rsid w:val="001D2A07"/>
    <w:rsid w:val="002034C2"/>
    <w:rsid w:val="002B4954"/>
    <w:rsid w:val="002F0A9D"/>
    <w:rsid w:val="00336F63"/>
    <w:rsid w:val="0034697F"/>
    <w:rsid w:val="00382D0D"/>
    <w:rsid w:val="003912F0"/>
    <w:rsid w:val="003A1233"/>
    <w:rsid w:val="003C16EA"/>
    <w:rsid w:val="003C3D6D"/>
    <w:rsid w:val="003E3DDF"/>
    <w:rsid w:val="004544DE"/>
    <w:rsid w:val="0047063C"/>
    <w:rsid w:val="00473B3A"/>
    <w:rsid w:val="004803CD"/>
    <w:rsid w:val="00480AAA"/>
    <w:rsid w:val="00505404"/>
    <w:rsid w:val="00505AEB"/>
    <w:rsid w:val="00573A8C"/>
    <w:rsid w:val="00592392"/>
    <w:rsid w:val="005A7691"/>
    <w:rsid w:val="00617AC4"/>
    <w:rsid w:val="006B4913"/>
    <w:rsid w:val="0074416F"/>
    <w:rsid w:val="007770B8"/>
    <w:rsid w:val="00784707"/>
    <w:rsid w:val="007F0B13"/>
    <w:rsid w:val="00817E53"/>
    <w:rsid w:val="008245F8"/>
    <w:rsid w:val="008327CC"/>
    <w:rsid w:val="00851223"/>
    <w:rsid w:val="00890C18"/>
    <w:rsid w:val="008968E3"/>
    <w:rsid w:val="008C1603"/>
    <w:rsid w:val="008E2900"/>
    <w:rsid w:val="009008FB"/>
    <w:rsid w:val="009637D8"/>
    <w:rsid w:val="009E49FD"/>
    <w:rsid w:val="009F270B"/>
    <w:rsid w:val="009F37C7"/>
    <w:rsid w:val="00A766F0"/>
    <w:rsid w:val="00AE7473"/>
    <w:rsid w:val="00B56627"/>
    <w:rsid w:val="00BA7ADB"/>
    <w:rsid w:val="00C54981"/>
    <w:rsid w:val="00C561D2"/>
    <w:rsid w:val="00C56719"/>
    <w:rsid w:val="00C91947"/>
    <w:rsid w:val="00CE61B6"/>
    <w:rsid w:val="00E14B7D"/>
    <w:rsid w:val="00E32ECA"/>
    <w:rsid w:val="00E37429"/>
    <w:rsid w:val="00E441FA"/>
    <w:rsid w:val="00E60FFF"/>
    <w:rsid w:val="00F04874"/>
    <w:rsid w:val="00F12B32"/>
    <w:rsid w:val="00F16455"/>
    <w:rsid w:val="00F241DC"/>
    <w:rsid w:val="00F3241D"/>
    <w:rsid w:val="00F628F9"/>
    <w:rsid w:val="00FA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03204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4">
    <w:name w:val="Strong"/>
    <w:basedOn w:val="a0"/>
    <w:qFormat/>
    <w:rsid w:val="0003204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03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4C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F37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F37C7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003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03DDA"/>
  </w:style>
  <w:style w:type="paragraph" w:styleId="ab">
    <w:name w:val="footer"/>
    <w:basedOn w:val="a"/>
    <w:link w:val="ac"/>
    <w:uiPriority w:val="99"/>
    <w:unhideWhenUsed/>
    <w:rsid w:val="00003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3D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132D4-FB26-4E4B-9F70-F78377791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ProBook</cp:lastModifiedBy>
  <cp:revision>3</cp:revision>
  <cp:lastPrinted>2013-05-11T04:44:00Z</cp:lastPrinted>
  <dcterms:created xsi:type="dcterms:W3CDTF">2020-12-11T17:32:00Z</dcterms:created>
  <dcterms:modified xsi:type="dcterms:W3CDTF">2020-12-11T17:35:00Z</dcterms:modified>
</cp:coreProperties>
</file>