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225A6" w:rsidRPr="00D225A6" w:rsidRDefault="00D225A6" w:rsidP="00D225A6">
      <w:pPr>
        <w:contextualSpacing/>
        <w:jc w:val="center"/>
        <w:rPr>
          <w:b/>
          <w:sz w:val="28"/>
          <w:szCs w:val="28"/>
        </w:rPr>
      </w:pPr>
      <w:r w:rsidRPr="00D225A6">
        <w:rPr>
          <w:b/>
          <w:sz w:val="28"/>
          <w:szCs w:val="28"/>
        </w:rPr>
        <w:t>МУНИЦИПАЛЬНОЕ БЮДЖЕТНОЕ  УЧРЕЖДЕНИЕ</w:t>
      </w:r>
    </w:p>
    <w:p w:rsidR="00D225A6" w:rsidRPr="00D225A6" w:rsidRDefault="00D225A6" w:rsidP="00D225A6">
      <w:pPr>
        <w:contextualSpacing/>
        <w:jc w:val="center"/>
        <w:rPr>
          <w:b/>
          <w:sz w:val="28"/>
          <w:szCs w:val="28"/>
        </w:rPr>
      </w:pPr>
      <w:r w:rsidRPr="00D225A6">
        <w:rPr>
          <w:b/>
          <w:sz w:val="28"/>
          <w:szCs w:val="28"/>
        </w:rPr>
        <w:t xml:space="preserve">ДОПОЛНИТЕЛЬНОГО ОБРАЗОВАНИЯ </w:t>
      </w:r>
    </w:p>
    <w:p w:rsidR="00D225A6" w:rsidRPr="00D225A6" w:rsidRDefault="00D225A6" w:rsidP="00D225A6">
      <w:pPr>
        <w:contextualSpacing/>
        <w:jc w:val="center"/>
        <w:rPr>
          <w:b/>
          <w:sz w:val="28"/>
          <w:szCs w:val="28"/>
        </w:rPr>
      </w:pPr>
      <w:r w:rsidRPr="00D225A6">
        <w:rPr>
          <w:rFonts w:hint="eastAsia"/>
          <w:b/>
          <w:sz w:val="28"/>
          <w:szCs w:val="28"/>
        </w:rPr>
        <w:t>«</w:t>
      </w:r>
      <w:r w:rsidRPr="00D225A6">
        <w:rPr>
          <w:b/>
          <w:sz w:val="28"/>
          <w:szCs w:val="28"/>
        </w:rPr>
        <w:t xml:space="preserve">ДОМ ДЕТСКОГО ТВОРЧЕСТВА </w:t>
      </w:r>
    </w:p>
    <w:p w:rsidR="00D225A6" w:rsidRPr="00D225A6" w:rsidRDefault="00D225A6" w:rsidP="00D225A6">
      <w:pPr>
        <w:contextualSpacing/>
        <w:jc w:val="center"/>
        <w:rPr>
          <w:b/>
          <w:sz w:val="28"/>
          <w:szCs w:val="28"/>
        </w:rPr>
      </w:pPr>
      <w:r w:rsidRPr="00D225A6">
        <w:rPr>
          <w:b/>
          <w:sz w:val="28"/>
          <w:szCs w:val="28"/>
        </w:rPr>
        <w:t xml:space="preserve">ЗАКРЫТОГО АДМИНИСТРАТИВНО-ТЕРРИТОРИАЛЬНОГО ОБРАЗОВАНИЯ </w:t>
      </w:r>
    </w:p>
    <w:p w:rsidR="00D225A6" w:rsidRDefault="00D225A6" w:rsidP="00D225A6">
      <w:pPr>
        <w:contextualSpacing/>
        <w:jc w:val="center"/>
        <w:rPr>
          <w:b/>
          <w:sz w:val="28"/>
          <w:szCs w:val="28"/>
        </w:rPr>
      </w:pPr>
      <w:r w:rsidRPr="00D225A6">
        <w:rPr>
          <w:b/>
          <w:sz w:val="28"/>
          <w:szCs w:val="28"/>
        </w:rPr>
        <w:t>ГОРОД ОСТРОВНОЙ МУРМАНСКОЙ ОБЛАСТИ</w:t>
      </w:r>
      <w:r w:rsidRPr="00D225A6">
        <w:rPr>
          <w:rFonts w:hint="eastAsia"/>
          <w:b/>
          <w:sz w:val="28"/>
          <w:szCs w:val="28"/>
        </w:rPr>
        <w:t>»</w:t>
      </w:r>
    </w:p>
    <w:p w:rsidR="00D225A6" w:rsidRDefault="00D225A6" w:rsidP="00D225A6">
      <w:pPr>
        <w:contextualSpacing/>
        <w:jc w:val="center"/>
        <w:rPr>
          <w:b/>
          <w:sz w:val="28"/>
          <w:szCs w:val="28"/>
        </w:rPr>
      </w:pPr>
    </w:p>
    <w:p w:rsidR="00D225A6" w:rsidRDefault="00D225A6" w:rsidP="00D225A6">
      <w:pPr>
        <w:contextualSpacing/>
        <w:jc w:val="center"/>
        <w:rPr>
          <w:b/>
          <w:sz w:val="28"/>
          <w:szCs w:val="28"/>
        </w:rPr>
      </w:pPr>
      <w:r>
        <w:rPr>
          <w:b/>
          <w:noProof/>
          <w:sz w:val="36"/>
          <w:szCs w:val="36"/>
          <w:lang w:bidi="ar-SA"/>
        </w:rPr>
        <w:drawing>
          <wp:anchor distT="0" distB="0" distL="114300" distR="114300" simplePos="0" relativeHeight="251659264" behindDoc="1" locked="0" layoutInCell="1" allowOverlap="1" wp14:anchorId="461D5A6E" wp14:editId="6F23180F">
            <wp:simplePos x="0" y="0"/>
            <wp:positionH relativeFrom="column">
              <wp:posOffset>1625600</wp:posOffset>
            </wp:positionH>
            <wp:positionV relativeFrom="paragraph">
              <wp:posOffset>50165</wp:posOffset>
            </wp:positionV>
            <wp:extent cx="2524125" cy="2190750"/>
            <wp:effectExtent l="0" t="0" r="9525" b="0"/>
            <wp:wrapTight wrapText="bothSides">
              <wp:wrapPolygon edited="0">
                <wp:start x="0" y="0"/>
                <wp:lineTo x="0" y="21412"/>
                <wp:lineTo x="21518" y="21412"/>
                <wp:lineTo x="21518" y="0"/>
                <wp:lineTo x="0" y="0"/>
              </wp:wrapPolygon>
            </wp:wrapTight>
            <wp:docPr id="2" name="Рисунок 2" descr="Герб ДДТ чисты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Герб ДДТ чистый"/>
                    <pic:cNvPicPr>
                      <a:picLocks noChangeAspect="1" noChangeArrowheads="1"/>
                    </pic:cNvPicPr>
                  </pic:nvPicPr>
                  <pic:blipFill>
                    <a:blip r:embed="rId9"/>
                    <a:srcRect/>
                    <a:stretch>
                      <a:fillRect/>
                    </a:stretch>
                  </pic:blipFill>
                  <pic:spPr bwMode="auto">
                    <a:xfrm>
                      <a:off x="0" y="0"/>
                      <a:ext cx="2524125" cy="2190750"/>
                    </a:xfrm>
                    <a:prstGeom prst="rect">
                      <a:avLst/>
                    </a:prstGeom>
                    <a:noFill/>
                    <a:ln w="9525">
                      <a:noFill/>
                      <a:miter lim="800000"/>
                      <a:headEnd/>
                      <a:tailEnd/>
                    </a:ln>
                  </pic:spPr>
                </pic:pic>
              </a:graphicData>
            </a:graphic>
            <wp14:sizeRelH relativeFrom="margin">
              <wp14:pctWidth>0</wp14:pctWidth>
            </wp14:sizeRelH>
          </wp:anchor>
        </w:drawing>
      </w:r>
    </w:p>
    <w:p w:rsidR="00D225A6" w:rsidRDefault="00D225A6" w:rsidP="00D225A6">
      <w:pPr>
        <w:contextualSpacing/>
        <w:jc w:val="center"/>
        <w:rPr>
          <w:b/>
          <w:sz w:val="28"/>
          <w:szCs w:val="28"/>
        </w:rPr>
      </w:pPr>
    </w:p>
    <w:p w:rsidR="00D225A6" w:rsidRDefault="00D225A6" w:rsidP="00D225A6">
      <w:pPr>
        <w:contextualSpacing/>
        <w:jc w:val="center"/>
        <w:rPr>
          <w:b/>
          <w:sz w:val="28"/>
          <w:szCs w:val="28"/>
        </w:rPr>
      </w:pPr>
    </w:p>
    <w:p w:rsidR="00D225A6" w:rsidRDefault="00D225A6" w:rsidP="00D225A6">
      <w:pPr>
        <w:contextualSpacing/>
        <w:jc w:val="center"/>
        <w:rPr>
          <w:b/>
          <w:sz w:val="28"/>
          <w:szCs w:val="28"/>
        </w:rPr>
      </w:pPr>
    </w:p>
    <w:p w:rsidR="00D225A6" w:rsidRDefault="00D225A6" w:rsidP="00D225A6">
      <w:pPr>
        <w:contextualSpacing/>
        <w:jc w:val="center"/>
        <w:rPr>
          <w:b/>
          <w:sz w:val="28"/>
          <w:szCs w:val="28"/>
        </w:rPr>
      </w:pPr>
    </w:p>
    <w:p w:rsidR="00D225A6" w:rsidRDefault="00D225A6" w:rsidP="00D225A6">
      <w:pPr>
        <w:contextualSpacing/>
        <w:jc w:val="center"/>
        <w:rPr>
          <w:b/>
          <w:sz w:val="28"/>
          <w:szCs w:val="28"/>
        </w:rPr>
      </w:pPr>
    </w:p>
    <w:p w:rsidR="00D225A6" w:rsidRDefault="00D225A6" w:rsidP="00D225A6">
      <w:pPr>
        <w:contextualSpacing/>
        <w:jc w:val="center"/>
        <w:rPr>
          <w:b/>
          <w:sz w:val="28"/>
          <w:szCs w:val="28"/>
        </w:rPr>
      </w:pPr>
    </w:p>
    <w:p w:rsidR="00D225A6" w:rsidRDefault="00D225A6" w:rsidP="00D225A6">
      <w:pPr>
        <w:contextualSpacing/>
        <w:jc w:val="center"/>
        <w:rPr>
          <w:b/>
          <w:sz w:val="28"/>
          <w:szCs w:val="28"/>
        </w:rPr>
      </w:pPr>
    </w:p>
    <w:p w:rsidR="00D225A6" w:rsidRDefault="00D225A6" w:rsidP="00D225A6">
      <w:pPr>
        <w:contextualSpacing/>
        <w:rPr>
          <w:b/>
          <w:sz w:val="28"/>
          <w:szCs w:val="28"/>
        </w:rPr>
      </w:pPr>
    </w:p>
    <w:p w:rsidR="00D225A6" w:rsidRDefault="00D225A6" w:rsidP="00D225A6">
      <w:pPr>
        <w:contextualSpacing/>
        <w:jc w:val="center"/>
        <w:rPr>
          <w:b/>
          <w:sz w:val="32"/>
          <w:szCs w:val="32"/>
        </w:rPr>
      </w:pPr>
      <w:r w:rsidRPr="00D225A6">
        <w:rPr>
          <w:b/>
          <w:sz w:val="32"/>
          <w:szCs w:val="32"/>
        </w:rPr>
        <w:t>ДОКЛАД</w:t>
      </w:r>
    </w:p>
    <w:p w:rsidR="00D225A6" w:rsidRPr="00D225A6" w:rsidRDefault="00D225A6" w:rsidP="00D225A6">
      <w:pPr>
        <w:contextualSpacing/>
        <w:jc w:val="center"/>
        <w:rPr>
          <w:b/>
          <w:sz w:val="32"/>
          <w:szCs w:val="32"/>
        </w:rPr>
      </w:pPr>
    </w:p>
    <w:p w:rsidR="00D225A6" w:rsidRPr="00D225A6" w:rsidRDefault="00D225A6" w:rsidP="00D225A6">
      <w:pPr>
        <w:pStyle w:val="1"/>
        <w:shd w:val="clear" w:color="auto" w:fill="auto"/>
        <w:spacing w:after="260"/>
        <w:ind w:left="2320" w:right="2280" w:firstLine="0"/>
        <w:jc w:val="center"/>
        <w:rPr>
          <w:rFonts w:ascii="Times New Roman" w:hAnsi="Times New Roman" w:cs="Times New Roman"/>
          <w:b/>
          <w:bCs/>
          <w:sz w:val="32"/>
          <w:szCs w:val="32"/>
        </w:rPr>
      </w:pPr>
      <w:bookmarkStart w:id="0" w:name="_GoBack"/>
      <w:r w:rsidRPr="00D225A6">
        <w:rPr>
          <w:rFonts w:ascii="Times New Roman" w:hAnsi="Times New Roman" w:cs="Times New Roman"/>
          <w:b/>
          <w:bCs/>
          <w:sz w:val="32"/>
          <w:szCs w:val="32"/>
        </w:rPr>
        <w:t>Развитие творческой  среды  на занятиях в объединениях дополнительного образования детей</w:t>
      </w:r>
    </w:p>
    <w:bookmarkEnd w:id="0"/>
    <w:p w:rsidR="00D225A6" w:rsidRPr="00D225A6" w:rsidRDefault="00D225A6" w:rsidP="00D225A6">
      <w:pPr>
        <w:contextualSpacing/>
        <w:jc w:val="right"/>
        <w:rPr>
          <w:rFonts w:ascii="Times New Roman" w:hAnsi="Times New Roman" w:cs="Times New Roman"/>
          <w:b/>
          <w:sz w:val="28"/>
          <w:szCs w:val="28"/>
        </w:rPr>
      </w:pPr>
      <w:r w:rsidRPr="00D225A6">
        <w:rPr>
          <w:rFonts w:ascii="Times New Roman" w:hAnsi="Times New Roman" w:cs="Times New Roman"/>
          <w:b/>
          <w:sz w:val="28"/>
          <w:szCs w:val="28"/>
        </w:rPr>
        <w:t>Подготовила</w:t>
      </w:r>
    </w:p>
    <w:p w:rsidR="00D225A6" w:rsidRPr="00D225A6" w:rsidRDefault="0002572F" w:rsidP="00D225A6">
      <w:pPr>
        <w:contextualSpacing/>
        <w:jc w:val="right"/>
        <w:rPr>
          <w:rFonts w:ascii="Times New Roman" w:hAnsi="Times New Roman" w:cs="Times New Roman"/>
          <w:b/>
          <w:sz w:val="28"/>
          <w:szCs w:val="28"/>
        </w:rPr>
      </w:pPr>
      <w:r>
        <w:rPr>
          <w:rFonts w:ascii="Times New Roman" w:hAnsi="Times New Roman" w:cs="Times New Roman"/>
          <w:b/>
          <w:sz w:val="28"/>
          <w:szCs w:val="28"/>
        </w:rPr>
        <w:t>Старший методист</w:t>
      </w:r>
      <w:r w:rsidR="00D225A6" w:rsidRPr="00D225A6">
        <w:rPr>
          <w:rFonts w:ascii="Times New Roman" w:hAnsi="Times New Roman" w:cs="Times New Roman"/>
          <w:b/>
          <w:sz w:val="28"/>
          <w:szCs w:val="28"/>
        </w:rPr>
        <w:t xml:space="preserve"> </w:t>
      </w:r>
      <w:r w:rsidR="00D225A6" w:rsidRPr="00D225A6">
        <w:rPr>
          <w:rFonts w:ascii="Times New Roman" w:hAnsi="Times New Roman" w:cs="Times New Roman"/>
          <w:b/>
          <w:sz w:val="28"/>
          <w:szCs w:val="28"/>
        </w:rPr>
        <w:br/>
        <w:t>МБУ ДО «</w:t>
      </w:r>
      <w:proofErr w:type="gramStart"/>
      <w:r w:rsidR="00D225A6" w:rsidRPr="00D225A6">
        <w:rPr>
          <w:rFonts w:ascii="Times New Roman" w:hAnsi="Times New Roman" w:cs="Times New Roman"/>
          <w:b/>
          <w:sz w:val="28"/>
          <w:szCs w:val="28"/>
        </w:rPr>
        <w:t>ДДТ</w:t>
      </w:r>
      <w:proofErr w:type="gramEnd"/>
      <w:r w:rsidR="00D225A6" w:rsidRPr="00D225A6">
        <w:rPr>
          <w:rFonts w:ascii="Times New Roman" w:hAnsi="Times New Roman" w:cs="Times New Roman"/>
          <w:b/>
          <w:sz w:val="28"/>
          <w:szCs w:val="28"/>
        </w:rPr>
        <w:t xml:space="preserve"> ЗАТО г. Островной»</w:t>
      </w:r>
    </w:p>
    <w:p w:rsidR="00D225A6" w:rsidRPr="00D225A6" w:rsidRDefault="00D225A6" w:rsidP="00D225A6">
      <w:pPr>
        <w:contextualSpacing/>
        <w:jc w:val="right"/>
        <w:rPr>
          <w:rFonts w:ascii="Times New Roman" w:hAnsi="Times New Roman" w:cs="Times New Roman"/>
          <w:b/>
          <w:sz w:val="28"/>
          <w:szCs w:val="28"/>
        </w:rPr>
      </w:pPr>
      <w:r w:rsidRPr="00D225A6">
        <w:rPr>
          <w:rFonts w:ascii="Times New Roman" w:hAnsi="Times New Roman" w:cs="Times New Roman"/>
          <w:b/>
          <w:sz w:val="28"/>
          <w:szCs w:val="28"/>
        </w:rPr>
        <w:t>Редько М.В.</w:t>
      </w:r>
    </w:p>
    <w:p w:rsidR="00D225A6" w:rsidRPr="00D225A6" w:rsidRDefault="00D225A6" w:rsidP="00D225A6">
      <w:pPr>
        <w:contextualSpacing/>
        <w:jc w:val="right"/>
        <w:rPr>
          <w:rFonts w:ascii="Times New Roman" w:hAnsi="Times New Roman" w:cs="Times New Roman"/>
          <w:b/>
          <w:sz w:val="28"/>
          <w:szCs w:val="28"/>
        </w:rPr>
      </w:pPr>
    </w:p>
    <w:p w:rsidR="00D225A6" w:rsidRPr="00D225A6" w:rsidRDefault="00D225A6" w:rsidP="00D225A6">
      <w:pPr>
        <w:contextualSpacing/>
        <w:jc w:val="right"/>
        <w:rPr>
          <w:rFonts w:ascii="Times New Roman" w:hAnsi="Times New Roman" w:cs="Times New Roman"/>
          <w:b/>
          <w:sz w:val="28"/>
          <w:szCs w:val="28"/>
        </w:rPr>
      </w:pPr>
    </w:p>
    <w:p w:rsidR="00D225A6" w:rsidRDefault="00D225A6" w:rsidP="00D225A6">
      <w:pPr>
        <w:contextualSpacing/>
        <w:jc w:val="center"/>
        <w:rPr>
          <w:rFonts w:ascii="Times New Roman" w:hAnsi="Times New Roman" w:cs="Times New Roman"/>
          <w:b/>
          <w:sz w:val="28"/>
          <w:szCs w:val="28"/>
        </w:rPr>
      </w:pPr>
    </w:p>
    <w:p w:rsidR="00D225A6" w:rsidRDefault="00D225A6" w:rsidP="00D225A6">
      <w:pPr>
        <w:contextualSpacing/>
        <w:jc w:val="center"/>
        <w:rPr>
          <w:rFonts w:ascii="Times New Roman" w:hAnsi="Times New Roman" w:cs="Times New Roman"/>
          <w:b/>
          <w:sz w:val="28"/>
          <w:szCs w:val="28"/>
        </w:rPr>
      </w:pPr>
    </w:p>
    <w:p w:rsidR="00D225A6" w:rsidRDefault="00D225A6" w:rsidP="00D225A6">
      <w:pPr>
        <w:contextualSpacing/>
        <w:jc w:val="center"/>
        <w:rPr>
          <w:rFonts w:ascii="Times New Roman" w:hAnsi="Times New Roman" w:cs="Times New Roman"/>
          <w:b/>
          <w:sz w:val="28"/>
          <w:szCs w:val="28"/>
        </w:rPr>
      </w:pPr>
    </w:p>
    <w:p w:rsidR="00D225A6" w:rsidRDefault="00D225A6" w:rsidP="00D225A6">
      <w:pPr>
        <w:contextualSpacing/>
        <w:jc w:val="center"/>
        <w:rPr>
          <w:rFonts w:ascii="Times New Roman" w:hAnsi="Times New Roman" w:cs="Times New Roman"/>
          <w:b/>
          <w:sz w:val="28"/>
          <w:szCs w:val="28"/>
        </w:rPr>
      </w:pPr>
    </w:p>
    <w:p w:rsidR="00D225A6" w:rsidRPr="00D225A6" w:rsidRDefault="00D225A6" w:rsidP="00D225A6">
      <w:pPr>
        <w:contextualSpacing/>
        <w:jc w:val="center"/>
        <w:rPr>
          <w:rFonts w:ascii="Times New Roman" w:hAnsi="Times New Roman" w:cs="Times New Roman"/>
          <w:b/>
          <w:sz w:val="28"/>
          <w:szCs w:val="28"/>
        </w:rPr>
      </w:pPr>
      <w:r w:rsidRPr="00D225A6">
        <w:rPr>
          <w:rFonts w:ascii="Times New Roman" w:hAnsi="Times New Roman" w:cs="Times New Roman"/>
          <w:b/>
          <w:sz w:val="28"/>
          <w:szCs w:val="28"/>
        </w:rPr>
        <w:t>г. Островной</w:t>
      </w:r>
    </w:p>
    <w:p w:rsidR="00D225A6" w:rsidRPr="00D225A6" w:rsidRDefault="00D225A6" w:rsidP="00D225A6">
      <w:pPr>
        <w:contextualSpacing/>
        <w:jc w:val="center"/>
        <w:rPr>
          <w:rFonts w:ascii="Times New Roman" w:hAnsi="Times New Roman" w:cs="Times New Roman"/>
          <w:b/>
          <w:sz w:val="28"/>
          <w:szCs w:val="28"/>
        </w:rPr>
      </w:pPr>
      <w:r w:rsidRPr="00D225A6">
        <w:rPr>
          <w:rFonts w:ascii="Times New Roman" w:hAnsi="Times New Roman" w:cs="Times New Roman"/>
          <w:b/>
          <w:sz w:val="28"/>
          <w:szCs w:val="28"/>
        </w:rPr>
        <w:t>202</w:t>
      </w:r>
      <w:r w:rsidR="0002572F">
        <w:rPr>
          <w:rFonts w:ascii="Times New Roman" w:hAnsi="Times New Roman" w:cs="Times New Roman"/>
          <w:b/>
          <w:sz w:val="28"/>
          <w:szCs w:val="28"/>
        </w:rPr>
        <w:t>1</w:t>
      </w:r>
    </w:p>
    <w:p w:rsidR="00B94699" w:rsidRDefault="001A6102" w:rsidP="001A6102">
      <w:pPr>
        <w:pStyle w:val="1"/>
        <w:shd w:val="clear" w:color="auto" w:fill="auto"/>
        <w:spacing w:after="260"/>
        <w:ind w:left="2320" w:right="2280" w:firstLine="0"/>
        <w:jc w:val="center"/>
        <w:rPr>
          <w:rFonts w:ascii="Times New Roman" w:hAnsi="Times New Roman" w:cs="Times New Roman"/>
          <w:b/>
          <w:bCs/>
          <w:sz w:val="28"/>
          <w:szCs w:val="28"/>
        </w:rPr>
      </w:pPr>
      <w:r w:rsidRPr="001A6102">
        <w:rPr>
          <w:rFonts w:ascii="Times New Roman" w:hAnsi="Times New Roman" w:cs="Times New Roman"/>
          <w:b/>
          <w:bCs/>
          <w:sz w:val="28"/>
          <w:szCs w:val="28"/>
        </w:rPr>
        <w:lastRenderedPageBreak/>
        <w:t>Развитие творческой  среды  на занятиях в объединениях дополнительного образования детей</w:t>
      </w:r>
    </w:p>
    <w:p w:rsidR="006F25B1" w:rsidRPr="008A3534" w:rsidRDefault="006F25B1" w:rsidP="006F25B1">
      <w:pPr>
        <w:pStyle w:val="1"/>
        <w:shd w:val="clear" w:color="auto" w:fill="auto"/>
        <w:ind w:firstLine="560"/>
        <w:rPr>
          <w:rFonts w:ascii="Times New Roman" w:hAnsi="Times New Roman" w:cs="Times New Roman"/>
          <w:sz w:val="28"/>
          <w:szCs w:val="28"/>
        </w:rPr>
      </w:pPr>
      <w:r w:rsidRPr="008A3534">
        <w:rPr>
          <w:rFonts w:ascii="Times New Roman" w:hAnsi="Times New Roman" w:cs="Times New Roman"/>
          <w:sz w:val="28"/>
          <w:szCs w:val="28"/>
        </w:rPr>
        <w:t xml:space="preserve">В современных условиях </w:t>
      </w:r>
      <w:proofErr w:type="spellStart"/>
      <w:r w:rsidRPr="008A3534">
        <w:rPr>
          <w:rFonts w:ascii="Times New Roman" w:hAnsi="Times New Roman" w:cs="Times New Roman"/>
          <w:sz w:val="28"/>
          <w:szCs w:val="28"/>
        </w:rPr>
        <w:t>многовекторного</w:t>
      </w:r>
      <w:proofErr w:type="spellEnd"/>
      <w:r w:rsidRPr="008A3534">
        <w:rPr>
          <w:rFonts w:ascii="Times New Roman" w:hAnsi="Times New Roman" w:cs="Times New Roman"/>
          <w:sz w:val="28"/>
          <w:szCs w:val="28"/>
        </w:rPr>
        <w:t xml:space="preserve"> развития системы отечественного образования особое внимание уделяется дополнительному образованию детей. </w:t>
      </w:r>
      <w:proofErr w:type="gramStart"/>
      <w:r w:rsidRPr="008A3534">
        <w:rPr>
          <w:rFonts w:ascii="Times New Roman" w:hAnsi="Times New Roman" w:cs="Times New Roman"/>
          <w:sz w:val="28"/>
          <w:szCs w:val="28"/>
        </w:rPr>
        <w:t>На государственном уровне активно обсуждаются вопросы эффективности дополнительного образования за счет расширения сети учреждений дополнительного образования и спектра предоставляемых в них образовательных услуг, возможности финансирования из средств федерального и региональных бюджетов, привлечения высококвалифицированных педагогических и творческих работников для занятий с детьми с целью их положительной культурно-социальной адаптации в общество, выявления, развития и поддержки наиболее способных, творчески-одаренных детей.</w:t>
      </w:r>
      <w:proofErr w:type="gramEnd"/>
    </w:p>
    <w:p w:rsidR="006F25B1" w:rsidRPr="008A3534" w:rsidRDefault="006F25B1" w:rsidP="006F25B1">
      <w:pPr>
        <w:pStyle w:val="1"/>
        <w:shd w:val="clear" w:color="auto" w:fill="auto"/>
        <w:ind w:firstLine="560"/>
        <w:rPr>
          <w:rFonts w:ascii="Times New Roman" w:hAnsi="Times New Roman" w:cs="Times New Roman"/>
          <w:sz w:val="28"/>
          <w:szCs w:val="28"/>
        </w:rPr>
      </w:pPr>
      <w:proofErr w:type="gramStart"/>
      <w:r w:rsidRPr="008A3534">
        <w:rPr>
          <w:rFonts w:ascii="Times New Roman" w:hAnsi="Times New Roman" w:cs="Times New Roman"/>
          <w:sz w:val="28"/>
          <w:szCs w:val="28"/>
        </w:rPr>
        <w:t xml:space="preserve">В законе «Об образовании в РФ» говорится о том, что дополнительное образование призвано удовлетворять образовательные потребности человека «в интеллектуальном, духовно-нравственном, физическом и (или) профессиональном совершенствовании» Креативно-цивилизационный подход, лежащий в основе образования </w:t>
      </w:r>
      <w:r w:rsidRPr="008A3534">
        <w:rPr>
          <w:rFonts w:ascii="Times New Roman" w:hAnsi="Times New Roman" w:cs="Times New Roman"/>
          <w:sz w:val="28"/>
          <w:szCs w:val="28"/>
          <w:lang w:val="en-US" w:eastAsia="en-US" w:bidi="en-US"/>
        </w:rPr>
        <w:t>XXI</w:t>
      </w:r>
      <w:r w:rsidRPr="008A3534">
        <w:rPr>
          <w:rFonts w:ascii="Times New Roman" w:hAnsi="Times New Roman" w:cs="Times New Roman"/>
          <w:sz w:val="28"/>
          <w:szCs w:val="28"/>
          <w:lang w:eastAsia="en-US" w:bidi="en-US"/>
        </w:rPr>
        <w:t xml:space="preserve"> </w:t>
      </w:r>
      <w:r w:rsidRPr="008A3534">
        <w:rPr>
          <w:rFonts w:ascii="Times New Roman" w:hAnsi="Times New Roman" w:cs="Times New Roman"/>
          <w:sz w:val="28"/>
          <w:szCs w:val="28"/>
        </w:rPr>
        <w:t>века, задает ориентиры для культурного обогащения общества гуманными, творчески созидающими личностями, чьи стремления должны быть направлены на самообразование, самореализацию и самосовершенствование во имя сохранения таких ценностей, как истина</w:t>
      </w:r>
      <w:proofErr w:type="gramEnd"/>
      <w:r w:rsidRPr="008A3534">
        <w:rPr>
          <w:rFonts w:ascii="Times New Roman" w:hAnsi="Times New Roman" w:cs="Times New Roman"/>
          <w:sz w:val="28"/>
          <w:szCs w:val="28"/>
        </w:rPr>
        <w:t xml:space="preserve">, добро, красота и справедливость. Дополнительное образование направлено на реализацию ФГОС нового поколения и вносит существенный вклад в развитие целостной, гармонической личности </w:t>
      </w:r>
      <w:proofErr w:type="gramStart"/>
      <w:r w:rsidRPr="008A3534">
        <w:rPr>
          <w:rFonts w:ascii="Times New Roman" w:hAnsi="Times New Roman" w:cs="Times New Roman"/>
          <w:sz w:val="28"/>
          <w:szCs w:val="28"/>
        </w:rPr>
        <w:t>обучающихся</w:t>
      </w:r>
      <w:proofErr w:type="gramEnd"/>
      <w:r w:rsidRPr="008A3534">
        <w:rPr>
          <w:rFonts w:ascii="Times New Roman" w:hAnsi="Times New Roman" w:cs="Times New Roman"/>
          <w:sz w:val="28"/>
          <w:szCs w:val="28"/>
        </w:rPr>
        <w:t xml:space="preserve">. Дети и подростки приобретают углубленные знания, у них формируются умения и навыки, ценностные представления о том виде деятельности, которым они занимаются, развиваются </w:t>
      </w:r>
      <w:proofErr w:type="spellStart"/>
      <w:r w:rsidRPr="008A3534">
        <w:rPr>
          <w:rFonts w:ascii="Times New Roman" w:hAnsi="Times New Roman" w:cs="Times New Roman"/>
          <w:sz w:val="28"/>
          <w:szCs w:val="28"/>
        </w:rPr>
        <w:t>потребностно</w:t>
      </w:r>
      <w:proofErr w:type="spellEnd"/>
      <w:r w:rsidRPr="008A3534">
        <w:rPr>
          <w:rFonts w:ascii="Times New Roman" w:hAnsi="Times New Roman" w:cs="Times New Roman"/>
          <w:sz w:val="28"/>
          <w:szCs w:val="28"/>
        </w:rPr>
        <w:t>-мотивационная сфера и опыт общения.</w:t>
      </w:r>
    </w:p>
    <w:p w:rsidR="006F25B1" w:rsidRPr="008A3534" w:rsidRDefault="006F25B1" w:rsidP="006F25B1">
      <w:pPr>
        <w:pStyle w:val="1"/>
        <w:shd w:val="clear" w:color="auto" w:fill="auto"/>
        <w:ind w:firstLine="560"/>
        <w:rPr>
          <w:rFonts w:ascii="Times New Roman" w:hAnsi="Times New Roman" w:cs="Times New Roman"/>
          <w:sz w:val="28"/>
          <w:szCs w:val="28"/>
        </w:rPr>
      </w:pPr>
      <w:proofErr w:type="gramStart"/>
      <w:r w:rsidRPr="008A3534">
        <w:rPr>
          <w:rFonts w:ascii="Times New Roman" w:hAnsi="Times New Roman" w:cs="Times New Roman"/>
          <w:sz w:val="28"/>
          <w:szCs w:val="28"/>
        </w:rPr>
        <w:t>Главными задачами системы дополнительного образования является создание условий для организации и осуществления культурного досуга детей во внеурочное время путем внедрения в образовательный процесс 1) активно-</w:t>
      </w:r>
      <w:proofErr w:type="spellStart"/>
      <w:r w:rsidRPr="008A3534">
        <w:rPr>
          <w:rFonts w:ascii="Times New Roman" w:hAnsi="Times New Roman" w:cs="Times New Roman"/>
          <w:sz w:val="28"/>
          <w:szCs w:val="28"/>
        </w:rPr>
        <w:t>деятельностных</w:t>
      </w:r>
      <w:proofErr w:type="spellEnd"/>
      <w:r w:rsidRPr="008A3534">
        <w:rPr>
          <w:rFonts w:ascii="Times New Roman" w:hAnsi="Times New Roman" w:cs="Times New Roman"/>
          <w:sz w:val="28"/>
          <w:szCs w:val="28"/>
        </w:rPr>
        <w:t xml:space="preserve"> технологий обучения и воспитания, 2) создания эмоционально привлекательной среды для занятий тем или иным видом деятельности, 3) психологически комфортной атмосферы взаимодействия, а также наличие 4) хорошей материальной оснащенности образовательного процесса и профессиональных творческих педагогов.</w:t>
      </w:r>
      <w:proofErr w:type="gramEnd"/>
    </w:p>
    <w:p w:rsidR="006F25B1" w:rsidRPr="008A3534" w:rsidRDefault="006F25B1" w:rsidP="006F25B1">
      <w:pPr>
        <w:pStyle w:val="1"/>
        <w:shd w:val="clear" w:color="auto" w:fill="auto"/>
        <w:ind w:firstLine="560"/>
        <w:rPr>
          <w:rFonts w:ascii="Times New Roman" w:hAnsi="Times New Roman" w:cs="Times New Roman"/>
          <w:sz w:val="28"/>
          <w:szCs w:val="28"/>
        </w:rPr>
      </w:pPr>
      <w:proofErr w:type="spellStart"/>
      <w:r w:rsidRPr="008A3534">
        <w:rPr>
          <w:rFonts w:ascii="Times New Roman" w:hAnsi="Times New Roman" w:cs="Times New Roman"/>
          <w:sz w:val="28"/>
          <w:szCs w:val="28"/>
        </w:rPr>
        <w:t>Многовариативность</w:t>
      </w:r>
      <w:proofErr w:type="spellEnd"/>
      <w:r w:rsidRPr="008A3534">
        <w:rPr>
          <w:rFonts w:ascii="Times New Roman" w:hAnsi="Times New Roman" w:cs="Times New Roman"/>
          <w:sz w:val="28"/>
          <w:szCs w:val="28"/>
        </w:rPr>
        <w:t xml:space="preserve"> учреждений дополнительного образования дает возможность родителям и детям выбрать то из них, которое в наибольшей степени будет отвечать интересам ребенка и поможет в полной мере раскрыться его дарованиям, творческим способностям. В настоящее время в нашей стране функционируют множество школ искусств, центров детского творчества, детских художественных, музыкальных школ, клубов, в которых ребенок занимается в свободное от учебы время</w:t>
      </w:r>
      <w:proofErr w:type="gramStart"/>
      <w:r w:rsidRPr="008A3534">
        <w:rPr>
          <w:rFonts w:ascii="Times New Roman" w:hAnsi="Times New Roman" w:cs="Times New Roman"/>
          <w:sz w:val="28"/>
          <w:szCs w:val="28"/>
        </w:rPr>
        <w:t>.</w:t>
      </w:r>
      <w:proofErr w:type="gramEnd"/>
      <w:r w:rsidRPr="008A3534">
        <w:rPr>
          <w:rFonts w:ascii="Times New Roman" w:hAnsi="Times New Roman" w:cs="Times New Roman"/>
          <w:sz w:val="28"/>
          <w:szCs w:val="28"/>
        </w:rPr>
        <w:t xml:space="preserve"> </w:t>
      </w:r>
      <w:proofErr w:type="gramStart"/>
      <w:r w:rsidRPr="008A3534">
        <w:rPr>
          <w:rFonts w:ascii="Times New Roman" w:hAnsi="Times New Roman" w:cs="Times New Roman"/>
          <w:sz w:val="28"/>
          <w:szCs w:val="28"/>
        </w:rPr>
        <w:t>д</w:t>
      </w:r>
      <w:proofErr w:type="gramEnd"/>
      <w:r w:rsidRPr="008A3534">
        <w:rPr>
          <w:rFonts w:ascii="Times New Roman" w:hAnsi="Times New Roman" w:cs="Times New Roman"/>
          <w:sz w:val="28"/>
          <w:szCs w:val="28"/>
        </w:rPr>
        <w:t>р.</w:t>
      </w:r>
    </w:p>
    <w:p w:rsidR="006F25B1" w:rsidRPr="008A3534" w:rsidRDefault="006F25B1" w:rsidP="006F25B1">
      <w:pPr>
        <w:pStyle w:val="1"/>
        <w:shd w:val="clear" w:color="auto" w:fill="auto"/>
        <w:ind w:firstLine="560"/>
        <w:rPr>
          <w:rFonts w:ascii="Times New Roman" w:hAnsi="Times New Roman" w:cs="Times New Roman"/>
          <w:sz w:val="28"/>
          <w:szCs w:val="28"/>
        </w:rPr>
      </w:pPr>
      <w:r w:rsidRPr="008A3534">
        <w:rPr>
          <w:rFonts w:ascii="Times New Roman" w:hAnsi="Times New Roman" w:cs="Times New Roman"/>
          <w:sz w:val="28"/>
          <w:szCs w:val="28"/>
        </w:rPr>
        <w:t>Система дополнительного образования отличается тем, что в ней реализуются</w:t>
      </w:r>
    </w:p>
    <w:p w:rsidR="006F25B1" w:rsidRPr="008A3534" w:rsidRDefault="006F25B1" w:rsidP="006F25B1">
      <w:pPr>
        <w:pStyle w:val="1"/>
        <w:shd w:val="clear" w:color="auto" w:fill="auto"/>
        <w:ind w:firstLine="0"/>
        <w:rPr>
          <w:rFonts w:ascii="Times New Roman" w:hAnsi="Times New Roman" w:cs="Times New Roman"/>
          <w:sz w:val="28"/>
          <w:szCs w:val="28"/>
        </w:rPr>
      </w:pPr>
      <w:proofErr w:type="gramStart"/>
      <w:r w:rsidRPr="008A3534">
        <w:rPr>
          <w:rFonts w:ascii="Times New Roman" w:hAnsi="Times New Roman" w:cs="Times New Roman"/>
          <w:sz w:val="28"/>
          <w:szCs w:val="28"/>
        </w:rPr>
        <w:t>образовательные программы по конкретному направлению деятельности и области</w:t>
      </w:r>
      <w:r w:rsidR="00D225A6">
        <w:rPr>
          <w:rFonts w:ascii="Times New Roman" w:hAnsi="Times New Roman" w:cs="Times New Roman"/>
          <w:sz w:val="28"/>
          <w:szCs w:val="28"/>
        </w:rPr>
        <w:t xml:space="preserve"> </w:t>
      </w:r>
      <w:r w:rsidRPr="008A3534">
        <w:rPr>
          <w:rFonts w:ascii="Times New Roman" w:hAnsi="Times New Roman" w:cs="Times New Roman"/>
          <w:sz w:val="28"/>
          <w:szCs w:val="28"/>
        </w:rPr>
        <w:t xml:space="preserve">знания: художественное творчество - декоративно-прикладное искусство (оригами, </w:t>
      </w:r>
      <w:proofErr w:type="spellStart"/>
      <w:r w:rsidRPr="008A3534">
        <w:rPr>
          <w:rFonts w:ascii="Times New Roman" w:hAnsi="Times New Roman" w:cs="Times New Roman"/>
          <w:sz w:val="28"/>
          <w:szCs w:val="28"/>
        </w:rPr>
        <w:t>бисероплетение</w:t>
      </w:r>
      <w:proofErr w:type="spellEnd"/>
      <w:r w:rsidRPr="008A3534">
        <w:rPr>
          <w:rFonts w:ascii="Times New Roman" w:hAnsi="Times New Roman" w:cs="Times New Roman"/>
          <w:sz w:val="28"/>
          <w:szCs w:val="28"/>
        </w:rPr>
        <w:t>, резьба по дереву, вышивка, художественная роспись), живопись, дизайн, хореография, вокал, игра на музыкальных инструментах, актерское мастерство; техническое творчество (моделирование), туристско-краеведческая, эколого-биологическая деятельность, спорт, исследовательская работа</w:t>
      </w:r>
      <w:r>
        <w:rPr>
          <w:rFonts w:ascii="Times New Roman" w:hAnsi="Times New Roman" w:cs="Times New Roman"/>
          <w:sz w:val="28"/>
          <w:szCs w:val="28"/>
        </w:rPr>
        <w:t>.</w:t>
      </w:r>
      <w:proofErr w:type="gramEnd"/>
      <w:r w:rsidRPr="008A3534">
        <w:rPr>
          <w:rFonts w:ascii="Times New Roman" w:hAnsi="Times New Roman" w:cs="Times New Roman"/>
          <w:sz w:val="28"/>
          <w:szCs w:val="28"/>
        </w:rPr>
        <w:t xml:space="preserve"> Методическое обеспечение образовательного процесса включает в себя авторские программы, разрабатываемые компетентными специалистами.</w:t>
      </w:r>
    </w:p>
    <w:p w:rsidR="006F25B1" w:rsidRPr="008A3534" w:rsidRDefault="006F25B1" w:rsidP="006F25B1">
      <w:pPr>
        <w:pStyle w:val="1"/>
        <w:shd w:val="clear" w:color="auto" w:fill="auto"/>
        <w:ind w:firstLine="560"/>
        <w:rPr>
          <w:rFonts w:ascii="Times New Roman" w:hAnsi="Times New Roman" w:cs="Times New Roman"/>
          <w:sz w:val="28"/>
          <w:szCs w:val="28"/>
        </w:rPr>
      </w:pPr>
      <w:r w:rsidRPr="008A3534">
        <w:rPr>
          <w:rFonts w:ascii="Times New Roman" w:hAnsi="Times New Roman" w:cs="Times New Roman"/>
          <w:sz w:val="28"/>
          <w:szCs w:val="28"/>
        </w:rPr>
        <w:t xml:space="preserve">Некоторые специалисты считают, что дополнительное образование является для многих детей «социальным лифтом». Если в школе ученик воспринимается учителем как обладающий средними, невыразительными способностями, то включаясь в активную деятельность по интересам, например, в центре детского творчества, он может развить в полной мере свои творческие способности, проявить себя как лидер, склонный к инициативе, самостоятельности, ответственности. А это те качества, которые необходимы каждому человеку для полноценного существования в современном мире, чтобы </w:t>
      </w:r>
      <w:proofErr w:type="gramStart"/>
      <w:r w:rsidRPr="008A3534">
        <w:rPr>
          <w:rFonts w:ascii="Times New Roman" w:hAnsi="Times New Roman" w:cs="Times New Roman"/>
          <w:sz w:val="28"/>
          <w:szCs w:val="28"/>
        </w:rPr>
        <w:t>чувствовать себя защищено</w:t>
      </w:r>
      <w:proofErr w:type="gramEnd"/>
      <w:r w:rsidRPr="008A3534">
        <w:rPr>
          <w:rFonts w:ascii="Times New Roman" w:hAnsi="Times New Roman" w:cs="Times New Roman"/>
          <w:sz w:val="28"/>
          <w:szCs w:val="28"/>
        </w:rPr>
        <w:t xml:space="preserve"> и уверенно в любой ситуации делового, межличностного, профессионального взаимодействия. Центры дополнительного образования создают условия для социальной адаптации детей и подростков и формирования у них социальной устойчивости.</w:t>
      </w:r>
    </w:p>
    <w:p w:rsidR="006F25B1" w:rsidRPr="00C91FF7" w:rsidRDefault="006F25B1" w:rsidP="006F25B1">
      <w:pPr>
        <w:pStyle w:val="1"/>
        <w:shd w:val="clear" w:color="auto" w:fill="auto"/>
        <w:ind w:firstLine="560"/>
        <w:rPr>
          <w:rFonts w:ascii="Times New Roman" w:hAnsi="Times New Roman" w:cs="Times New Roman"/>
          <w:color w:val="auto"/>
          <w:sz w:val="28"/>
          <w:szCs w:val="28"/>
        </w:rPr>
      </w:pPr>
      <w:r w:rsidRPr="00C91FF7">
        <w:rPr>
          <w:rFonts w:ascii="Times New Roman" w:hAnsi="Times New Roman" w:cs="Times New Roman"/>
          <w:color w:val="auto"/>
          <w:sz w:val="28"/>
          <w:szCs w:val="28"/>
        </w:rPr>
        <w:t xml:space="preserve">В системе дополнительного образования заложен большой воспитательный потенциал. Общение педагога с детьми изначально положительно эмоционально окрашено. Для их совместной деятельности характерен высокий уровень мотивации достижений, обусловленный интересом и желанием </w:t>
      </w:r>
      <w:proofErr w:type="spellStart"/>
      <w:r w:rsidRPr="00C91FF7">
        <w:rPr>
          <w:rFonts w:ascii="Times New Roman" w:hAnsi="Times New Roman" w:cs="Times New Roman"/>
          <w:color w:val="auto"/>
          <w:sz w:val="28"/>
          <w:szCs w:val="28"/>
        </w:rPr>
        <w:t>самореализоваться</w:t>
      </w:r>
      <w:proofErr w:type="spellEnd"/>
      <w:r w:rsidRPr="00C91FF7">
        <w:rPr>
          <w:rFonts w:ascii="Times New Roman" w:hAnsi="Times New Roman" w:cs="Times New Roman"/>
          <w:color w:val="auto"/>
          <w:sz w:val="28"/>
          <w:szCs w:val="28"/>
        </w:rPr>
        <w:t xml:space="preserve">, удовлетворить свои потребности в личностном и профессиональном творчестве. Нравственная позиция педагога, выражающаяся в искренней поддержке эмоциональных порывов обучающихся реализовывать задумки, в поощрении их фантазии, воображения, оказывает влияние на развитие у детей оценочно </w:t>
      </w:r>
      <w:r w:rsidRPr="00C91FF7">
        <w:rPr>
          <w:rFonts w:ascii="Times New Roman" w:hAnsi="Times New Roman" w:cs="Times New Roman"/>
          <w:color w:val="auto"/>
          <w:sz w:val="28"/>
          <w:szCs w:val="28"/>
        </w:rPr>
        <w:softHyphen/>
        <w:t>эмоционального отношения к окружающему миру, его чувственному восприятию. Создавая атмосферу творческого взаимодействия, педагог стремится поддерживать оптимальный уровень эмоционального напряжения, которое позволяет обучающимся раскрыть их творческие способности. Эмоциональное напряжение можно рассматривать как необходимый элемент творческого акта, выражающийся в радостном предвкушении успеха.</w:t>
      </w:r>
    </w:p>
    <w:p w:rsidR="006F25B1" w:rsidRPr="00C91FF7" w:rsidRDefault="006F25B1" w:rsidP="006F25B1">
      <w:pPr>
        <w:pStyle w:val="1"/>
        <w:shd w:val="clear" w:color="auto" w:fill="auto"/>
        <w:ind w:firstLine="560"/>
        <w:rPr>
          <w:rFonts w:ascii="Times New Roman" w:hAnsi="Times New Roman" w:cs="Times New Roman"/>
          <w:color w:val="auto"/>
          <w:sz w:val="28"/>
          <w:szCs w:val="28"/>
        </w:rPr>
      </w:pPr>
      <w:r w:rsidRPr="00C91FF7">
        <w:rPr>
          <w:rFonts w:ascii="Times New Roman" w:hAnsi="Times New Roman" w:cs="Times New Roman"/>
          <w:color w:val="auto"/>
          <w:sz w:val="28"/>
          <w:szCs w:val="28"/>
        </w:rPr>
        <w:t xml:space="preserve">Творчество не терпит принуждения. Занимаясь в учреждениях  дополнительного образования, ребенок должен ощущать свободу в действиях, радость творчества. Педагог не вправе навязывать свои идеи, замыслы. Он должен чувствовать тонкую душевную организацию ребенка, своеобразие и неповторимость его мышления, помогать развиваться художественно-эстетическому вкусу посредством гуманного отношения к личности и продуктам индивидуально </w:t>
      </w:r>
      <w:r w:rsidRPr="00C91FF7">
        <w:rPr>
          <w:rFonts w:ascii="Times New Roman" w:hAnsi="Times New Roman" w:cs="Times New Roman"/>
          <w:color w:val="auto"/>
          <w:sz w:val="28"/>
          <w:szCs w:val="28"/>
        </w:rPr>
        <w:softHyphen/>
        <w:t>творческой деятельности, используя при этом самые разнообразные педагогические методы и приемы (сопереживание (</w:t>
      </w:r>
      <w:proofErr w:type="spellStart"/>
      <w:r w:rsidRPr="00C91FF7">
        <w:rPr>
          <w:rFonts w:ascii="Times New Roman" w:hAnsi="Times New Roman" w:cs="Times New Roman"/>
          <w:color w:val="auto"/>
          <w:sz w:val="28"/>
          <w:szCs w:val="28"/>
        </w:rPr>
        <w:t>эмпатия</w:t>
      </w:r>
      <w:proofErr w:type="spellEnd"/>
      <w:r w:rsidRPr="00C91FF7">
        <w:rPr>
          <w:rFonts w:ascii="Times New Roman" w:hAnsi="Times New Roman" w:cs="Times New Roman"/>
          <w:color w:val="auto"/>
          <w:sz w:val="28"/>
          <w:szCs w:val="28"/>
        </w:rPr>
        <w:t>), одобрение, поощрение, похвала, создание ситуаций успеха и др.).</w:t>
      </w:r>
    </w:p>
    <w:p w:rsidR="006F25B1" w:rsidRPr="00C91FF7" w:rsidRDefault="006F25B1" w:rsidP="006F25B1">
      <w:pPr>
        <w:pStyle w:val="1"/>
        <w:shd w:val="clear" w:color="auto" w:fill="auto"/>
        <w:ind w:firstLine="620"/>
        <w:rPr>
          <w:rFonts w:ascii="Times New Roman" w:hAnsi="Times New Roman" w:cs="Times New Roman"/>
          <w:color w:val="auto"/>
          <w:sz w:val="28"/>
          <w:szCs w:val="28"/>
        </w:rPr>
      </w:pPr>
      <w:r w:rsidRPr="00C91FF7">
        <w:rPr>
          <w:rFonts w:ascii="Times New Roman" w:hAnsi="Times New Roman" w:cs="Times New Roman"/>
          <w:color w:val="auto"/>
          <w:sz w:val="28"/>
          <w:szCs w:val="28"/>
        </w:rPr>
        <w:t>Нравственность и творчество в системе образования личности неотделимы. В каждом созданном ребенком продукте творческой деятельности, будь то танец, или песня, или мягкая игрушка, или модель самолета, просматривается личностное начало, духовное и материальное воплощение в жизнь его фантазии. Важно, чтобы ребенок в процессе своей творческой деятельности получал физическое, эстетическое и духовное наслаждение от созидания, чтобы у него возникала потребность к самопознанию, саморазвитию и самореализации своих способностей.</w:t>
      </w:r>
    </w:p>
    <w:p w:rsidR="006F25B1" w:rsidRPr="00BA35D3" w:rsidRDefault="006F25B1" w:rsidP="006F25B1">
      <w:pPr>
        <w:pStyle w:val="1"/>
        <w:shd w:val="clear" w:color="auto" w:fill="auto"/>
        <w:ind w:firstLine="560"/>
        <w:rPr>
          <w:rFonts w:ascii="Times New Roman" w:hAnsi="Times New Roman" w:cs="Times New Roman"/>
          <w:color w:val="auto"/>
          <w:sz w:val="28"/>
          <w:szCs w:val="28"/>
        </w:rPr>
      </w:pPr>
      <w:r w:rsidRPr="007F674B">
        <w:rPr>
          <w:rFonts w:ascii="Times New Roman" w:hAnsi="Times New Roman" w:cs="Times New Roman"/>
          <w:color w:val="auto"/>
          <w:sz w:val="28"/>
          <w:szCs w:val="28"/>
        </w:rPr>
        <w:t xml:space="preserve">В любой деятельности можно проявлять творческое начало. И если говорить в целом о творческой деятельности (не разводя понятия художественного, интеллектуального или технического творчества), то в ней выделяется интеллектуальная, мотивационная и личностная составляющие. Занимаясь творчеством, дети приобретают дополнительные знания о предмете своего творчества, которые превращаются для них в инструменты деятельности. </w:t>
      </w:r>
      <w:r>
        <w:rPr>
          <w:rFonts w:ascii="Times New Roman" w:hAnsi="Times New Roman" w:cs="Times New Roman"/>
          <w:color w:val="auto"/>
          <w:sz w:val="28"/>
          <w:szCs w:val="28"/>
        </w:rPr>
        <w:t xml:space="preserve">   </w:t>
      </w:r>
      <w:r w:rsidRPr="007F674B">
        <w:rPr>
          <w:rFonts w:ascii="Times New Roman" w:hAnsi="Times New Roman" w:cs="Times New Roman"/>
          <w:color w:val="auto"/>
          <w:sz w:val="28"/>
          <w:szCs w:val="28"/>
        </w:rPr>
        <w:t>Потребности заниматься именно этим видом деятельности формируют осознанные мотивы креативности, нестандартности на уровне мышления и действий, а сам процесс создания чего-то нового становится личностно значимым. Здесь следует отметить также и то, что в творческом процессе выделяют две стороны - эстетическую и рациональную, которые, в принципе, отделить друг от друга невозможно. Ребенку изначально присуще эмоционально-образное восприятие действительности, а в дальнейшем он переходит к рациональной деятельности и на этой основе происходит развитие его творческих способностей.</w:t>
      </w:r>
    </w:p>
    <w:p w:rsidR="006F25B1" w:rsidRPr="00BE39DA" w:rsidRDefault="006F25B1" w:rsidP="006F25B1">
      <w:pPr>
        <w:widowControl/>
        <w:rPr>
          <w:rFonts w:ascii="Times New Roman" w:eastAsia="Times New Roman" w:hAnsi="Times New Roman" w:cs="Times New Roman"/>
          <w:color w:val="auto"/>
          <w:sz w:val="28"/>
          <w:szCs w:val="28"/>
          <w:lang w:bidi="ar-SA"/>
        </w:rPr>
      </w:pPr>
      <w:r>
        <w:rPr>
          <w:rFonts w:ascii="Times New Roman" w:eastAsia="Times New Roman" w:hAnsi="Times New Roman" w:cs="Times New Roman"/>
          <w:color w:val="auto"/>
          <w:sz w:val="28"/>
          <w:szCs w:val="28"/>
          <w:lang w:bidi="ar-SA"/>
        </w:rPr>
        <w:t xml:space="preserve">   </w:t>
      </w:r>
      <w:r w:rsidRPr="00BE39DA">
        <w:rPr>
          <w:rFonts w:ascii="Times New Roman" w:eastAsia="Times New Roman" w:hAnsi="Times New Roman" w:cs="Times New Roman"/>
          <w:color w:val="auto"/>
          <w:sz w:val="28"/>
          <w:szCs w:val="28"/>
          <w:lang w:bidi="ar-SA"/>
        </w:rPr>
        <w:t>Достичь  развития каче</w:t>
      </w:r>
      <w:proofErr w:type="gramStart"/>
      <w:r w:rsidRPr="00BE39DA">
        <w:rPr>
          <w:rFonts w:ascii="Times New Roman" w:eastAsia="Times New Roman" w:hAnsi="Times New Roman" w:cs="Times New Roman"/>
          <w:color w:val="auto"/>
          <w:sz w:val="28"/>
          <w:szCs w:val="28"/>
          <w:lang w:bidi="ar-SA"/>
        </w:rPr>
        <w:t>ств  тв</w:t>
      </w:r>
      <w:proofErr w:type="gramEnd"/>
      <w:r w:rsidRPr="00BE39DA">
        <w:rPr>
          <w:rFonts w:ascii="Times New Roman" w:eastAsia="Times New Roman" w:hAnsi="Times New Roman" w:cs="Times New Roman"/>
          <w:color w:val="auto"/>
          <w:sz w:val="28"/>
          <w:szCs w:val="28"/>
          <w:lang w:bidi="ar-SA"/>
        </w:rPr>
        <w:t>орческой личности, ее становления призвано воспитание. Такому воспитанию способствует определенным образом организованная, педагогическая среда</w:t>
      </w:r>
      <w:proofErr w:type="gramStart"/>
      <w:r w:rsidRPr="00BE39DA">
        <w:rPr>
          <w:rFonts w:ascii="Times New Roman" w:eastAsia="Times New Roman" w:hAnsi="Times New Roman" w:cs="Times New Roman"/>
          <w:color w:val="auto"/>
          <w:sz w:val="28"/>
          <w:szCs w:val="28"/>
          <w:lang w:bidi="ar-SA"/>
        </w:rPr>
        <w:t xml:space="preserve"> .</w:t>
      </w:r>
      <w:proofErr w:type="gramEnd"/>
      <w:r w:rsidRPr="00BE39DA">
        <w:rPr>
          <w:rFonts w:ascii="Times New Roman" w:eastAsia="Times New Roman" w:hAnsi="Times New Roman" w:cs="Times New Roman"/>
          <w:color w:val="auto"/>
          <w:sz w:val="28"/>
          <w:szCs w:val="28"/>
          <w:lang w:bidi="ar-SA"/>
        </w:rPr>
        <w:t xml:space="preserve"> Этой средой может выступать семья, а также образовательные учреждения. Особое место в создании творческой воспитывающей среды принадлежит учреждениям дополнительного образования детей.</w:t>
      </w:r>
    </w:p>
    <w:p w:rsidR="006F25B1" w:rsidRPr="00BE39DA" w:rsidRDefault="006F25B1" w:rsidP="006F25B1">
      <w:pPr>
        <w:widowControl/>
        <w:rPr>
          <w:rFonts w:ascii="Times New Roman" w:eastAsia="Times New Roman" w:hAnsi="Times New Roman" w:cs="Times New Roman"/>
          <w:color w:val="auto"/>
          <w:sz w:val="28"/>
          <w:szCs w:val="28"/>
          <w:lang w:bidi="ar-SA"/>
        </w:rPr>
      </w:pPr>
      <w:r>
        <w:rPr>
          <w:rFonts w:ascii="Times New Roman" w:eastAsia="Times New Roman" w:hAnsi="Times New Roman" w:cs="Times New Roman"/>
          <w:color w:val="auto"/>
          <w:sz w:val="28"/>
          <w:szCs w:val="28"/>
          <w:lang w:bidi="ar-SA"/>
        </w:rPr>
        <w:t xml:space="preserve">   </w:t>
      </w:r>
      <w:r w:rsidRPr="00BE39DA">
        <w:rPr>
          <w:rFonts w:ascii="Times New Roman" w:eastAsia="Times New Roman" w:hAnsi="Times New Roman" w:cs="Times New Roman"/>
          <w:color w:val="auto"/>
          <w:sz w:val="28"/>
          <w:szCs w:val="28"/>
          <w:lang w:bidi="ar-SA"/>
        </w:rPr>
        <w:t>Одна из главных особенностей творчества состоит в том, что его нельзя специально организовать. Акт творчества происходит непредсказуемо. Однако, не имея возможности повлиять на творчество непосредственно, мы можем создать благоприятные условия для его возникновения, организовать психолого-педагогическую среду, в которой вероятность возникновения творческих проявлений у учащихся существенно возрастает. Поэтому главной задачей образовательного учреждения  является создание в своих стенах творческой среды, в которой инициируется и развивается творческая деятельность учащихся как механизм развития личности.</w:t>
      </w:r>
    </w:p>
    <w:p w:rsidR="006F25B1" w:rsidRPr="00BE39DA" w:rsidRDefault="006F25B1" w:rsidP="006F25B1">
      <w:pPr>
        <w:widowControl/>
        <w:rPr>
          <w:rFonts w:ascii="Times New Roman" w:eastAsia="Times New Roman" w:hAnsi="Times New Roman" w:cs="Times New Roman"/>
          <w:color w:val="auto"/>
          <w:sz w:val="28"/>
          <w:szCs w:val="28"/>
          <w:lang w:bidi="ar-SA"/>
        </w:rPr>
      </w:pPr>
      <w:r w:rsidRPr="00BE39DA">
        <w:rPr>
          <w:rFonts w:ascii="Times New Roman" w:eastAsia="Times New Roman" w:hAnsi="Times New Roman" w:cs="Times New Roman"/>
          <w:color w:val="auto"/>
          <w:sz w:val="28"/>
          <w:szCs w:val="28"/>
          <w:lang w:bidi="ar-SA"/>
        </w:rPr>
        <w:t>Принципиальное отличие дополнительного образования заключается в том, что благодаря отсутствию жестких стандартов работающие в его системе педагоги имеют возможность трансформировать предаваемые учащимся способы деятельности и цели обучения в средство развития способностей учащихся – телесных, познавательных, личностных,  духовно -  нравственны</w:t>
      </w:r>
      <w:r>
        <w:rPr>
          <w:rFonts w:ascii="Times New Roman" w:eastAsia="Times New Roman" w:hAnsi="Times New Roman" w:cs="Times New Roman"/>
          <w:color w:val="auto"/>
          <w:sz w:val="28"/>
          <w:szCs w:val="28"/>
          <w:lang w:bidi="ar-SA"/>
        </w:rPr>
        <w:t>х. Целью в этом случае становит</w:t>
      </w:r>
      <w:r w:rsidRPr="00BE39DA">
        <w:rPr>
          <w:rFonts w:ascii="Times New Roman" w:eastAsia="Times New Roman" w:hAnsi="Times New Roman" w:cs="Times New Roman"/>
          <w:color w:val="auto"/>
          <w:sz w:val="28"/>
          <w:szCs w:val="28"/>
          <w:lang w:bidi="ar-SA"/>
        </w:rPr>
        <w:t xml:space="preserve">ся создание развивающей образовательной среды, которая обеспечила бы каждому </w:t>
      </w:r>
      <w:r>
        <w:rPr>
          <w:rFonts w:ascii="Times New Roman" w:eastAsia="Times New Roman" w:hAnsi="Times New Roman" w:cs="Times New Roman"/>
          <w:color w:val="auto"/>
          <w:sz w:val="28"/>
          <w:szCs w:val="28"/>
          <w:lang w:bidi="ar-SA"/>
        </w:rPr>
        <w:t>об</w:t>
      </w:r>
      <w:r w:rsidRPr="00BE39DA">
        <w:rPr>
          <w:rFonts w:ascii="Times New Roman" w:eastAsia="Times New Roman" w:hAnsi="Times New Roman" w:cs="Times New Roman"/>
          <w:color w:val="auto"/>
          <w:sz w:val="28"/>
          <w:szCs w:val="28"/>
          <w:lang w:bidi="ar-SA"/>
        </w:rPr>
        <w:t>уча</w:t>
      </w:r>
      <w:r>
        <w:rPr>
          <w:rFonts w:ascii="Times New Roman" w:eastAsia="Times New Roman" w:hAnsi="Times New Roman" w:cs="Times New Roman"/>
          <w:color w:val="auto"/>
          <w:sz w:val="28"/>
          <w:szCs w:val="28"/>
          <w:lang w:bidi="ar-SA"/>
        </w:rPr>
        <w:t>ю</w:t>
      </w:r>
      <w:r w:rsidRPr="00BE39DA">
        <w:rPr>
          <w:rFonts w:ascii="Times New Roman" w:eastAsia="Times New Roman" w:hAnsi="Times New Roman" w:cs="Times New Roman"/>
          <w:color w:val="auto"/>
          <w:sz w:val="28"/>
          <w:szCs w:val="28"/>
          <w:lang w:bidi="ar-SA"/>
        </w:rPr>
        <w:t>щемуся проявить заложенное в нем от природы творческое начало, т.е. обрести способность быть субъектом своего развития.  </w:t>
      </w:r>
    </w:p>
    <w:p w:rsidR="006F25B1" w:rsidRPr="00BE39DA" w:rsidRDefault="006F25B1" w:rsidP="006F25B1">
      <w:pPr>
        <w:widowControl/>
        <w:rPr>
          <w:rFonts w:ascii="Times New Roman" w:eastAsia="Times New Roman" w:hAnsi="Times New Roman" w:cs="Times New Roman"/>
          <w:color w:val="auto"/>
          <w:sz w:val="28"/>
          <w:szCs w:val="28"/>
          <w:lang w:bidi="ar-SA"/>
        </w:rPr>
      </w:pPr>
      <w:r w:rsidRPr="00BE39DA">
        <w:rPr>
          <w:rFonts w:ascii="Times New Roman" w:eastAsia="Times New Roman" w:hAnsi="Times New Roman" w:cs="Times New Roman"/>
          <w:color w:val="auto"/>
          <w:sz w:val="28"/>
          <w:szCs w:val="28"/>
          <w:lang w:bidi="ar-SA"/>
        </w:rPr>
        <w:t>Целями дополнительного образования являются:</w:t>
      </w:r>
    </w:p>
    <w:p w:rsidR="006F25B1" w:rsidRPr="00BE39DA" w:rsidRDefault="006F25B1" w:rsidP="006F25B1">
      <w:pPr>
        <w:widowControl/>
        <w:numPr>
          <w:ilvl w:val="0"/>
          <w:numId w:val="4"/>
        </w:numPr>
        <w:rPr>
          <w:rFonts w:ascii="Times New Roman" w:eastAsia="Times New Roman" w:hAnsi="Times New Roman" w:cs="Times New Roman"/>
          <w:color w:val="auto"/>
          <w:sz w:val="28"/>
          <w:szCs w:val="28"/>
          <w:lang w:bidi="ar-SA"/>
        </w:rPr>
      </w:pPr>
      <w:r w:rsidRPr="00BE39DA">
        <w:rPr>
          <w:rFonts w:ascii="Times New Roman" w:eastAsia="Times New Roman" w:hAnsi="Times New Roman" w:cs="Times New Roman"/>
          <w:color w:val="auto"/>
          <w:sz w:val="28"/>
          <w:szCs w:val="28"/>
          <w:lang w:bidi="ar-SA"/>
        </w:rPr>
        <w:t xml:space="preserve">Передача </w:t>
      </w:r>
      <w:r>
        <w:rPr>
          <w:rFonts w:ascii="Times New Roman" w:eastAsia="Times New Roman" w:hAnsi="Times New Roman" w:cs="Times New Roman"/>
          <w:color w:val="auto"/>
          <w:sz w:val="28"/>
          <w:szCs w:val="28"/>
          <w:lang w:bidi="ar-SA"/>
        </w:rPr>
        <w:t>об</w:t>
      </w:r>
      <w:r w:rsidRPr="00BE39DA">
        <w:rPr>
          <w:rFonts w:ascii="Times New Roman" w:eastAsia="Times New Roman" w:hAnsi="Times New Roman" w:cs="Times New Roman"/>
          <w:color w:val="auto"/>
          <w:sz w:val="28"/>
          <w:szCs w:val="28"/>
          <w:lang w:bidi="ar-SA"/>
        </w:rPr>
        <w:t>уча</w:t>
      </w:r>
      <w:r>
        <w:rPr>
          <w:rFonts w:ascii="Times New Roman" w:eastAsia="Times New Roman" w:hAnsi="Times New Roman" w:cs="Times New Roman"/>
          <w:color w:val="auto"/>
          <w:sz w:val="28"/>
          <w:szCs w:val="28"/>
          <w:lang w:bidi="ar-SA"/>
        </w:rPr>
        <w:t>ю</w:t>
      </w:r>
      <w:r w:rsidRPr="00BE39DA">
        <w:rPr>
          <w:rFonts w:ascii="Times New Roman" w:eastAsia="Times New Roman" w:hAnsi="Times New Roman" w:cs="Times New Roman"/>
          <w:color w:val="auto"/>
          <w:sz w:val="28"/>
          <w:szCs w:val="28"/>
          <w:lang w:bidi="ar-SA"/>
        </w:rPr>
        <w:t>щимся знаний-умений-навыков, соответствующих их интересам и склонностям.</w:t>
      </w:r>
    </w:p>
    <w:p w:rsidR="006F25B1" w:rsidRPr="00BE39DA" w:rsidRDefault="006F25B1" w:rsidP="006F25B1">
      <w:pPr>
        <w:widowControl/>
        <w:numPr>
          <w:ilvl w:val="0"/>
          <w:numId w:val="4"/>
        </w:numPr>
        <w:rPr>
          <w:rFonts w:ascii="Times New Roman" w:eastAsia="Times New Roman" w:hAnsi="Times New Roman" w:cs="Times New Roman"/>
          <w:color w:val="auto"/>
          <w:sz w:val="28"/>
          <w:szCs w:val="28"/>
          <w:lang w:bidi="ar-SA"/>
        </w:rPr>
      </w:pPr>
      <w:r w:rsidRPr="00BE39DA">
        <w:rPr>
          <w:rFonts w:ascii="Times New Roman" w:eastAsia="Times New Roman" w:hAnsi="Times New Roman" w:cs="Times New Roman"/>
          <w:color w:val="auto"/>
          <w:sz w:val="28"/>
          <w:szCs w:val="28"/>
          <w:lang w:bidi="ar-SA"/>
        </w:rPr>
        <w:t xml:space="preserve">Развитие у </w:t>
      </w:r>
      <w:r>
        <w:rPr>
          <w:rFonts w:ascii="Times New Roman" w:eastAsia="Times New Roman" w:hAnsi="Times New Roman" w:cs="Times New Roman"/>
          <w:color w:val="auto"/>
          <w:sz w:val="28"/>
          <w:szCs w:val="28"/>
          <w:lang w:bidi="ar-SA"/>
        </w:rPr>
        <w:t>об</w:t>
      </w:r>
      <w:r w:rsidRPr="00BE39DA">
        <w:rPr>
          <w:rFonts w:ascii="Times New Roman" w:eastAsia="Times New Roman" w:hAnsi="Times New Roman" w:cs="Times New Roman"/>
          <w:color w:val="auto"/>
          <w:sz w:val="28"/>
          <w:szCs w:val="28"/>
          <w:lang w:bidi="ar-SA"/>
        </w:rPr>
        <w:t>уча</w:t>
      </w:r>
      <w:r>
        <w:rPr>
          <w:rFonts w:ascii="Times New Roman" w:eastAsia="Times New Roman" w:hAnsi="Times New Roman" w:cs="Times New Roman"/>
          <w:color w:val="auto"/>
          <w:sz w:val="28"/>
          <w:szCs w:val="28"/>
          <w:lang w:bidi="ar-SA"/>
        </w:rPr>
        <w:t>ю</w:t>
      </w:r>
      <w:r w:rsidRPr="00BE39DA">
        <w:rPr>
          <w:rFonts w:ascii="Times New Roman" w:eastAsia="Times New Roman" w:hAnsi="Times New Roman" w:cs="Times New Roman"/>
          <w:color w:val="auto"/>
          <w:sz w:val="28"/>
          <w:szCs w:val="28"/>
          <w:lang w:bidi="ar-SA"/>
        </w:rPr>
        <w:t>щихся специальных способностей, соответствующих определенным видам культурно-исторических видов человеческой деятельности.</w:t>
      </w:r>
    </w:p>
    <w:p w:rsidR="006F25B1" w:rsidRPr="00BE39DA" w:rsidRDefault="006F25B1" w:rsidP="006F25B1">
      <w:pPr>
        <w:widowControl/>
        <w:numPr>
          <w:ilvl w:val="0"/>
          <w:numId w:val="4"/>
        </w:numPr>
        <w:rPr>
          <w:rFonts w:ascii="Times New Roman" w:eastAsia="Times New Roman" w:hAnsi="Times New Roman" w:cs="Times New Roman"/>
          <w:color w:val="auto"/>
          <w:sz w:val="28"/>
          <w:szCs w:val="28"/>
          <w:lang w:bidi="ar-SA"/>
        </w:rPr>
      </w:pPr>
      <w:r w:rsidRPr="00BE39DA">
        <w:rPr>
          <w:rFonts w:ascii="Times New Roman" w:eastAsia="Times New Roman" w:hAnsi="Times New Roman" w:cs="Times New Roman"/>
          <w:color w:val="auto"/>
          <w:sz w:val="28"/>
          <w:szCs w:val="28"/>
          <w:lang w:bidi="ar-SA"/>
        </w:rPr>
        <w:t xml:space="preserve">Развитие у </w:t>
      </w:r>
      <w:r>
        <w:rPr>
          <w:rFonts w:ascii="Times New Roman" w:eastAsia="Times New Roman" w:hAnsi="Times New Roman" w:cs="Times New Roman"/>
          <w:color w:val="auto"/>
          <w:sz w:val="28"/>
          <w:szCs w:val="28"/>
          <w:lang w:bidi="ar-SA"/>
        </w:rPr>
        <w:t>об</w:t>
      </w:r>
      <w:r w:rsidRPr="00BE39DA">
        <w:rPr>
          <w:rFonts w:ascii="Times New Roman" w:eastAsia="Times New Roman" w:hAnsi="Times New Roman" w:cs="Times New Roman"/>
          <w:color w:val="auto"/>
          <w:sz w:val="28"/>
          <w:szCs w:val="28"/>
          <w:lang w:bidi="ar-SA"/>
        </w:rPr>
        <w:t>уча</w:t>
      </w:r>
      <w:r>
        <w:rPr>
          <w:rFonts w:ascii="Times New Roman" w:eastAsia="Times New Roman" w:hAnsi="Times New Roman" w:cs="Times New Roman"/>
          <w:color w:val="auto"/>
          <w:sz w:val="28"/>
          <w:szCs w:val="28"/>
          <w:lang w:bidi="ar-SA"/>
        </w:rPr>
        <w:t>ю</w:t>
      </w:r>
      <w:r w:rsidRPr="00BE39DA">
        <w:rPr>
          <w:rFonts w:ascii="Times New Roman" w:eastAsia="Times New Roman" w:hAnsi="Times New Roman" w:cs="Times New Roman"/>
          <w:color w:val="auto"/>
          <w:sz w:val="28"/>
          <w:szCs w:val="28"/>
          <w:lang w:bidi="ar-SA"/>
        </w:rPr>
        <w:t xml:space="preserve">щихся способностей, которые соответствуют типу деятельности, ведущему для данного возраста (игровой, учебной, общения, </w:t>
      </w:r>
      <w:proofErr w:type="spellStart"/>
      <w:r w:rsidRPr="00BE39DA">
        <w:rPr>
          <w:rFonts w:ascii="Times New Roman" w:eastAsia="Times New Roman" w:hAnsi="Times New Roman" w:cs="Times New Roman"/>
          <w:color w:val="auto"/>
          <w:sz w:val="28"/>
          <w:szCs w:val="28"/>
          <w:lang w:bidi="ar-SA"/>
        </w:rPr>
        <w:t>допрофессиональной</w:t>
      </w:r>
      <w:proofErr w:type="spellEnd"/>
      <w:r w:rsidRPr="00BE39DA">
        <w:rPr>
          <w:rFonts w:ascii="Times New Roman" w:eastAsia="Times New Roman" w:hAnsi="Times New Roman" w:cs="Times New Roman"/>
          <w:color w:val="auto"/>
          <w:sz w:val="28"/>
          <w:szCs w:val="28"/>
          <w:lang w:bidi="ar-SA"/>
        </w:rPr>
        <w:t xml:space="preserve"> подготовки).</w:t>
      </w:r>
    </w:p>
    <w:p w:rsidR="006F25B1" w:rsidRPr="00BE39DA" w:rsidRDefault="006F25B1" w:rsidP="006F25B1">
      <w:pPr>
        <w:widowControl/>
        <w:numPr>
          <w:ilvl w:val="0"/>
          <w:numId w:val="4"/>
        </w:numPr>
        <w:rPr>
          <w:rFonts w:ascii="Times New Roman" w:eastAsia="Times New Roman" w:hAnsi="Times New Roman" w:cs="Times New Roman"/>
          <w:color w:val="auto"/>
          <w:sz w:val="28"/>
          <w:szCs w:val="28"/>
          <w:lang w:bidi="ar-SA"/>
        </w:rPr>
      </w:pPr>
      <w:r w:rsidRPr="00BE39DA">
        <w:rPr>
          <w:rFonts w:ascii="Times New Roman" w:eastAsia="Times New Roman" w:hAnsi="Times New Roman" w:cs="Times New Roman"/>
          <w:color w:val="auto"/>
          <w:sz w:val="28"/>
          <w:szCs w:val="28"/>
          <w:lang w:bidi="ar-SA"/>
        </w:rPr>
        <w:t xml:space="preserve">Создание образовательных условий </w:t>
      </w:r>
      <w:proofErr w:type="gramStart"/>
      <w:r w:rsidRPr="00BE39DA">
        <w:rPr>
          <w:rFonts w:ascii="Times New Roman" w:eastAsia="Times New Roman" w:hAnsi="Times New Roman" w:cs="Times New Roman"/>
          <w:color w:val="auto"/>
          <w:sz w:val="28"/>
          <w:szCs w:val="28"/>
          <w:lang w:bidi="ar-SA"/>
        </w:rPr>
        <w:t xml:space="preserve">( </w:t>
      </w:r>
      <w:proofErr w:type="gramEnd"/>
      <w:r w:rsidRPr="00BE39DA">
        <w:rPr>
          <w:rFonts w:ascii="Times New Roman" w:eastAsia="Times New Roman" w:hAnsi="Times New Roman" w:cs="Times New Roman"/>
          <w:color w:val="auto"/>
          <w:sz w:val="28"/>
          <w:szCs w:val="28"/>
          <w:lang w:bidi="ar-SA"/>
        </w:rPr>
        <w:t>системы возможностей), необходимых учащимся для проявления своих потенциальных возможностей, развития их склонностей, интересов.</w:t>
      </w:r>
    </w:p>
    <w:p w:rsidR="006F25B1" w:rsidRPr="00BE39DA" w:rsidRDefault="006F25B1" w:rsidP="006F25B1">
      <w:pPr>
        <w:widowControl/>
        <w:rPr>
          <w:rFonts w:ascii="Times New Roman" w:eastAsia="Times New Roman" w:hAnsi="Times New Roman" w:cs="Times New Roman"/>
          <w:color w:val="auto"/>
          <w:sz w:val="28"/>
          <w:szCs w:val="28"/>
          <w:lang w:bidi="ar-SA"/>
        </w:rPr>
      </w:pPr>
      <w:r w:rsidRPr="00BE39DA">
        <w:rPr>
          <w:rFonts w:ascii="Times New Roman" w:eastAsia="Times New Roman" w:hAnsi="Times New Roman" w:cs="Times New Roman"/>
          <w:color w:val="auto"/>
          <w:sz w:val="28"/>
          <w:szCs w:val="28"/>
          <w:lang w:bidi="ar-SA"/>
        </w:rPr>
        <w:t>Переход к развивающему образованию требует от педагога дополнительного образования осознанного понимания того, на какие психологические закономерности и особенности развития ребенка он опирается при проектировании своей поурочной работы и тем более при создании авторских учебных программ</w:t>
      </w:r>
      <w:proofErr w:type="gramStart"/>
      <w:r w:rsidRPr="00BE39DA">
        <w:rPr>
          <w:rFonts w:ascii="Times New Roman" w:eastAsia="Times New Roman" w:hAnsi="Times New Roman" w:cs="Times New Roman"/>
          <w:color w:val="auto"/>
          <w:sz w:val="28"/>
          <w:szCs w:val="28"/>
          <w:lang w:bidi="ar-SA"/>
        </w:rPr>
        <w:t>.</w:t>
      </w:r>
      <w:proofErr w:type="gramEnd"/>
      <w:r w:rsidRPr="00BE39DA">
        <w:rPr>
          <w:rFonts w:ascii="Times New Roman" w:eastAsia="Times New Roman" w:hAnsi="Times New Roman" w:cs="Times New Roman"/>
          <w:color w:val="auto"/>
          <w:sz w:val="28"/>
          <w:szCs w:val="28"/>
          <w:lang w:bidi="ar-SA"/>
        </w:rPr>
        <w:t xml:space="preserve"> </w:t>
      </w:r>
      <w:proofErr w:type="gramStart"/>
      <w:r w:rsidRPr="00BE39DA">
        <w:rPr>
          <w:rFonts w:ascii="Times New Roman" w:eastAsia="Times New Roman" w:hAnsi="Times New Roman" w:cs="Times New Roman"/>
          <w:color w:val="auto"/>
          <w:sz w:val="28"/>
          <w:szCs w:val="28"/>
          <w:lang w:bidi="ar-SA"/>
        </w:rPr>
        <w:t>т</w:t>
      </w:r>
      <w:proofErr w:type="gramEnd"/>
      <w:r w:rsidRPr="00BE39DA">
        <w:rPr>
          <w:rFonts w:ascii="Times New Roman" w:eastAsia="Times New Roman" w:hAnsi="Times New Roman" w:cs="Times New Roman"/>
          <w:color w:val="auto"/>
          <w:sz w:val="28"/>
          <w:szCs w:val="28"/>
          <w:lang w:bidi="ar-SA"/>
        </w:rPr>
        <w:t>.е. речь идет о создании авторских программ нового типа.</w:t>
      </w:r>
    </w:p>
    <w:p w:rsidR="006F25B1" w:rsidRPr="00BE39DA" w:rsidRDefault="006F25B1" w:rsidP="006F25B1">
      <w:pPr>
        <w:widowControl/>
        <w:rPr>
          <w:rFonts w:ascii="Times New Roman" w:eastAsia="Times New Roman" w:hAnsi="Times New Roman" w:cs="Times New Roman"/>
          <w:color w:val="auto"/>
          <w:sz w:val="28"/>
          <w:szCs w:val="28"/>
          <w:lang w:bidi="ar-SA"/>
        </w:rPr>
      </w:pPr>
      <w:r w:rsidRPr="00BE39DA">
        <w:rPr>
          <w:rFonts w:ascii="Times New Roman" w:eastAsia="Times New Roman" w:hAnsi="Times New Roman" w:cs="Times New Roman"/>
          <w:color w:val="auto"/>
          <w:sz w:val="28"/>
          <w:szCs w:val="28"/>
          <w:lang w:bidi="ar-SA"/>
        </w:rPr>
        <w:t xml:space="preserve">        Привлекая в учреждения дополнительного образования специалистов из разных областей, в образовательную среду может влиться живительная струя иной культурно-профессиональной традиции, которая, будучи интегрирована с педагогическими технологиями, позволит создать богатую, разнообразную образовательную среду, в наибольшей степени, способствующей развитию творческого характера деятельности учащихся и их творческих способностей. </w:t>
      </w:r>
    </w:p>
    <w:p w:rsidR="006F25B1" w:rsidRPr="006F25B1" w:rsidRDefault="006F25B1" w:rsidP="006F25B1">
      <w:pPr>
        <w:widowControl/>
        <w:rPr>
          <w:rFonts w:ascii="Times New Roman" w:eastAsia="Times New Roman" w:hAnsi="Times New Roman" w:cs="Times New Roman"/>
          <w:color w:val="auto"/>
          <w:sz w:val="28"/>
          <w:szCs w:val="28"/>
          <w:lang w:bidi="ar-SA"/>
        </w:rPr>
      </w:pPr>
      <w:r w:rsidRPr="00BE39DA">
        <w:rPr>
          <w:rFonts w:ascii="Times New Roman" w:eastAsia="Times New Roman" w:hAnsi="Times New Roman" w:cs="Times New Roman"/>
          <w:color w:val="auto"/>
          <w:sz w:val="28"/>
          <w:szCs w:val="28"/>
          <w:lang w:bidi="ar-SA"/>
        </w:rPr>
        <w:t>        Поддержка детского творчества выступает как мощное средство развития личности. В процессе такого образования неисчерпаемы возможности создания благоприятных условий для развития способностей и талантов каждого ребенка. Но для того, чтобы процесс был эффективным, целенаправленным, нужно уметь определять приоритеты и соотносить образовательный процесс с выбранными целями. Методика и технология обучения должны подбираться индивидуально для каждого ребёнка, характер и содержание взаимодействия педагогов и учащихся должны носить естественный, доверительный оттенок.</w:t>
      </w:r>
    </w:p>
    <w:p w:rsidR="00B94699" w:rsidRPr="001A6102" w:rsidRDefault="005F753A" w:rsidP="006F25B1">
      <w:pPr>
        <w:pStyle w:val="1"/>
        <w:shd w:val="clear" w:color="auto" w:fill="auto"/>
        <w:ind w:firstLine="460"/>
        <w:rPr>
          <w:rFonts w:ascii="Times New Roman" w:hAnsi="Times New Roman" w:cs="Times New Roman"/>
          <w:sz w:val="28"/>
          <w:szCs w:val="28"/>
        </w:rPr>
      </w:pPr>
      <w:r w:rsidRPr="001A6102">
        <w:rPr>
          <w:rFonts w:ascii="Times New Roman" w:hAnsi="Times New Roman" w:cs="Times New Roman"/>
          <w:sz w:val="28"/>
          <w:szCs w:val="28"/>
        </w:rPr>
        <w:t>Самореализация личности подростка происходит в определенном окружении и взаимодействии с разными объектами (вещами и др.), людьми, то есть в определенной среде. Состояние внешней среды может оказывать как стимулирующее, так и угнетающее воздействие на самореализацию личности подростка. Среда, способствующая самовыражению, раскрытию потенциала личности повышает эффективность самореализации и наоборот. А значит, создание творческой среды в учреждении дополнительного образования, будет способствовать раскрытию личностного потенциала подростка.</w:t>
      </w:r>
    </w:p>
    <w:p w:rsidR="00B94699" w:rsidRPr="001A6102" w:rsidRDefault="005F753A" w:rsidP="006F25B1">
      <w:pPr>
        <w:pStyle w:val="1"/>
        <w:shd w:val="clear" w:color="auto" w:fill="auto"/>
        <w:ind w:firstLine="460"/>
        <w:rPr>
          <w:rFonts w:ascii="Times New Roman" w:hAnsi="Times New Roman" w:cs="Times New Roman"/>
          <w:sz w:val="28"/>
          <w:szCs w:val="28"/>
        </w:rPr>
      </w:pPr>
      <w:r w:rsidRPr="001A6102">
        <w:rPr>
          <w:rFonts w:ascii="Times New Roman" w:hAnsi="Times New Roman" w:cs="Times New Roman"/>
          <w:sz w:val="28"/>
          <w:szCs w:val="28"/>
        </w:rPr>
        <w:t>Дополнительное образование - особый вид образования, среда, которая располагает большими возможностями в плане развития личности, удовлетворения ее потребностей, интересов, создает условия для творческой самореализации в самых различных видах деятельности: занятиях художественным творчеством, техникой, физической культурой, хореографией, экологией, музыкой и др.</w:t>
      </w:r>
    </w:p>
    <w:p w:rsidR="00B94699" w:rsidRPr="001A6102" w:rsidRDefault="005F753A" w:rsidP="006F25B1">
      <w:pPr>
        <w:pStyle w:val="1"/>
        <w:shd w:val="clear" w:color="auto" w:fill="auto"/>
        <w:ind w:firstLine="460"/>
        <w:rPr>
          <w:rFonts w:ascii="Times New Roman" w:hAnsi="Times New Roman" w:cs="Times New Roman"/>
          <w:sz w:val="28"/>
          <w:szCs w:val="28"/>
        </w:rPr>
      </w:pPr>
      <w:r w:rsidRPr="001A6102">
        <w:rPr>
          <w:rFonts w:ascii="Times New Roman" w:hAnsi="Times New Roman" w:cs="Times New Roman"/>
          <w:sz w:val="28"/>
          <w:szCs w:val="28"/>
        </w:rPr>
        <w:t xml:space="preserve"> Дополнительное образование детей рассматривается не только как оказание дополнительных услуг, выходящих за пределы обязательного базового образования, но и как среда для решения подростком личностно значимых целей и задач, организации досуга, выбора круга общения, выбора жизненных ценностей и ориентиров саморазвития, творческой самореализации и профессионального самоопределения.</w:t>
      </w:r>
    </w:p>
    <w:p w:rsidR="00B94699" w:rsidRPr="001A6102" w:rsidRDefault="005F753A" w:rsidP="006F25B1">
      <w:pPr>
        <w:pStyle w:val="1"/>
        <w:shd w:val="clear" w:color="auto" w:fill="auto"/>
        <w:ind w:firstLine="460"/>
        <w:rPr>
          <w:rFonts w:ascii="Times New Roman" w:hAnsi="Times New Roman" w:cs="Times New Roman"/>
          <w:sz w:val="28"/>
          <w:szCs w:val="28"/>
        </w:rPr>
      </w:pPr>
      <w:r w:rsidRPr="001A6102">
        <w:rPr>
          <w:rFonts w:ascii="Times New Roman" w:hAnsi="Times New Roman" w:cs="Times New Roman"/>
          <w:sz w:val="28"/>
          <w:szCs w:val="28"/>
        </w:rPr>
        <w:t xml:space="preserve">Рассмотрение вопроса </w:t>
      </w:r>
      <w:r w:rsidR="001A6102">
        <w:rPr>
          <w:rFonts w:ascii="Times New Roman" w:hAnsi="Times New Roman" w:cs="Times New Roman"/>
          <w:sz w:val="28"/>
          <w:szCs w:val="28"/>
        </w:rPr>
        <w:t>развития</w:t>
      </w:r>
      <w:r w:rsidRPr="001A6102">
        <w:rPr>
          <w:rFonts w:ascii="Times New Roman" w:hAnsi="Times New Roman" w:cs="Times New Roman"/>
          <w:sz w:val="28"/>
          <w:szCs w:val="28"/>
        </w:rPr>
        <w:t xml:space="preserve"> творческой среды в учрежде</w:t>
      </w:r>
      <w:r w:rsidR="001A6102">
        <w:rPr>
          <w:rFonts w:ascii="Times New Roman" w:hAnsi="Times New Roman" w:cs="Times New Roman"/>
          <w:sz w:val="28"/>
          <w:szCs w:val="28"/>
        </w:rPr>
        <w:t>нии дополнительного образования</w:t>
      </w:r>
      <w:r w:rsidRPr="001A6102">
        <w:rPr>
          <w:rFonts w:ascii="Times New Roman" w:hAnsi="Times New Roman" w:cs="Times New Roman"/>
          <w:sz w:val="28"/>
          <w:szCs w:val="28"/>
        </w:rPr>
        <w:t xml:space="preserve"> логично начать с определения термина «среда». В словаре русского языка С.И. Ожегова среда трактуется как «окружающие социально-бытовые условия, обстановка, а также совокупность людей, связанных общностью этих условий»</w:t>
      </w:r>
      <w:proofErr w:type="gramStart"/>
      <w:r w:rsidRPr="001A6102">
        <w:rPr>
          <w:rFonts w:ascii="Times New Roman" w:hAnsi="Times New Roman" w:cs="Times New Roman"/>
          <w:sz w:val="28"/>
          <w:szCs w:val="28"/>
        </w:rPr>
        <w:t xml:space="preserve"> </w:t>
      </w:r>
      <w:r w:rsidR="001A6102">
        <w:rPr>
          <w:rFonts w:ascii="Times New Roman" w:hAnsi="Times New Roman" w:cs="Times New Roman"/>
          <w:sz w:val="28"/>
          <w:szCs w:val="28"/>
        </w:rPr>
        <w:t>.</w:t>
      </w:r>
      <w:proofErr w:type="gramEnd"/>
    </w:p>
    <w:p w:rsidR="00B94699" w:rsidRPr="001A6102" w:rsidRDefault="005F753A" w:rsidP="006F25B1">
      <w:pPr>
        <w:pStyle w:val="1"/>
        <w:shd w:val="clear" w:color="auto" w:fill="auto"/>
        <w:ind w:firstLine="460"/>
        <w:rPr>
          <w:rFonts w:ascii="Times New Roman" w:hAnsi="Times New Roman" w:cs="Times New Roman"/>
          <w:sz w:val="28"/>
          <w:szCs w:val="28"/>
        </w:rPr>
      </w:pPr>
      <w:r w:rsidRPr="001A6102">
        <w:rPr>
          <w:rFonts w:ascii="Times New Roman" w:hAnsi="Times New Roman" w:cs="Times New Roman"/>
          <w:sz w:val="28"/>
          <w:szCs w:val="28"/>
        </w:rPr>
        <w:t>Проблема среды достаточно широко представлена в науке. Понятие «среда» включает в себя как природные (физические, химические, биологические), так и социальные факторы, влияющие на жизнь людей. Оно является сложным, многоаспектным явлением.</w:t>
      </w:r>
    </w:p>
    <w:p w:rsidR="00B94699" w:rsidRPr="001A6102" w:rsidRDefault="005F753A" w:rsidP="006F25B1">
      <w:pPr>
        <w:pStyle w:val="1"/>
        <w:shd w:val="clear" w:color="auto" w:fill="auto"/>
        <w:ind w:firstLine="460"/>
        <w:rPr>
          <w:rFonts w:ascii="Times New Roman" w:hAnsi="Times New Roman" w:cs="Times New Roman"/>
          <w:sz w:val="28"/>
          <w:szCs w:val="28"/>
        </w:rPr>
      </w:pPr>
      <w:r w:rsidRPr="001A6102">
        <w:rPr>
          <w:rFonts w:ascii="Times New Roman" w:hAnsi="Times New Roman" w:cs="Times New Roman"/>
          <w:sz w:val="28"/>
          <w:szCs w:val="28"/>
        </w:rPr>
        <w:t xml:space="preserve">По определению В.А. </w:t>
      </w:r>
      <w:proofErr w:type="spellStart"/>
      <w:r w:rsidRPr="001A6102">
        <w:rPr>
          <w:rFonts w:ascii="Times New Roman" w:hAnsi="Times New Roman" w:cs="Times New Roman"/>
          <w:sz w:val="28"/>
          <w:szCs w:val="28"/>
        </w:rPr>
        <w:t>Ясвина</w:t>
      </w:r>
      <w:proofErr w:type="spellEnd"/>
      <w:r w:rsidRPr="001A6102">
        <w:rPr>
          <w:rFonts w:ascii="Times New Roman" w:hAnsi="Times New Roman" w:cs="Times New Roman"/>
          <w:sz w:val="28"/>
          <w:szCs w:val="28"/>
        </w:rPr>
        <w:t xml:space="preserve">, «среда человека - это его естественное и социальное окружение, обладающее комплексом влияний, условий и возможностей» [8]. Среда, по Ю.С. Мануйлову, состоит из совокупности «ниш» (как пространство возможностей среды) и «стихий» (характеризуется как направленность силы влияния, продолжительность действия) [3]. </w:t>
      </w:r>
      <w:proofErr w:type="spellStart"/>
      <w:r w:rsidRPr="001A6102">
        <w:rPr>
          <w:rFonts w:ascii="Times New Roman" w:hAnsi="Times New Roman" w:cs="Times New Roman"/>
          <w:sz w:val="28"/>
          <w:szCs w:val="28"/>
        </w:rPr>
        <w:t>М.Хейдметс</w:t>
      </w:r>
      <w:proofErr w:type="spellEnd"/>
      <w:r w:rsidRPr="001A6102">
        <w:rPr>
          <w:rFonts w:ascii="Times New Roman" w:hAnsi="Times New Roman" w:cs="Times New Roman"/>
          <w:sz w:val="28"/>
          <w:szCs w:val="28"/>
        </w:rPr>
        <w:t xml:space="preserve">, определяет среду как часть окружающего мира, с которой субъект взаимодействует или прямым, или косвенным образом, в открытой и скрытой форме. Среда выделяется из окружающего мира посредством взаимодействия, она существует только в соотношениях «субъект - среда», «система - среда» [7]. Подобную трактовку дает </w:t>
      </w:r>
      <w:proofErr w:type="spellStart"/>
      <w:r w:rsidRPr="001A6102">
        <w:rPr>
          <w:rFonts w:ascii="Times New Roman" w:hAnsi="Times New Roman" w:cs="Times New Roman"/>
          <w:sz w:val="28"/>
          <w:szCs w:val="28"/>
        </w:rPr>
        <w:t>Г.Г.Дементьев</w:t>
      </w:r>
      <w:proofErr w:type="spellEnd"/>
      <w:r w:rsidRPr="001A6102">
        <w:rPr>
          <w:rFonts w:ascii="Times New Roman" w:hAnsi="Times New Roman" w:cs="Times New Roman"/>
          <w:sz w:val="28"/>
          <w:szCs w:val="28"/>
        </w:rPr>
        <w:t>, который характеризует среду как целостное взаимодействующее единство окружения и объекта (субъекта), которое проявляет себя определенным образом только посредством действия окружения на объект или их взаимодействия. Ключевым понятием в понимании среды, по мнению Г.Г.</w:t>
      </w:r>
      <w:r w:rsidR="001A6102">
        <w:rPr>
          <w:rFonts w:ascii="Times New Roman" w:hAnsi="Times New Roman" w:cs="Times New Roman"/>
          <w:sz w:val="28"/>
          <w:szCs w:val="28"/>
        </w:rPr>
        <w:t xml:space="preserve"> </w:t>
      </w:r>
      <w:r w:rsidRPr="001A6102">
        <w:rPr>
          <w:rFonts w:ascii="Times New Roman" w:hAnsi="Times New Roman" w:cs="Times New Roman"/>
          <w:sz w:val="28"/>
          <w:szCs w:val="28"/>
        </w:rPr>
        <w:t>Дементьева, является «взаимодействие». Именно посредством взаимодействия происходит объединение частей в определенный тип целостности [2].</w:t>
      </w:r>
    </w:p>
    <w:p w:rsidR="00B94699" w:rsidRPr="001A6102" w:rsidRDefault="005F753A" w:rsidP="006F25B1">
      <w:pPr>
        <w:pStyle w:val="1"/>
        <w:shd w:val="clear" w:color="auto" w:fill="auto"/>
        <w:ind w:right="580" w:firstLine="460"/>
        <w:rPr>
          <w:rFonts w:ascii="Times New Roman" w:hAnsi="Times New Roman" w:cs="Times New Roman"/>
          <w:sz w:val="28"/>
          <w:szCs w:val="28"/>
        </w:rPr>
      </w:pPr>
      <w:r w:rsidRPr="001A6102">
        <w:rPr>
          <w:rFonts w:ascii="Times New Roman" w:hAnsi="Times New Roman" w:cs="Times New Roman"/>
          <w:sz w:val="28"/>
          <w:szCs w:val="28"/>
        </w:rPr>
        <w:t>Принадлежность личности подростка к той или иной среде или части ее дает основание для выделения основных сред жизнедеятельности. Выбор основания диктуется ролевой позицией личности. Для учреждений дополнительного образования</w:t>
      </w:r>
      <w:r w:rsidR="001A6102">
        <w:rPr>
          <w:rFonts w:ascii="Times New Roman" w:hAnsi="Times New Roman" w:cs="Times New Roman"/>
          <w:sz w:val="28"/>
          <w:szCs w:val="28"/>
        </w:rPr>
        <w:t xml:space="preserve"> </w:t>
      </w:r>
      <w:r w:rsidRPr="001A6102">
        <w:rPr>
          <w:rFonts w:ascii="Times New Roman" w:hAnsi="Times New Roman" w:cs="Times New Roman"/>
          <w:sz w:val="28"/>
          <w:szCs w:val="28"/>
        </w:rPr>
        <w:t>средствами, ее питающими</w:t>
      </w:r>
      <w:r w:rsidR="001A6102">
        <w:rPr>
          <w:rFonts w:ascii="Times New Roman" w:hAnsi="Times New Roman" w:cs="Times New Roman"/>
          <w:sz w:val="28"/>
          <w:szCs w:val="28"/>
        </w:rPr>
        <w:t xml:space="preserve">, </w:t>
      </w:r>
      <w:r w:rsidRPr="001A6102">
        <w:rPr>
          <w:rFonts w:ascii="Times New Roman" w:hAnsi="Times New Roman" w:cs="Times New Roman"/>
          <w:sz w:val="28"/>
          <w:szCs w:val="28"/>
        </w:rPr>
        <w:t xml:space="preserve"> являются те, от которых во многом зависят законы жизнеустройства. </w:t>
      </w:r>
      <w:proofErr w:type="gramStart"/>
      <w:r w:rsidRPr="001A6102">
        <w:rPr>
          <w:rFonts w:ascii="Times New Roman" w:hAnsi="Times New Roman" w:cs="Times New Roman"/>
          <w:sz w:val="28"/>
          <w:szCs w:val="28"/>
        </w:rPr>
        <w:t>Это интеллектуальная, эмоциональная, коммуникативная, информационная, развивающая, творческая, природная и иные среды.</w:t>
      </w:r>
      <w:proofErr w:type="gramEnd"/>
      <w:r w:rsidRPr="001A6102">
        <w:rPr>
          <w:rFonts w:ascii="Times New Roman" w:hAnsi="Times New Roman" w:cs="Times New Roman"/>
          <w:sz w:val="28"/>
          <w:szCs w:val="28"/>
        </w:rPr>
        <w:t xml:space="preserve"> Независимо от разновидностей всем средам присущи одинаковые свойства: любая среда позволяет что- либо субъекту и как-то на него влияет. Она «посредствует» субъекту в реализации его целей, «опосредует» (преломляет) его сознание и поведение, «</w:t>
      </w:r>
      <w:proofErr w:type="spellStart"/>
      <w:r w:rsidRPr="001A6102">
        <w:rPr>
          <w:rFonts w:ascii="Times New Roman" w:hAnsi="Times New Roman" w:cs="Times New Roman"/>
          <w:sz w:val="28"/>
          <w:szCs w:val="28"/>
        </w:rPr>
        <w:t>осредняет</w:t>
      </w:r>
      <w:proofErr w:type="spellEnd"/>
      <w:r w:rsidRPr="001A6102">
        <w:rPr>
          <w:rFonts w:ascii="Times New Roman" w:hAnsi="Times New Roman" w:cs="Times New Roman"/>
          <w:sz w:val="28"/>
          <w:szCs w:val="28"/>
        </w:rPr>
        <w:t>» его качества [3].</w:t>
      </w:r>
    </w:p>
    <w:p w:rsidR="00B94699" w:rsidRPr="001A6102" w:rsidRDefault="005F753A" w:rsidP="006F25B1">
      <w:pPr>
        <w:pStyle w:val="1"/>
        <w:shd w:val="clear" w:color="auto" w:fill="auto"/>
        <w:ind w:firstLine="460"/>
        <w:rPr>
          <w:rFonts w:ascii="Times New Roman" w:hAnsi="Times New Roman" w:cs="Times New Roman"/>
          <w:sz w:val="28"/>
          <w:szCs w:val="28"/>
        </w:rPr>
      </w:pPr>
      <w:r w:rsidRPr="001A6102">
        <w:rPr>
          <w:rFonts w:ascii="Times New Roman" w:hAnsi="Times New Roman" w:cs="Times New Roman"/>
          <w:sz w:val="28"/>
          <w:szCs w:val="28"/>
        </w:rPr>
        <w:t xml:space="preserve">Для разных личностей влияние одной и той же среды может быть глубоко различной. Влияние внешних факторов среды для одной личности могут быть более важными и существенными, для другой же - менее. Другими словами, одна личность быстро реагирует и </w:t>
      </w:r>
      <w:proofErr w:type="spellStart"/>
      <w:r w:rsidRPr="001A6102">
        <w:rPr>
          <w:rFonts w:ascii="Times New Roman" w:hAnsi="Times New Roman" w:cs="Times New Roman"/>
          <w:sz w:val="28"/>
          <w:szCs w:val="28"/>
        </w:rPr>
        <w:t>самореализуется</w:t>
      </w:r>
      <w:proofErr w:type="spellEnd"/>
      <w:r w:rsidRPr="001A6102">
        <w:rPr>
          <w:rFonts w:ascii="Times New Roman" w:hAnsi="Times New Roman" w:cs="Times New Roman"/>
          <w:sz w:val="28"/>
          <w:szCs w:val="28"/>
        </w:rPr>
        <w:t xml:space="preserve"> на постоянные изменения и влияния среды, а другая личность - медленно. Тем не менее, мы считаем, что само наличие и частота изменения внешних факторов стимулирует любую личность на обратную (ответную) реакцию (деятельность).</w:t>
      </w:r>
    </w:p>
    <w:p w:rsidR="00B94699" w:rsidRPr="001A6102" w:rsidRDefault="005F753A" w:rsidP="006F25B1">
      <w:pPr>
        <w:pStyle w:val="1"/>
        <w:shd w:val="clear" w:color="auto" w:fill="auto"/>
        <w:ind w:firstLine="460"/>
        <w:rPr>
          <w:rFonts w:ascii="Times New Roman" w:hAnsi="Times New Roman" w:cs="Times New Roman"/>
          <w:sz w:val="28"/>
          <w:szCs w:val="28"/>
        </w:rPr>
      </w:pPr>
      <w:r w:rsidRPr="001A6102">
        <w:rPr>
          <w:rFonts w:ascii="Times New Roman" w:hAnsi="Times New Roman" w:cs="Times New Roman"/>
          <w:sz w:val="28"/>
          <w:szCs w:val="28"/>
        </w:rPr>
        <w:t xml:space="preserve">Сложность влияния различных факторов среды определяется количеством факторов среды, значимых для личности и их взаимным сходством (однородностью). Динамика конкретной среды определяется частотой и характером изменений и влияний (самореализации) личности. Следовательно, можно предположить, что чем динамичней и сложней влияние различных факторов среды, тем значительней должна быть обратная реакция личности, т.е. ее </w:t>
      </w:r>
      <w:proofErr w:type="spellStart"/>
      <w:r w:rsidRPr="001A6102">
        <w:rPr>
          <w:rFonts w:ascii="Times New Roman" w:hAnsi="Times New Roman" w:cs="Times New Roman"/>
          <w:sz w:val="28"/>
          <w:szCs w:val="28"/>
        </w:rPr>
        <w:t>самореализующееся</w:t>
      </w:r>
      <w:proofErr w:type="spellEnd"/>
      <w:r w:rsidRPr="001A6102">
        <w:rPr>
          <w:rFonts w:ascii="Times New Roman" w:hAnsi="Times New Roman" w:cs="Times New Roman"/>
          <w:sz w:val="28"/>
          <w:szCs w:val="28"/>
        </w:rPr>
        <w:t xml:space="preserve"> влияние. Таким образом, самореализация личности представляет одну из форм влияния на среду.</w:t>
      </w:r>
    </w:p>
    <w:p w:rsidR="00B94699" w:rsidRPr="001A6102" w:rsidRDefault="00B94699" w:rsidP="006F25B1">
      <w:pPr>
        <w:jc w:val="center"/>
        <w:rPr>
          <w:rFonts w:ascii="Times New Roman" w:hAnsi="Times New Roman" w:cs="Times New Roman"/>
          <w:sz w:val="28"/>
          <w:szCs w:val="28"/>
        </w:rPr>
      </w:pPr>
    </w:p>
    <w:p w:rsidR="00B94699" w:rsidRPr="001A6102" w:rsidRDefault="005F753A" w:rsidP="006F25B1">
      <w:pPr>
        <w:pStyle w:val="1"/>
        <w:shd w:val="clear" w:color="auto" w:fill="auto"/>
        <w:ind w:firstLine="720"/>
        <w:rPr>
          <w:rFonts w:ascii="Times New Roman" w:hAnsi="Times New Roman" w:cs="Times New Roman"/>
          <w:sz w:val="28"/>
          <w:szCs w:val="28"/>
        </w:rPr>
      </w:pPr>
      <w:r w:rsidRPr="001A6102">
        <w:rPr>
          <w:rFonts w:ascii="Times New Roman" w:hAnsi="Times New Roman" w:cs="Times New Roman"/>
          <w:sz w:val="28"/>
          <w:szCs w:val="28"/>
        </w:rPr>
        <w:t xml:space="preserve">Влияние среды на личность подростка в учреждении дополнительного образования, происходит </w:t>
      </w:r>
      <w:r w:rsidR="009B106D">
        <w:rPr>
          <w:rFonts w:ascii="Times New Roman" w:hAnsi="Times New Roman" w:cs="Times New Roman"/>
          <w:sz w:val="28"/>
          <w:szCs w:val="28"/>
        </w:rPr>
        <w:t xml:space="preserve"> в сложной среде, </w:t>
      </w:r>
      <w:r w:rsidRPr="001A6102">
        <w:rPr>
          <w:rFonts w:ascii="Times New Roman" w:hAnsi="Times New Roman" w:cs="Times New Roman"/>
          <w:sz w:val="28"/>
          <w:szCs w:val="28"/>
        </w:rPr>
        <w:t xml:space="preserve">именно </w:t>
      </w:r>
      <w:r w:rsidR="009B106D">
        <w:rPr>
          <w:rFonts w:ascii="Times New Roman" w:hAnsi="Times New Roman" w:cs="Times New Roman"/>
          <w:sz w:val="28"/>
          <w:szCs w:val="28"/>
        </w:rPr>
        <w:t xml:space="preserve">здесь образовательный процесс </w:t>
      </w:r>
      <w:r w:rsidRPr="001A6102">
        <w:rPr>
          <w:rFonts w:ascii="Times New Roman" w:hAnsi="Times New Roman" w:cs="Times New Roman"/>
          <w:sz w:val="28"/>
          <w:szCs w:val="28"/>
        </w:rPr>
        <w:t xml:space="preserve"> характеризуется вариативностью, ситуацией выбора и успеха для ребенка и ориентирован на создание индивидуальной образовательной траектории. Поэтому, на наш взгляд, относительно учреждения дополнительного образования, уместнее говорить о наличии образовательной среды.</w:t>
      </w:r>
    </w:p>
    <w:p w:rsidR="00B94699" w:rsidRPr="001A6102" w:rsidRDefault="005F753A" w:rsidP="006F25B1">
      <w:pPr>
        <w:pStyle w:val="1"/>
        <w:shd w:val="clear" w:color="auto" w:fill="auto"/>
        <w:ind w:firstLine="460"/>
        <w:rPr>
          <w:rFonts w:ascii="Times New Roman" w:hAnsi="Times New Roman" w:cs="Times New Roman"/>
          <w:sz w:val="28"/>
          <w:szCs w:val="28"/>
        </w:rPr>
      </w:pPr>
      <w:r w:rsidRPr="001A6102">
        <w:rPr>
          <w:rFonts w:ascii="Times New Roman" w:hAnsi="Times New Roman" w:cs="Times New Roman"/>
          <w:sz w:val="28"/>
          <w:szCs w:val="28"/>
        </w:rPr>
        <w:t>Ситуация активного взаимовлияния среды и личности обостряется в период подросткового возраста, когда идет процесс физического, психологического и социального взросления. Этот процесс проявляется в развитии самосознания, самооценки; в появлении чувства взрослости; в «подростковом кризисе», (причины: несоответствие быстрых темпов умственного и физического развития уровню социальной зрелости подростков, следствие - стремление независимости самостоятельности); в «жажде нормы» - «все как у всех» - преобладание мнения коллектива сверстников в принятии решений; в развитии волевых качеств личности; самоутверждению</w:t>
      </w:r>
      <w:proofErr w:type="gramStart"/>
      <w:r w:rsidRPr="001A6102">
        <w:rPr>
          <w:rFonts w:ascii="Times New Roman" w:hAnsi="Times New Roman" w:cs="Times New Roman"/>
          <w:sz w:val="28"/>
          <w:szCs w:val="28"/>
        </w:rPr>
        <w:t xml:space="preserve"> </w:t>
      </w:r>
      <w:r w:rsidR="009B106D">
        <w:rPr>
          <w:rFonts w:ascii="Times New Roman" w:hAnsi="Times New Roman" w:cs="Times New Roman"/>
          <w:sz w:val="28"/>
          <w:szCs w:val="28"/>
        </w:rPr>
        <w:t>.</w:t>
      </w:r>
      <w:proofErr w:type="gramEnd"/>
    </w:p>
    <w:p w:rsidR="00B94699" w:rsidRPr="001A6102" w:rsidRDefault="005F753A" w:rsidP="006F25B1">
      <w:pPr>
        <w:pStyle w:val="1"/>
        <w:shd w:val="clear" w:color="auto" w:fill="auto"/>
        <w:ind w:firstLine="460"/>
        <w:rPr>
          <w:rFonts w:ascii="Times New Roman" w:hAnsi="Times New Roman" w:cs="Times New Roman"/>
          <w:sz w:val="28"/>
          <w:szCs w:val="28"/>
        </w:rPr>
      </w:pPr>
      <w:r w:rsidRPr="001A6102">
        <w:rPr>
          <w:rFonts w:ascii="Times New Roman" w:hAnsi="Times New Roman" w:cs="Times New Roman"/>
          <w:sz w:val="28"/>
          <w:szCs w:val="28"/>
        </w:rPr>
        <w:t>Таким образом, внешняя образовательная среда учреждения дополнительного образования, а также особенности подросткового возраста, в целом оказывают существенное влияние на самореализацию личности ребенка. В этой связи актуализируется проблема организации образовательной среды, пробуждающей и развивающей в самом ребенке потребности к самопознанию, саморазвитию, самореализации.</w:t>
      </w:r>
    </w:p>
    <w:p w:rsidR="00B94699" w:rsidRPr="001A6102" w:rsidRDefault="005F753A" w:rsidP="006F25B1">
      <w:pPr>
        <w:pStyle w:val="1"/>
        <w:shd w:val="clear" w:color="auto" w:fill="auto"/>
        <w:ind w:firstLine="460"/>
        <w:rPr>
          <w:rFonts w:ascii="Times New Roman" w:hAnsi="Times New Roman" w:cs="Times New Roman"/>
          <w:sz w:val="28"/>
          <w:szCs w:val="28"/>
        </w:rPr>
      </w:pPr>
      <w:r w:rsidRPr="001A6102">
        <w:rPr>
          <w:rFonts w:ascii="Times New Roman" w:hAnsi="Times New Roman" w:cs="Times New Roman"/>
          <w:sz w:val="28"/>
          <w:szCs w:val="28"/>
        </w:rPr>
        <w:t>В учреждении дополнительного образования задача самореализации личности находится в прямой зависимости от создания творческой образовательной среды, как особом пространстве, в котором созданы условия для образовательного процесса и создаются возможности для развития подростка стимулирующие развитие внутреннего потенциала.</w:t>
      </w:r>
    </w:p>
    <w:p w:rsidR="00B94699" w:rsidRPr="001A6102" w:rsidRDefault="005F753A" w:rsidP="006F25B1">
      <w:pPr>
        <w:pStyle w:val="1"/>
        <w:shd w:val="clear" w:color="auto" w:fill="auto"/>
        <w:ind w:firstLine="460"/>
        <w:rPr>
          <w:rFonts w:ascii="Times New Roman" w:hAnsi="Times New Roman" w:cs="Times New Roman"/>
          <w:sz w:val="28"/>
          <w:szCs w:val="28"/>
        </w:rPr>
      </w:pPr>
      <w:r w:rsidRPr="001A6102">
        <w:rPr>
          <w:rFonts w:ascii="Times New Roman" w:hAnsi="Times New Roman" w:cs="Times New Roman"/>
          <w:sz w:val="28"/>
          <w:szCs w:val="28"/>
        </w:rPr>
        <w:t xml:space="preserve">Творческая образовательная среда побуждает к поиску, созданию нового, к преобразованию и развитию любой деятельности (Д.Б. Богоявленская, В.А. Петровский, В.А. </w:t>
      </w:r>
      <w:proofErr w:type="spellStart"/>
      <w:r w:rsidRPr="001A6102">
        <w:rPr>
          <w:rFonts w:ascii="Times New Roman" w:hAnsi="Times New Roman" w:cs="Times New Roman"/>
          <w:sz w:val="28"/>
          <w:szCs w:val="28"/>
        </w:rPr>
        <w:t>Ясвин</w:t>
      </w:r>
      <w:proofErr w:type="spellEnd"/>
      <w:r w:rsidRPr="001A6102">
        <w:rPr>
          <w:rFonts w:ascii="Times New Roman" w:hAnsi="Times New Roman" w:cs="Times New Roman"/>
          <w:sz w:val="28"/>
          <w:szCs w:val="28"/>
        </w:rPr>
        <w:t xml:space="preserve"> и др.) и, в том числе, к развитию субъекта деятельности [1; 8]. Нам близок подход Д.Б. Богоявленской, считающей, что не особые способности, а активная позиция субъекта деятельности определяет возможность творческих достижений. Познание ребенком себя, своих возможностей и способностей, самоопределение, самореализация - всегда творческий процесс, поскольку ребенок творит себя сам, познавая, созидая, реализуя свою сущность в деятельности. Среда создается индивидом, поскольку каждый развивается сообразно своим индивидуальным интересам и строит собственное пространство жизнедеятельности, свое видение ценностей, а, значит, среда есть индивидуальное пространство самопознания и саморазвития. В связи с этим, образовательные учреждения должны проектировать и создавать образовательную среду как определенную систему. Творческая образовательная среда в учреждении дополнительного образования, в которой ребенок хотел и мог реализовать свой потенциал, создавая новое, повышает эффективность самореализации личности.</w:t>
      </w:r>
    </w:p>
    <w:p w:rsidR="00B94699" w:rsidRPr="001A6102" w:rsidRDefault="005F753A" w:rsidP="006F25B1">
      <w:pPr>
        <w:pStyle w:val="1"/>
        <w:shd w:val="clear" w:color="auto" w:fill="auto"/>
        <w:ind w:firstLine="460"/>
        <w:rPr>
          <w:rFonts w:ascii="Times New Roman" w:hAnsi="Times New Roman" w:cs="Times New Roman"/>
          <w:sz w:val="28"/>
          <w:szCs w:val="28"/>
        </w:rPr>
      </w:pPr>
      <w:r w:rsidRPr="001A6102">
        <w:rPr>
          <w:rFonts w:ascii="Times New Roman" w:hAnsi="Times New Roman" w:cs="Times New Roman"/>
          <w:sz w:val="28"/>
          <w:szCs w:val="28"/>
        </w:rPr>
        <w:t xml:space="preserve">Творческая образовательная среда характеризуется исследователями как среда, отличающаяся высокой внутренней </w:t>
      </w:r>
      <w:proofErr w:type="spellStart"/>
      <w:r w:rsidRPr="001A6102">
        <w:rPr>
          <w:rFonts w:ascii="Times New Roman" w:hAnsi="Times New Roman" w:cs="Times New Roman"/>
          <w:sz w:val="28"/>
          <w:szCs w:val="28"/>
        </w:rPr>
        <w:t>мотивированностью</w:t>
      </w:r>
      <w:proofErr w:type="spellEnd"/>
      <w:r w:rsidRPr="001A6102">
        <w:rPr>
          <w:rFonts w:ascii="Times New Roman" w:hAnsi="Times New Roman" w:cs="Times New Roman"/>
          <w:sz w:val="28"/>
          <w:szCs w:val="28"/>
        </w:rPr>
        <w:t xml:space="preserve"> деятельности, эмоциональным подъемом, позитивным, оптимистическим настроем, ориентацией на раскрытие личностного потенциала через создание (творение) нового. Такая среда влияет на активность в освоении и преобразовании окружающего мира, открытость, свободу суждений и поступков, ориентация личности на саморазвитие, самореализацию. Как мы видим, определение творческой образовательной среды связано с определением развития личности и индивидуальности, предполагающих развитие способностей, потребностей, системы мотивов, присущих конкретному человеку, его самоопределение, самореализация [8].</w:t>
      </w:r>
    </w:p>
    <w:p w:rsidR="00B94699" w:rsidRPr="001A6102" w:rsidRDefault="005F753A" w:rsidP="006F25B1">
      <w:pPr>
        <w:pStyle w:val="1"/>
        <w:shd w:val="clear" w:color="auto" w:fill="auto"/>
        <w:ind w:firstLine="460"/>
        <w:rPr>
          <w:rFonts w:ascii="Times New Roman" w:hAnsi="Times New Roman" w:cs="Times New Roman"/>
          <w:sz w:val="28"/>
          <w:szCs w:val="28"/>
        </w:rPr>
      </w:pPr>
      <w:r w:rsidRPr="001A6102">
        <w:rPr>
          <w:rFonts w:ascii="Times New Roman" w:hAnsi="Times New Roman" w:cs="Times New Roman"/>
          <w:sz w:val="28"/>
          <w:szCs w:val="28"/>
        </w:rPr>
        <w:t>Таким образом, с нашей точки зрения, творческая образовательная среда учреждения дополнительного образования - совокупность организационно-педагогических, научно</w:t>
      </w:r>
      <w:r w:rsidRPr="001A6102">
        <w:rPr>
          <w:rFonts w:ascii="Times New Roman" w:hAnsi="Times New Roman" w:cs="Times New Roman"/>
          <w:sz w:val="28"/>
          <w:szCs w:val="28"/>
        </w:rPr>
        <w:softHyphen/>
      </w:r>
      <w:r w:rsidR="009B106D">
        <w:rPr>
          <w:rFonts w:ascii="Times New Roman" w:hAnsi="Times New Roman" w:cs="Times New Roman"/>
          <w:sz w:val="28"/>
          <w:szCs w:val="28"/>
        </w:rPr>
        <w:t>-</w:t>
      </w:r>
      <w:r w:rsidRPr="001A6102">
        <w:rPr>
          <w:rFonts w:ascii="Times New Roman" w:hAnsi="Times New Roman" w:cs="Times New Roman"/>
          <w:sz w:val="28"/>
          <w:szCs w:val="28"/>
        </w:rPr>
        <w:t xml:space="preserve">методических, психологических, субъектных, социально-бытовых, эстетических условий, в которых разворачивается образовательный процесс в системе дополнительного образования детей, способствующий самоопределению, самореализации, становлению </w:t>
      </w:r>
      <w:proofErr w:type="spellStart"/>
      <w:r w:rsidRPr="001A6102">
        <w:rPr>
          <w:rFonts w:ascii="Times New Roman" w:hAnsi="Times New Roman" w:cs="Times New Roman"/>
          <w:sz w:val="28"/>
          <w:szCs w:val="28"/>
        </w:rPr>
        <w:t>субъектности</w:t>
      </w:r>
      <w:proofErr w:type="spellEnd"/>
      <w:r w:rsidRPr="001A6102">
        <w:rPr>
          <w:rFonts w:ascii="Times New Roman" w:hAnsi="Times New Roman" w:cs="Times New Roman"/>
          <w:sz w:val="28"/>
          <w:szCs w:val="28"/>
        </w:rPr>
        <w:t xml:space="preserve"> ребенка. Мы считаем, что сущностным признаком творческой среды является «воплощенная </w:t>
      </w:r>
      <w:proofErr w:type="spellStart"/>
      <w:r w:rsidRPr="001A6102">
        <w:rPr>
          <w:rFonts w:ascii="Times New Roman" w:hAnsi="Times New Roman" w:cs="Times New Roman"/>
          <w:sz w:val="28"/>
          <w:szCs w:val="28"/>
        </w:rPr>
        <w:t>субъектность</w:t>
      </w:r>
      <w:proofErr w:type="spellEnd"/>
      <w:r w:rsidRPr="001A6102">
        <w:rPr>
          <w:rFonts w:ascii="Times New Roman" w:hAnsi="Times New Roman" w:cs="Times New Roman"/>
          <w:sz w:val="28"/>
          <w:szCs w:val="28"/>
        </w:rPr>
        <w:t>», выраженная в создании ребенком продукта деятельности, являющегося для него новой ступенью реализации своего творческого потенциала.</w:t>
      </w:r>
    </w:p>
    <w:p w:rsidR="00B94699" w:rsidRPr="001A6102" w:rsidRDefault="005F753A" w:rsidP="006F25B1">
      <w:pPr>
        <w:pStyle w:val="1"/>
        <w:shd w:val="clear" w:color="auto" w:fill="auto"/>
        <w:ind w:firstLine="460"/>
        <w:rPr>
          <w:rFonts w:ascii="Times New Roman" w:hAnsi="Times New Roman" w:cs="Times New Roman"/>
          <w:sz w:val="28"/>
          <w:szCs w:val="28"/>
        </w:rPr>
      </w:pPr>
      <w:r w:rsidRPr="001A6102">
        <w:rPr>
          <w:rFonts w:ascii="Times New Roman" w:hAnsi="Times New Roman" w:cs="Times New Roman"/>
          <w:sz w:val="28"/>
          <w:szCs w:val="28"/>
        </w:rPr>
        <w:t>В связи с этим необходимо подчеркнуть, что среда учреждения дополнительного образования может быть образовательной, развивающей, какой-либо иной, но не может быть творческой, если не стимулирует творческий процесс детей, т.е. процесс создания продукта творческой деятельности.</w:t>
      </w:r>
    </w:p>
    <w:p w:rsidR="00B94699" w:rsidRPr="001A6102" w:rsidRDefault="005F753A" w:rsidP="006F25B1">
      <w:pPr>
        <w:pStyle w:val="1"/>
        <w:shd w:val="clear" w:color="auto" w:fill="auto"/>
        <w:ind w:firstLine="460"/>
        <w:rPr>
          <w:rFonts w:ascii="Times New Roman" w:hAnsi="Times New Roman" w:cs="Times New Roman"/>
          <w:sz w:val="28"/>
          <w:szCs w:val="28"/>
        </w:rPr>
      </w:pPr>
      <w:r w:rsidRPr="001A6102">
        <w:rPr>
          <w:rFonts w:ascii="Times New Roman" w:hAnsi="Times New Roman" w:cs="Times New Roman"/>
          <w:sz w:val="28"/>
          <w:szCs w:val="28"/>
        </w:rPr>
        <w:t xml:space="preserve">Подводя итоги </w:t>
      </w:r>
      <w:proofErr w:type="gramStart"/>
      <w:r w:rsidRPr="001A6102">
        <w:rPr>
          <w:rFonts w:ascii="Times New Roman" w:hAnsi="Times New Roman" w:cs="Times New Roman"/>
          <w:sz w:val="28"/>
          <w:szCs w:val="28"/>
        </w:rPr>
        <w:t>вышеизложенному</w:t>
      </w:r>
      <w:proofErr w:type="gramEnd"/>
      <w:r w:rsidRPr="001A6102">
        <w:rPr>
          <w:rFonts w:ascii="Times New Roman" w:hAnsi="Times New Roman" w:cs="Times New Roman"/>
          <w:sz w:val="28"/>
          <w:szCs w:val="28"/>
        </w:rPr>
        <w:t>, остановимся на наиболее существенных положениях:</w:t>
      </w:r>
    </w:p>
    <w:p w:rsidR="00B94699" w:rsidRPr="001A6102" w:rsidRDefault="005F753A" w:rsidP="006F25B1">
      <w:pPr>
        <w:pStyle w:val="1"/>
        <w:shd w:val="clear" w:color="auto" w:fill="auto"/>
        <w:ind w:left="720" w:hanging="360"/>
        <w:rPr>
          <w:rFonts w:ascii="Times New Roman" w:hAnsi="Times New Roman" w:cs="Times New Roman"/>
          <w:sz w:val="28"/>
          <w:szCs w:val="28"/>
        </w:rPr>
      </w:pPr>
      <w:r w:rsidRPr="001A6102">
        <w:rPr>
          <w:rFonts w:ascii="Times New Roman" w:hAnsi="Times New Roman" w:cs="Times New Roman"/>
          <w:sz w:val="28"/>
          <w:szCs w:val="28"/>
        </w:rPr>
        <w:t>• учреждение дополнительного образования - среда, которая располагает большими возможностями в плане развития и самореализации личности, удовлетворения ее потребностей, интересов;</w:t>
      </w:r>
    </w:p>
    <w:p w:rsidR="00B94699" w:rsidRPr="001A6102" w:rsidRDefault="005F753A" w:rsidP="006F25B1">
      <w:pPr>
        <w:pStyle w:val="1"/>
        <w:shd w:val="clear" w:color="auto" w:fill="auto"/>
        <w:ind w:left="720" w:hanging="360"/>
        <w:rPr>
          <w:rFonts w:ascii="Times New Roman" w:hAnsi="Times New Roman" w:cs="Times New Roman"/>
          <w:sz w:val="28"/>
          <w:szCs w:val="28"/>
        </w:rPr>
      </w:pPr>
      <w:r w:rsidRPr="001A6102">
        <w:rPr>
          <w:rFonts w:ascii="Times New Roman" w:hAnsi="Times New Roman" w:cs="Times New Roman"/>
          <w:sz w:val="28"/>
          <w:szCs w:val="28"/>
        </w:rPr>
        <w:t>• самореализация личности происходит в процессе взаимодействия (взаимовлияния) среды и личности;</w:t>
      </w:r>
    </w:p>
    <w:p w:rsidR="00B94699" w:rsidRPr="001A6102" w:rsidRDefault="005F753A" w:rsidP="006F25B1">
      <w:pPr>
        <w:pStyle w:val="1"/>
        <w:shd w:val="clear" w:color="auto" w:fill="auto"/>
        <w:ind w:left="720" w:hanging="360"/>
        <w:rPr>
          <w:rFonts w:ascii="Times New Roman" w:hAnsi="Times New Roman" w:cs="Times New Roman"/>
          <w:sz w:val="28"/>
          <w:szCs w:val="28"/>
        </w:rPr>
      </w:pPr>
      <w:r w:rsidRPr="001A6102">
        <w:rPr>
          <w:rFonts w:ascii="Times New Roman" w:hAnsi="Times New Roman" w:cs="Times New Roman"/>
          <w:sz w:val="28"/>
          <w:szCs w:val="28"/>
        </w:rPr>
        <w:t xml:space="preserve">• интеграция среды и личности является </w:t>
      </w:r>
      <w:proofErr w:type="spellStart"/>
      <w:r w:rsidRPr="001A6102">
        <w:rPr>
          <w:rFonts w:ascii="Times New Roman" w:hAnsi="Times New Roman" w:cs="Times New Roman"/>
          <w:sz w:val="28"/>
          <w:szCs w:val="28"/>
        </w:rPr>
        <w:t>полисистемой</w:t>
      </w:r>
      <w:proofErr w:type="spellEnd"/>
      <w:r w:rsidRPr="001A6102">
        <w:rPr>
          <w:rFonts w:ascii="Times New Roman" w:hAnsi="Times New Roman" w:cs="Times New Roman"/>
          <w:sz w:val="28"/>
          <w:szCs w:val="28"/>
        </w:rPr>
        <w:t>, в которой две относительно самостоятельных системы вступают во взаимодействие;</w:t>
      </w:r>
    </w:p>
    <w:p w:rsidR="00B94699" w:rsidRPr="001A6102" w:rsidRDefault="005F753A" w:rsidP="006F25B1">
      <w:pPr>
        <w:pStyle w:val="1"/>
        <w:shd w:val="clear" w:color="auto" w:fill="auto"/>
        <w:ind w:left="720" w:hanging="360"/>
        <w:rPr>
          <w:rFonts w:ascii="Times New Roman" w:hAnsi="Times New Roman" w:cs="Times New Roman"/>
          <w:sz w:val="28"/>
          <w:szCs w:val="28"/>
        </w:rPr>
      </w:pPr>
      <w:r w:rsidRPr="001A6102">
        <w:rPr>
          <w:rFonts w:ascii="Times New Roman" w:hAnsi="Times New Roman" w:cs="Times New Roman"/>
          <w:sz w:val="28"/>
          <w:szCs w:val="28"/>
        </w:rPr>
        <w:t>• разная среда побуждает разную степень активности личности подростка;</w:t>
      </w:r>
    </w:p>
    <w:p w:rsidR="00B94699" w:rsidRPr="001A6102" w:rsidRDefault="005F753A" w:rsidP="006F25B1">
      <w:pPr>
        <w:pStyle w:val="1"/>
        <w:shd w:val="clear" w:color="auto" w:fill="auto"/>
        <w:ind w:left="720" w:hanging="360"/>
        <w:rPr>
          <w:rFonts w:ascii="Times New Roman" w:hAnsi="Times New Roman" w:cs="Times New Roman"/>
          <w:sz w:val="28"/>
          <w:szCs w:val="28"/>
        </w:rPr>
      </w:pPr>
      <w:r w:rsidRPr="001A6102">
        <w:rPr>
          <w:rFonts w:ascii="Times New Roman" w:hAnsi="Times New Roman" w:cs="Times New Roman"/>
          <w:sz w:val="28"/>
          <w:szCs w:val="28"/>
        </w:rPr>
        <w:t>• творческая образовательная среда дополнительного образования представляет</w:t>
      </w:r>
    </w:p>
    <w:p w:rsidR="00B94699" w:rsidRPr="001A6102" w:rsidRDefault="005F753A" w:rsidP="006F25B1">
      <w:pPr>
        <w:pStyle w:val="1"/>
        <w:shd w:val="clear" w:color="auto" w:fill="auto"/>
        <w:ind w:left="720" w:firstLine="0"/>
        <w:rPr>
          <w:rFonts w:ascii="Times New Roman" w:hAnsi="Times New Roman" w:cs="Times New Roman"/>
          <w:sz w:val="28"/>
          <w:szCs w:val="28"/>
        </w:rPr>
      </w:pPr>
      <w:r w:rsidRPr="001A6102">
        <w:rPr>
          <w:rFonts w:ascii="Times New Roman" w:hAnsi="Times New Roman" w:cs="Times New Roman"/>
          <w:sz w:val="28"/>
          <w:szCs w:val="28"/>
        </w:rPr>
        <w:t>собой целостность, которая обладает комплексом условий и влияний на развитие и самореализацию личности подростка.</w:t>
      </w:r>
    </w:p>
    <w:p w:rsidR="00B94699" w:rsidRPr="001A6102" w:rsidRDefault="00B94699" w:rsidP="006F25B1">
      <w:pPr>
        <w:pStyle w:val="1"/>
        <w:shd w:val="clear" w:color="auto" w:fill="auto"/>
        <w:tabs>
          <w:tab w:val="left" w:pos="402"/>
        </w:tabs>
        <w:ind w:left="340" w:firstLine="0"/>
        <w:jc w:val="left"/>
        <w:rPr>
          <w:rFonts w:ascii="Times New Roman" w:hAnsi="Times New Roman" w:cs="Times New Roman"/>
          <w:sz w:val="28"/>
          <w:szCs w:val="28"/>
        </w:rPr>
      </w:pPr>
    </w:p>
    <w:sectPr w:rsidR="00B94699" w:rsidRPr="001A6102">
      <w:type w:val="continuous"/>
      <w:pgSz w:w="11900" w:h="16840"/>
      <w:pgMar w:top="1105" w:right="1094" w:bottom="1092" w:left="1105" w:header="677" w:footer="664"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D4C69" w:rsidRDefault="009D4C69">
      <w:r>
        <w:separator/>
      </w:r>
    </w:p>
  </w:endnote>
  <w:endnote w:type="continuationSeparator" w:id="0">
    <w:p w:rsidR="009D4C69" w:rsidRDefault="009D4C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Franklin Gothic Book">
    <w:panose1 w:val="020B05030201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D4C69" w:rsidRDefault="009D4C69"/>
  </w:footnote>
  <w:footnote w:type="continuationSeparator" w:id="0">
    <w:p w:rsidR="009D4C69" w:rsidRDefault="009D4C69"/>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C41352"/>
    <w:multiLevelType w:val="multilevel"/>
    <w:tmpl w:val="E1C24DD2"/>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B9331E3"/>
    <w:multiLevelType w:val="multilevel"/>
    <w:tmpl w:val="341C9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EC24E47"/>
    <w:multiLevelType w:val="multilevel"/>
    <w:tmpl w:val="62AA8FEC"/>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774F59E7"/>
    <w:multiLevelType w:val="multilevel"/>
    <w:tmpl w:val="78BA03A4"/>
    <w:lvl w:ilvl="0">
      <w:start w:val="1"/>
      <w:numFmt w:val="decimal"/>
      <w:lvlText w:val="%1)"/>
      <w:lvlJc w:val="left"/>
      <w:rPr>
        <w:rFonts w:ascii="Franklin Gothic Book" w:eastAsia="Franklin Gothic Book" w:hAnsi="Franklin Gothic Book" w:cs="Franklin Gothic Book"/>
        <w:b w:val="0"/>
        <w:bCs w:val="0"/>
        <w:i w:val="0"/>
        <w:iCs w:val="0"/>
        <w:smallCaps w:val="0"/>
        <w:strike w:val="0"/>
        <w:color w:val="000000"/>
        <w:spacing w:val="0"/>
        <w:w w:val="100"/>
        <w:position w:val="0"/>
        <w:sz w:val="24"/>
        <w:szCs w:val="24"/>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drawingGridHorizontalSpacing w:val="181"/>
  <w:drawingGridVerticalSpacing w:val="181"/>
  <w:characterSpacingControl w:val="compressPunctuation"/>
  <w:savePreviewPicture/>
  <w:footnotePr>
    <w:footnote w:id="-1"/>
    <w:footnote w:id="0"/>
  </w:footnotePr>
  <w:endnotePr>
    <w:endnote w:id="-1"/>
    <w:endnote w:id="0"/>
  </w:endnotePr>
  <w:compat>
    <w:doNotExpandShiftReturn/>
    <w:useFELayout/>
    <w:compatSetting w:name="compatibilityMode" w:uri="http://schemas.microsoft.com/office/word" w:val="14"/>
  </w:compat>
  <w:rsids>
    <w:rsidRoot w:val="00B94699"/>
    <w:rsid w:val="0002572F"/>
    <w:rsid w:val="000556DB"/>
    <w:rsid w:val="001A6102"/>
    <w:rsid w:val="005F753A"/>
    <w:rsid w:val="006F25B1"/>
    <w:rsid w:val="008C1DB0"/>
    <w:rsid w:val="009B106D"/>
    <w:rsid w:val="009D4C69"/>
    <w:rsid w:val="00B94699"/>
    <w:rsid w:val="00D225A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Pr>
      <w:rFonts w:ascii="Arial" w:eastAsia="Arial" w:hAnsi="Arial" w:cs="Arial"/>
      <w:b/>
      <w:bCs/>
      <w:i w:val="0"/>
      <w:iCs w:val="0"/>
      <w:smallCaps w:val="0"/>
      <w:strike w:val="0"/>
      <w:sz w:val="22"/>
      <w:szCs w:val="22"/>
      <w:u w:val="none"/>
    </w:rPr>
  </w:style>
  <w:style w:type="character" w:customStyle="1" w:styleId="a3">
    <w:name w:val="Основной текст_"/>
    <w:basedOn w:val="a0"/>
    <w:link w:val="1"/>
    <w:rPr>
      <w:rFonts w:ascii="Franklin Gothic Book" w:eastAsia="Franklin Gothic Book" w:hAnsi="Franklin Gothic Book" w:cs="Franklin Gothic Book"/>
      <w:b w:val="0"/>
      <w:bCs w:val="0"/>
      <w:i w:val="0"/>
      <w:iCs w:val="0"/>
      <w:smallCaps w:val="0"/>
      <w:strike w:val="0"/>
      <w:u w:val="none"/>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u w:val="none"/>
    </w:rPr>
  </w:style>
  <w:style w:type="paragraph" w:customStyle="1" w:styleId="20">
    <w:name w:val="Основной текст (2)"/>
    <w:basedOn w:val="a"/>
    <w:link w:val="2"/>
    <w:pPr>
      <w:shd w:val="clear" w:color="auto" w:fill="FFFFFF"/>
      <w:spacing w:after="90" w:line="262" w:lineRule="auto"/>
      <w:ind w:left="230"/>
      <w:jc w:val="center"/>
    </w:pPr>
    <w:rPr>
      <w:rFonts w:ascii="Arial" w:eastAsia="Arial" w:hAnsi="Arial" w:cs="Arial"/>
      <w:b/>
      <w:bCs/>
      <w:sz w:val="22"/>
      <w:szCs w:val="22"/>
    </w:rPr>
  </w:style>
  <w:style w:type="paragraph" w:customStyle="1" w:styleId="1">
    <w:name w:val="Основной текст1"/>
    <w:basedOn w:val="a"/>
    <w:link w:val="a3"/>
    <w:pPr>
      <w:shd w:val="clear" w:color="auto" w:fill="FFFFFF"/>
      <w:ind w:firstLine="400"/>
      <w:jc w:val="both"/>
    </w:pPr>
    <w:rPr>
      <w:rFonts w:ascii="Franklin Gothic Book" w:eastAsia="Franklin Gothic Book" w:hAnsi="Franklin Gothic Book" w:cs="Franklin Gothic Book"/>
    </w:rPr>
  </w:style>
  <w:style w:type="paragraph" w:customStyle="1" w:styleId="30">
    <w:name w:val="Основной текст (3)"/>
    <w:basedOn w:val="a"/>
    <w:link w:val="3"/>
    <w:pPr>
      <w:shd w:val="clear" w:color="auto" w:fill="FFFFFF"/>
      <w:spacing w:after="160"/>
      <w:ind w:left="560"/>
      <w:jc w:val="center"/>
    </w:pPr>
    <w:rPr>
      <w:rFonts w:ascii="Times New Roman" w:eastAsia="Times New Roman" w:hAnsi="Times New Roman" w:cs="Times New Roman"/>
      <w:b/>
      <w:bCs/>
    </w:rPr>
  </w:style>
  <w:style w:type="paragraph" w:styleId="a4">
    <w:name w:val="Balloon Text"/>
    <w:basedOn w:val="a"/>
    <w:link w:val="a5"/>
    <w:uiPriority w:val="99"/>
    <w:semiHidden/>
    <w:unhideWhenUsed/>
    <w:rsid w:val="001A6102"/>
    <w:rPr>
      <w:rFonts w:ascii="Tahoma" w:hAnsi="Tahoma" w:cs="Tahoma"/>
      <w:sz w:val="16"/>
      <w:szCs w:val="16"/>
    </w:rPr>
  </w:style>
  <w:style w:type="character" w:customStyle="1" w:styleId="a5">
    <w:name w:val="Текст выноски Знак"/>
    <w:basedOn w:val="a0"/>
    <w:link w:val="a4"/>
    <w:uiPriority w:val="99"/>
    <w:semiHidden/>
    <w:rsid w:val="001A6102"/>
    <w:rPr>
      <w:rFonts w:ascii="Tahoma"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ой текст (2)_"/>
    <w:basedOn w:val="a0"/>
    <w:link w:val="20"/>
    <w:rPr>
      <w:rFonts w:ascii="Arial" w:eastAsia="Arial" w:hAnsi="Arial" w:cs="Arial"/>
      <w:b/>
      <w:bCs/>
      <w:i w:val="0"/>
      <w:iCs w:val="0"/>
      <w:smallCaps w:val="0"/>
      <w:strike w:val="0"/>
      <w:sz w:val="22"/>
      <w:szCs w:val="22"/>
      <w:u w:val="none"/>
    </w:rPr>
  </w:style>
  <w:style w:type="character" w:customStyle="1" w:styleId="a3">
    <w:name w:val="Основной текст_"/>
    <w:basedOn w:val="a0"/>
    <w:link w:val="1"/>
    <w:rPr>
      <w:rFonts w:ascii="Franklin Gothic Book" w:eastAsia="Franklin Gothic Book" w:hAnsi="Franklin Gothic Book" w:cs="Franklin Gothic Book"/>
      <w:b w:val="0"/>
      <w:bCs w:val="0"/>
      <w:i w:val="0"/>
      <w:iCs w:val="0"/>
      <w:smallCaps w:val="0"/>
      <w:strike w:val="0"/>
      <w:u w:val="none"/>
    </w:rPr>
  </w:style>
  <w:style w:type="character" w:customStyle="1" w:styleId="3">
    <w:name w:val="Основной текст (3)_"/>
    <w:basedOn w:val="a0"/>
    <w:link w:val="30"/>
    <w:rPr>
      <w:rFonts w:ascii="Times New Roman" w:eastAsia="Times New Roman" w:hAnsi="Times New Roman" w:cs="Times New Roman"/>
      <w:b/>
      <w:bCs/>
      <w:i w:val="0"/>
      <w:iCs w:val="0"/>
      <w:smallCaps w:val="0"/>
      <w:strike w:val="0"/>
      <w:u w:val="none"/>
    </w:rPr>
  </w:style>
  <w:style w:type="paragraph" w:customStyle="1" w:styleId="20">
    <w:name w:val="Основной текст (2)"/>
    <w:basedOn w:val="a"/>
    <w:link w:val="2"/>
    <w:pPr>
      <w:shd w:val="clear" w:color="auto" w:fill="FFFFFF"/>
      <w:spacing w:after="90" w:line="262" w:lineRule="auto"/>
      <w:ind w:left="230"/>
      <w:jc w:val="center"/>
    </w:pPr>
    <w:rPr>
      <w:rFonts w:ascii="Arial" w:eastAsia="Arial" w:hAnsi="Arial" w:cs="Arial"/>
      <w:b/>
      <w:bCs/>
      <w:sz w:val="22"/>
      <w:szCs w:val="22"/>
    </w:rPr>
  </w:style>
  <w:style w:type="paragraph" w:customStyle="1" w:styleId="1">
    <w:name w:val="Основной текст1"/>
    <w:basedOn w:val="a"/>
    <w:link w:val="a3"/>
    <w:pPr>
      <w:shd w:val="clear" w:color="auto" w:fill="FFFFFF"/>
      <w:ind w:firstLine="400"/>
      <w:jc w:val="both"/>
    </w:pPr>
    <w:rPr>
      <w:rFonts w:ascii="Franklin Gothic Book" w:eastAsia="Franklin Gothic Book" w:hAnsi="Franklin Gothic Book" w:cs="Franklin Gothic Book"/>
    </w:rPr>
  </w:style>
  <w:style w:type="paragraph" w:customStyle="1" w:styleId="30">
    <w:name w:val="Основной текст (3)"/>
    <w:basedOn w:val="a"/>
    <w:link w:val="3"/>
    <w:pPr>
      <w:shd w:val="clear" w:color="auto" w:fill="FFFFFF"/>
      <w:spacing w:after="160"/>
      <w:ind w:left="560"/>
      <w:jc w:val="center"/>
    </w:pPr>
    <w:rPr>
      <w:rFonts w:ascii="Times New Roman" w:eastAsia="Times New Roman" w:hAnsi="Times New Roman" w:cs="Times New Roman"/>
      <w:b/>
      <w:bCs/>
    </w:rPr>
  </w:style>
  <w:style w:type="paragraph" w:styleId="a4">
    <w:name w:val="Balloon Text"/>
    <w:basedOn w:val="a"/>
    <w:link w:val="a5"/>
    <w:uiPriority w:val="99"/>
    <w:semiHidden/>
    <w:unhideWhenUsed/>
    <w:rsid w:val="001A6102"/>
    <w:rPr>
      <w:rFonts w:ascii="Tahoma" w:hAnsi="Tahoma" w:cs="Tahoma"/>
      <w:sz w:val="16"/>
      <w:szCs w:val="16"/>
    </w:rPr>
  </w:style>
  <w:style w:type="character" w:customStyle="1" w:styleId="a5">
    <w:name w:val="Текст выноски Знак"/>
    <w:basedOn w:val="a0"/>
    <w:link w:val="a4"/>
    <w:uiPriority w:val="99"/>
    <w:semiHidden/>
    <w:rsid w:val="001A6102"/>
    <w:rPr>
      <w:rFonts w:ascii="Tahoma" w:hAnsi="Tahoma" w:cs="Tahoma"/>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7A71F3-6F8F-4D4E-929D-A1CD7D2C73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3158</Words>
  <Characters>18004</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Microsoft Word - ж-4.doc</vt:lpstr>
    </vt:vector>
  </TitlesOfParts>
  <Company>SPecialiST RePack</Company>
  <LinksUpToDate>false</LinksUpToDate>
  <CharactersWithSpaces>21120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ж-4.doc</dc:title>
  <dc:creator>Нишка</dc:creator>
  <cp:lastModifiedBy>Редько</cp:lastModifiedBy>
  <cp:revision>2</cp:revision>
  <dcterms:created xsi:type="dcterms:W3CDTF">2021-04-24T08:05:00Z</dcterms:created>
  <dcterms:modified xsi:type="dcterms:W3CDTF">2021-04-24T08:05:00Z</dcterms:modified>
</cp:coreProperties>
</file>