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79F" w:rsidRPr="0053679F" w:rsidRDefault="0053679F" w:rsidP="0053679F">
      <w:pPr>
        <w:spacing w:after="0" w:line="240" w:lineRule="auto"/>
        <w:ind w:firstLine="709"/>
        <w:jc w:val="center"/>
        <w:rPr>
          <w:rFonts w:ascii="Times New Roman" w:hAnsi="Times New Roman" w:cs="Times New Roman"/>
          <w:sz w:val="44"/>
        </w:rPr>
      </w:pPr>
      <w:r w:rsidRPr="0053679F">
        <w:rPr>
          <w:rFonts w:ascii="Times New Roman" w:hAnsi="Times New Roman" w:cs="Times New Roman"/>
          <w:sz w:val="44"/>
        </w:rPr>
        <w:t>Наружная реклама</w:t>
      </w:r>
    </w:p>
    <w:p w:rsidR="0053679F" w:rsidRPr="0053679F" w:rsidRDefault="0053679F" w:rsidP="0053679F">
      <w:pPr>
        <w:spacing w:after="0" w:line="240" w:lineRule="auto"/>
        <w:ind w:firstLine="709"/>
        <w:jc w:val="center"/>
        <w:rPr>
          <w:rFonts w:ascii="Times New Roman" w:hAnsi="Times New Roman" w:cs="Times New Roman"/>
          <w:sz w:val="44"/>
        </w:rPr>
      </w:pPr>
    </w:p>
    <w:p w:rsidR="001B6040" w:rsidRDefault="003958E6" w:rsidP="003958E6">
      <w:pPr>
        <w:spacing w:after="0" w:line="240" w:lineRule="auto"/>
        <w:ind w:firstLine="709"/>
        <w:jc w:val="both"/>
        <w:rPr>
          <w:rFonts w:ascii="Times New Roman" w:hAnsi="Times New Roman" w:cs="Times New Roman"/>
          <w:sz w:val="28"/>
        </w:rPr>
      </w:pPr>
      <w:r w:rsidRPr="003958E6">
        <w:rPr>
          <w:rFonts w:ascii="Times New Roman" w:hAnsi="Times New Roman" w:cs="Times New Roman"/>
          <w:sz w:val="28"/>
        </w:rPr>
        <w:t>В последнее время доля наружной рекламы на рынке маркетинговых услуг динамично растет. Это связанно с несколькими факторами. В первую очередь, наружная реклама предоставляет гораздо более широкие возможности для распространения информации в плотном потоке потенциальных потребителей товаров и услуг. Потенциальная аудитория, которой обладает наружная реклама, существенно превосходит многие средства передачи рекламной информации.</w:t>
      </w:r>
    </w:p>
    <w:p w:rsidR="00891B6F" w:rsidRDefault="003958E6" w:rsidP="00891B6F">
      <w:pPr>
        <w:spacing w:after="0" w:line="240" w:lineRule="auto"/>
        <w:ind w:firstLine="709"/>
        <w:jc w:val="both"/>
        <w:rPr>
          <w:rFonts w:ascii="Times New Roman" w:hAnsi="Times New Roman" w:cs="Times New Roman"/>
          <w:sz w:val="28"/>
        </w:rPr>
      </w:pPr>
      <w:r>
        <w:rPr>
          <w:rFonts w:ascii="Times New Roman" w:hAnsi="Times New Roman" w:cs="Times New Roman"/>
          <w:sz w:val="28"/>
        </w:rPr>
        <w:t>По данным социологических исследований, в настоящее время достаточно большое количество респондентов на вопрос о причинах побудивших их совершить ту или иную покупку, отве</w:t>
      </w:r>
      <w:r w:rsidR="00891B6F">
        <w:rPr>
          <w:rFonts w:ascii="Times New Roman" w:hAnsi="Times New Roman" w:cs="Times New Roman"/>
          <w:sz w:val="28"/>
        </w:rPr>
        <w:t>чают, что основным мотивом стала наружная реклама. При этом большинство опрашиваемых отмечают тот факт, что во время просмотров рекламных щитов, растяжек и баннеров, они не думают о том, что им стоит приобрести рекламируемый вид товара или услуги. Но в момент, когда встает вопрос о необходимости соверш</w:t>
      </w:r>
      <w:r w:rsidR="00F619AB">
        <w:rPr>
          <w:rFonts w:ascii="Times New Roman" w:hAnsi="Times New Roman" w:cs="Times New Roman"/>
          <w:sz w:val="28"/>
        </w:rPr>
        <w:t>ения покупки, в памяти всплывает наружная реклама, и они склоняются в своем выборе именно к тому виду товара, которые они видели на рекламных носителях.</w:t>
      </w:r>
    </w:p>
    <w:p w:rsidR="00F619AB" w:rsidRDefault="00F619AB" w:rsidP="00891B6F">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связи с этим стоит с особым вниманием подходить к вопросу создания рекламных материалов, которые размещаются </w:t>
      </w:r>
      <w:proofErr w:type="gramStart"/>
      <w:r>
        <w:rPr>
          <w:rFonts w:ascii="Times New Roman" w:hAnsi="Times New Roman" w:cs="Times New Roman"/>
          <w:sz w:val="28"/>
        </w:rPr>
        <w:t>на</w:t>
      </w:r>
      <w:proofErr w:type="gramEnd"/>
      <w:r>
        <w:rPr>
          <w:rFonts w:ascii="Times New Roman" w:hAnsi="Times New Roman" w:cs="Times New Roman"/>
          <w:sz w:val="28"/>
        </w:rPr>
        <w:t xml:space="preserve"> наружных носителям. Наружная реклама должна отвечать нескольким принципам ее подачи. В-первую очередь, она не должна быть сильно броской и агрессивной. Но при этом необходимо соблюсти такой баланс, чтобы рекламные материалы не затерялись среди остальных аналогичных предложений.</w:t>
      </w:r>
    </w:p>
    <w:p w:rsidR="00F619AB" w:rsidRDefault="00F619AB" w:rsidP="00891B6F">
      <w:pPr>
        <w:spacing w:after="0" w:line="240" w:lineRule="auto"/>
        <w:ind w:firstLine="709"/>
        <w:jc w:val="both"/>
        <w:rPr>
          <w:rFonts w:ascii="Times New Roman" w:hAnsi="Times New Roman" w:cs="Times New Roman"/>
          <w:sz w:val="28"/>
        </w:rPr>
      </w:pPr>
      <w:proofErr w:type="gramStart"/>
      <w:r>
        <w:rPr>
          <w:rFonts w:ascii="Times New Roman" w:hAnsi="Times New Roman" w:cs="Times New Roman"/>
          <w:sz w:val="28"/>
        </w:rPr>
        <w:t>В</w:t>
      </w:r>
      <w:proofErr w:type="gramEnd"/>
      <w:r>
        <w:rPr>
          <w:rFonts w:ascii="Times New Roman" w:hAnsi="Times New Roman" w:cs="Times New Roman"/>
          <w:sz w:val="28"/>
        </w:rPr>
        <w:t xml:space="preserve"> </w:t>
      </w:r>
      <w:proofErr w:type="gramStart"/>
      <w:r>
        <w:rPr>
          <w:rFonts w:ascii="Times New Roman" w:hAnsi="Times New Roman" w:cs="Times New Roman"/>
          <w:sz w:val="28"/>
        </w:rPr>
        <w:t>данным</w:t>
      </w:r>
      <w:proofErr w:type="gramEnd"/>
      <w:r>
        <w:rPr>
          <w:rFonts w:ascii="Times New Roman" w:hAnsi="Times New Roman" w:cs="Times New Roman"/>
          <w:sz w:val="28"/>
        </w:rPr>
        <w:t xml:space="preserve"> момент доля наружной рекламы в Москве составляет около 30% от всех массы рекламного рынка. В регионах ситуация в сфере наружной рекламы неоднозначна. В большинстве из них этот показатель имеет весьма большие значения, составляющие до 40%. Есть также ряд регионов в которых эта доля значительно ниже и составляет около 18% от общих затрат на рекламу. Это зависит от таких факторов, как состояние экономического развития региона и представленность на его территории различных рекламных носителей. В тех субъектах, где медийный рынок развит слабо, преобладает наружная реклама. Там, где средства массовой информации позволяет охватывать значительную часть аудитории, баланс соотношения наружной рекламы и остальных рекламных носителей стремится </w:t>
      </w:r>
      <w:proofErr w:type="gramStart"/>
      <w:r>
        <w:rPr>
          <w:rFonts w:ascii="Times New Roman" w:hAnsi="Times New Roman" w:cs="Times New Roman"/>
          <w:sz w:val="28"/>
        </w:rPr>
        <w:t>в</w:t>
      </w:r>
      <w:proofErr w:type="gramEnd"/>
      <w:r>
        <w:rPr>
          <w:rFonts w:ascii="Times New Roman" w:hAnsi="Times New Roman" w:cs="Times New Roman"/>
          <w:sz w:val="28"/>
        </w:rPr>
        <w:t xml:space="preserve"> столичным показателям.</w:t>
      </w:r>
    </w:p>
    <w:p w:rsidR="00F619AB" w:rsidRDefault="00F619AB" w:rsidP="00891B6F">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Наружная реклама используется для самых различных целей и решения комплекса маркетинговых задач, которые стоят перед современными производителями и продавцами товаров и услуг. С ростом конкуренции в условиях свободного рынка способы содействия продвижения товаров и услуг постоянно развиваются. Для этого процесса иногда приходиться задействовать </w:t>
      </w:r>
      <w:r w:rsidR="00947716">
        <w:rPr>
          <w:rFonts w:ascii="Times New Roman" w:hAnsi="Times New Roman" w:cs="Times New Roman"/>
          <w:sz w:val="28"/>
        </w:rPr>
        <w:t xml:space="preserve">не только стандартные методы рекламирования, но и вводить в </w:t>
      </w:r>
      <w:r w:rsidR="00947716">
        <w:rPr>
          <w:rFonts w:ascii="Times New Roman" w:hAnsi="Times New Roman" w:cs="Times New Roman"/>
          <w:sz w:val="28"/>
        </w:rPr>
        <w:lastRenderedPageBreak/>
        <w:t xml:space="preserve">обиход множество новых креативных решений. Реализовать нестандартной решение по продвижению товара на рынок именно  при помощи наружной рекламы достаточно легко осуществимо. И в этом ее важное преимущество перед многими другими видами рекламных услуг. При этом необходимо учитывать, что наружная реклама включает в себя не только размещение стандартных щитов и баннеров. Наружная реклама сегодня – </w:t>
      </w:r>
      <w:proofErr w:type="gramStart"/>
      <w:r w:rsidR="00947716">
        <w:rPr>
          <w:rFonts w:ascii="Times New Roman" w:hAnsi="Times New Roman" w:cs="Times New Roman"/>
          <w:sz w:val="28"/>
        </w:rPr>
        <w:t>это</w:t>
      </w:r>
      <w:proofErr w:type="gramEnd"/>
      <w:r w:rsidR="00947716">
        <w:rPr>
          <w:rFonts w:ascii="Times New Roman" w:hAnsi="Times New Roman" w:cs="Times New Roman"/>
          <w:sz w:val="28"/>
        </w:rPr>
        <w:t xml:space="preserve"> прежде всего многообразие различных форм подачи рекламного материала с учетом особенностей российского менталитета. Наружная реклама может размещаться как на улицах города, так и внутри торговых зданий и комплексов. Пр</w:t>
      </w:r>
      <w:r w:rsidR="009F0310">
        <w:rPr>
          <w:rFonts w:ascii="Times New Roman" w:hAnsi="Times New Roman" w:cs="Times New Roman"/>
          <w:sz w:val="28"/>
        </w:rPr>
        <w:t>и</w:t>
      </w:r>
      <w:r w:rsidR="00947716">
        <w:rPr>
          <w:rFonts w:ascii="Times New Roman" w:hAnsi="Times New Roman" w:cs="Times New Roman"/>
          <w:sz w:val="28"/>
        </w:rPr>
        <w:t xml:space="preserve">  этом грамотный </w:t>
      </w:r>
      <w:r w:rsidR="009F0310">
        <w:rPr>
          <w:rFonts w:ascii="Times New Roman" w:hAnsi="Times New Roman" w:cs="Times New Roman"/>
          <w:sz w:val="28"/>
        </w:rPr>
        <w:t>маркетолог разрабатывает рекламную кампанию таким образом, что информационные носители будут сопровождать потенциального клиента от момента первоначального решения о покупки и до кассы, в которой он оставит свои деньги.</w:t>
      </w:r>
    </w:p>
    <w:p w:rsidR="009F0310" w:rsidRDefault="009F0310" w:rsidP="00891B6F">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Наружная реклама обладает значительным арсеналом средств и </w:t>
      </w:r>
      <w:proofErr w:type="gramStart"/>
      <w:r>
        <w:rPr>
          <w:rFonts w:ascii="Times New Roman" w:hAnsi="Times New Roman" w:cs="Times New Roman"/>
          <w:sz w:val="28"/>
        </w:rPr>
        <w:t>представляет самые широкие возможности</w:t>
      </w:r>
      <w:proofErr w:type="gramEnd"/>
      <w:r>
        <w:rPr>
          <w:rFonts w:ascii="Times New Roman" w:hAnsi="Times New Roman" w:cs="Times New Roman"/>
          <w:sz w:val="28"/>
        </w:rPr>
        <w:t xml:space="preserve"> для обеспечения стабильного продвижения товара или услуги что определяет перспективность данного вида рекламных услуг на различных сегментах товарного рынка. Достаточно часто наружную рекламу используют в ходе масштабных рекламных кампаний, но не составляют исключение и краткосрочные рекламные акции. Чаще всего расчет стоимости размещения баннеров </w:t>
      </w:r>
      <w:r w:rsidR="00C923BD">
        <w:rPr>
          <w:rFonts w:ascii="Times New Roman" w:hAnsi="Times New Roman" w:cs="Times New Roman"/>
          <w:sz w:val="28"/>
        </w:rPr>
        <w:t>и рекламных щитов прои</w:t>
      </w:r>
      <w:r w:rsidR="00675D2A">
        <w:rPr>
          <w:rFonts w:ascii="Times New Roman" w:hAnsi="Times New Roman" w:cs="Times New Roman"/>
          <w:sz w:val="28"/>
        </w:rPr>
        <w:t>з</w:t>
      </w:r>
      <w:r w:rsidR="00C923BD">
        <w:rPr>
          <w:rFonts w:ascii="Times New Roman" w:hAnsi="Times New Roman" w:cs="Times New Roman"/>
          <w:sz w:val="28"/>
        </w:rPr>
        <w:t xml:space="preserve">водится из расчета за установку и обслуживание в течение одного месяца. Обычно рекламные растяжки размещают на </w:t>
      </w:r>
      <w:proofErr w:type="gramStart"/>
      <w:r w:rsidR="00C923BD">
        <w:rPr>
          <w:rFonts w:ascii="Times New Roman" w:hAnsi="Times New Roman" w:cs="Times New Roman"/>
          <w:sz w:val="28"/>
        </w:rPr>
        <w:t>сроки</w:t>
      </w:r>
      <w:proofErr w:type="gramEnd"/>
      <w:r w:rsidR="00C923BD">
        <w:rPr>
          <w:rFonts w:ascii="Times New Roman" w:hAnsi="Times New Roman" w:cs="Times New Roman"/>
          <w:sz w:val="28"/>
        </w:rPr>
        <w:t xml:space="preserve"> исчисляемые в декадах, то есть делят на периоды в десять дней. Наибольшими сроками размещения отличаются такие виды наружной рекламы, как </w:t>
      </w:r>
      <w:proofErr w:type="spellStart"/>
      <w:r w:rsidR="00C923BD">
        <w:rPr>
          <w:rFonts w:ascii="Times New Roman" w:hAnsi="Times New Roman" w:cs="Times New Roman"/>
          <w:sz w:val="28"/>
        </w:rPr>
        <w:t>крышные</w:t>
      </w:r>
      <w:proofErr w:type="spellEnd"/>
      <w:r w:rsidR="00C923BD">
        <w:rPr>
          <w:rFonts w:ascii="Times New Roman" w:hAnsi="Times New Roman" w:cs="Times New Roman"/>
          <w:sz w:val="28"/>
        </w:rPr>
        <w:t xml:space="preserve"> установки. Такие конструкции весьма сложны в изготовлении и установке и в связи с этим цены на их использование достаточно высоки. Чаще всего </w:t>
      </w:r>
      <w:proofErr w:type="spellStart"/>
      <w:r w:rsidR="00C923BD">
        <w:rPr>
          <w:rFonts w:ascii="Times New Roman" w:hAnsi="Times New Roman" w:cs="Times New Roman"/>
          <w:sz w:val="28"/>
        </w:rPr>
        <w:t>крышные</w:t>
      </w:r>
      <w:proofErr w:type="spellEnd"/>
      <w:r w:rsidR="00C923BD">
        <w:rPr>
          <w:rFonts w:ascii="Times New Roman" w:hAnsi="Times New Roman" w:cs="Times New Roman"/>
          <w:sz w:val="28"/>
        </w:rPr>
        <w:t xml:space="preserve"> конструкции в рекламных целях используют крупные корпорации, которые хотят добиться при помощи этого улучшений </w:t>
      </w:r>
      <w:proofErr w:type="spellStart"/>
      <w:r w:rsidR="00C923BD">
        <w:rPr>
          <w:rFonts w:ascii="Times New Roman" w:hAnsi="Times New Roman" w:cs="Times New Roman"/>
          <w:sz w:val="28"/>
        </w:rPr>
        <w:t>имиджевой</w:t>
      </w:r>
      <w:proofErr w:type="spellEnd"/>
      <w:r w:rsidR="00C923BD">
        <w:rPr>
          <w:rFonts w:ascii="Times New Roman" w:hAnsi="Times New Roman" w:cs="Times New Roman"/>
          <w:sz w:val="28"/>
        </w:rPr>
        <w:t xml:space="preserve"> составляющей своего бренда и повысить его узнаваемость на рынке товаров и услуг.</w:t>
      </w:r>
    </w:p>
    <w:p w:rsidR="00C923BD" w:rsidRDefault="00C923BD" w:rsidP="00891B6F">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Большинство рекламных конструкций используется рекламодателями для таких целей, как увеличение числа лиц, которые проинформированы о присутствии на рынке нового товара или услуги.  Также наружная реклама хорошо справляется с такими задачами, как улучшение узнаваемости товара или услуги, увеличение числа продаж при проведении краткосрочных маркетинговых акций и многих других случаях. Отлично наружная реклама работает </w:t>
      </w:r>
      <w:r w:rsidR="00D36853">
        <w:rPr>
          <w:rFonts w:ascii="Times New Roman" w:hAnsi="Times New Roman" w:cs="Times New Roman"/>
          <w:sz w:val="28"/>
        </w:rPr>
        <w:t>и при создании бренда компании. При помощи наружной рекламы в течени</w:t>
      </w:r>
      <w:proofErr w:type="gramStart"/>
      <w:r w:rsidR="00D36853">
        <w:rPr>
          <w:rFonts w:ascii="Times New Roman" w:hAnsi="Times New Roman" w:cs="Times New Roman"/>
          <w:sz w:val="28"/>
        </w:rPr>
        <w:t>и</w:t>
      </w:r>
      <w:proofErr w:type="gramEnd"/>
      <w:r w:rsidR="00D36853">
        <w:rPr>
          <w:rFonts w:ascii="Times New Roman" w:hAnsi="Times New Roman" w:cs="Times New Roman"/>
          <w:sz w:val="28"/>
        </w:rPr>
        <w:t xml:space="preserve"> достаточно короткого времени можно создать положительный имидж практически для любой фирмы или товара. Нужно сказать, что этим приемом часто пользуются все сотовые операторы связи, которым приходиться бороться за каждого своего потенциального абонента. В </w:t>
      </w:r>
      <w:proofErr w:type="spellStart"/>
      <w:r w:rsidR="00D36853">
        <w:rPr>
          <w:rFonts w:ascii="Times New Roman" w:hAnsi="Times New Roman" w:cs="Times New Roman"/>
          <w:sz w:val="28"/>
        </w:rPr>
        <w:t>последнне</w:t>
      </w:r>
      <w:proofErr w:type="spellEnd"/>
      <w:r w:rsidR="00D36853">
        <w:rPr>
          <w:rFonts w:ascii="Times New Roman" w:hAnsi="Times New Roman" w:cs="Times New Roman"/>
          <w:sz w:val="28"/>
        </w:rPr>
        <w:t xml:space="preserve"> время очень часто носители наружной рекламы используются и для проведения рекламных социальных кампаний, который пропагандируют здоровый образ жизни и формируют определенное общественное мнение. Как пример решения таких задач можно привести устанавливаемые вдоль </w:t>
      </w:r>
      <w:r w:rsidR="00D36853">
        <w:rPr>
          <w:rFonts w:ascii="Times New Roman" w:hAnsi="Times New Roman" w:cs="Times New Roman"/>
          <w:sz w:val="28"/>
        </w:rPr>
        <w:lastRenderedPageBreak/>
        <w:t>автотранспортных магистралей рекламные щиты с информацией о том, что водитель должен быть предельно внимателен на дороге.</w:t>
      </w:r>
    </w:p>
    <w:p w:rsidR="00D36853" w:rsidRDefault="00D36853" w:rsidP="00D36853">
      <w:pPr>
        <w:spacing w:after="0" w:line="240" w:lineRule="auto"/>
        <w:ind w:firstLine="709"/>
        <w:jc w:val="both"/>
        <w:rPr>
          <w:rFonts w:ascii="Times New Roman" w:hAnsi="Times New Roman" w:cs="Times New Roman"/>
          <w:sz w:val="28"/>
        </w:rPr>
      </w:pPr>
      <w:r>
        <w:rPr>
          <w:rFonts w:ascii="Times New Roman" w:hAnsi="Times New Roman" w:cs="Times New Roman"/>
          <w:sz w:val="28"/>
        </w:rPr>
        <w:t>Не стоит забывать и о таком элементе наружной рекламы, как вывески магазинов, торговых центров, различных офисов. Именно при помощи вывески можно привлечь наибольшее количество потенциальных клиентов и покупателей. Этим инструментом пользуются практически все участники рыночных отношений. Вывеска при этом должна отражать сущность и уникальность того, что можно предложить ваша компания будущему клиенту. На уникальность предложения должен быть сделан особый акцент.</w:t>
      </w:r>
    </w:p>
    <w:p w:rsidR="00D36853" w:rsidRDefault="00D36853" w:rsidP="00D36853">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Причины увеличения интереса рекламодателей к наружной рекламе во многих регионах обусловлены </w:t>
      </w:r>
      <w:r w:rsidR="00D0689B">
        <w:rPr>
          <w:rFonts w:ascii="Times New Roman" w:hAnsi="Times New Roman" w:cs="Times New Roman"/>
          <w:sz w:val="28"/>
        </w:rPr>
        <w:t xml:space="preserve">особыми возможностями этого вида рекламы. Локальный характер наружной рекламы позволяет получить требуемую гибкость в ценовой политики компании, а также ее нацеленность на </w:t>
      </w:r>
      <w:proofErr w:type="gramStart"/>
      <w:r w:rsidR="00D0689B">
        <w:rPr>
          <w:rFonts w:ascii="Times New Roman" w:hAnsi="Times New Roman" w:cs="Times New Roman"/>
          <w:sz w:val="28"/>
        </w:rPr>
        <w:t>высоко доходные</w:t>
      </w:r>
      <w:proofErr w:type="gramEnd"/>
      <w:r w:rsidR="00D0689B">
        <w:rPr>
          <w:rFonts w:ascii="Times New Roman" w:hAnsi="Times New Roman" w:cs="Times New Roman"/>
          <w:sz w:val="28"/>
        </w:rPr>
        <w:t xml:space="preserve"> группы потребителей, прежде всего, автомобилистов. К причинам заинтересованности в наружной рекламе также можно отнести появление большого количества новых торговых марок, в том числе и регионального масштаба, </w:t>
      </w:r>
      <w:proofErr w:type="gramStart"/>
      <w:r w:rsidR="00D0689B">
        <w:rPr>
          <w:rFonts w:ascii="Times New Roman" w:hAnsi="Times New Roman" w:cs="Times New Roman"/>
          <w:sz w:val="28"/>
        </w:rPr>
        <w:t>рынки</w:t>
      </w:r>
      <w:proofErr w:type="gramEnd"/>
      <w:r w:rsidR="00D0689B">
        <w:rPr>
          <w:rFonts w:ascii="Times New Roman" w:hAnsi="Times New Roman" w:cs="Times New Roman"/>
          <w:sz w:val="28"/>
        </w:rPr>
        <w:t xml:space="preserve"> сбыта </w:t>
      </w:r>
      <w:proofErr w:type="gramStart"/>
      <w:r w:rsidR="00D0689B">
        <w:rPr>
          <w:rFonts w:ascii="Times New Roman" w:hAnsi="Times New Roman" w:cs="Times New Roman"/>
          <w:sz w:val="28"/>
        </w:rPr>
        <w:t>которых</w:t>
      </w:r>
      <w:proofErr w:type="gramEnd"/>
      <w:r w:rsidR="00D0689B">
        <w:rPr>
          <w:rFonts w:ascii="Times New Roman" w:hAnsi="Times New Roman" w:cs="Times New Roman"/>
          <w:sz w:val="28"/>
        </w:rPr>
        <w:t xml:space="preserve"> на начальном этапе зачастую ограниченны регионом производства. Сказывается и еще относительно невысокий уровень развития регионального телевидения, а также доступность наружной рекламы для местных рекламодателей.</w:t>
      </w:r>
    </w:p>
    <w:p w:rsidR="00D0689B" w:rsidRDefault="00D0689B" w:rsidP="00D36853">
      <w:pPr>
        <w:spacing w:after="0" w:line="240" w:lineRule="auto"/>
        <w:ind w:firstLine="709"/>
        <w:jc w:val="both"/>
        <w:rPr>
          <w:rFonts w:ascii="Times New Roman" w:hAnsi="Times New Roman" w:cs="Times New Roman"/>
          <w:sz w:val="28"/>
        </w:rPr>
      </w:pPr>
      <w:r>
        <w:rPr>
          <w:rFonts w:ascii="Times New Roman" w:hAnsi="Times New Roman" w:cs="Times New Roman"/>
          <w:sz w:val="28"/>
        </w:rPr>
        <w:t>Для более детальной оценки возможностей наружной рекламы рассмотрим стр</w:t>
      </w:r>
      <w:r w:rsidR="00675D2A">
        <w:rPr>
          <w:rFonts w:ascii="Times New Roman" w:hAnsi="Times New Roman" w:cs="Times New Roman"/>
          <w:sz w:val="28"/>
        </w:rPr>
        <w:t>у</w:t>
      </w:r>
      <w:r>
        <w:rPr>
          <w:rFonts w:ascii="Times New Roman" w:hAnsi="Times New Roman" w:cs="Times New Roman"/>
          <w:sz w:val="28"/>
        </w:rPr>
        <w:t xml:space="preserve">ктуру и функции рекламных </w:t>
      </w:r>
      <w:r w:rsidR="00675D2A">
        <w:rPr>
          <w:rFonts w:ascii="Times New Roman" w:hAnsi="Times New Roman" w:cs="Times New Roman"/>
          <w:sz w:val="28"/>
        </w:rPr>
        <w:t>агентств</w:t>
      </w:r>
      <w:r>
        <w:rPr>
          <w:rFonts w:ascii="Times New Roman" w:hAnsi="Times New Roman" w:cs="Times New Roman"/>
          <w:sz w:val="28"/>
        </w:rPr>
        <w:t xml:space="preserve">, действующих в данной сфере, на примере города Тула. Выделим наиболее эффективные способы подачи рекламы, особенности развития рекламного бизнеса, а также мотивы и потребности обращения к услугам рекламных </w:t>
      </w:r>
      <w:r w:rsidR="00675D2A">
        <w:rPr>
          <w:rFonts w:ascii="Times New Roman" w:hAnsi="Times New Roman" w:cs="Times New Roman"/>
          <w:sz w:val="28"/>
        </w:rPr>
        <w:t>агентств</w:t>
      </w:r>
      <w:r>
        <w:rPr>
          <w:rFonts w:ascii="Times New Roman" w:hAnsi="Times New Roman" w:cs="Times New Roman"/>
          <w:sz w:val="28"/>
        </w:rPr>
        <w:t>.</w:t>
      </w:r>
    </w:p>
    <w:p w:rsidR="00D0689B" w:rsidRDefault="00D0689B" w:rsidP="00D36853">
      <w:pPr>
        <w:spacing w:after="0" w:line="240" w:lineRule="auto"/>
        <w:ind w:firstLine="709"/>
        <w:jc w:val="both"/>
        <w:rPr>
          <w:rFonts w:ascii="Times New Roman" w:hAnsi="Times New Roman" w:cs="Times New Roman"/>
          <w:sz w:val="28"/>
        </w:rPr>
      </w:pPr>
      <w:r>
        <w:rPr>
          <w:rFonts w:ascii="Times New Roman" w:hAnsi="Times New Roman" w:cs="Times New Roman"/>
          <w:sz w:val="28"/>
        </w:rPr>
        <w:t>На данный момент рекламный рынок Тулы насчитывает около 2000  рекламных площадей, за исключением незаконных рекламных конструкций. Большинство было установлено много лет назад. За это время, помимо снижения эстетической привлекательности, они стали доволь</w:t>
      </w:r>
      <w:r w:rsidR="00675D2A">
        <w:rPr>
          <w:rFonts w:ascii="Times New Roman" w:hAnsi="Times New Roman" w:cs="Times New Roman"/>
          <w:sz w:val="28"/>
        </w:rPr>
        <w:t>но</w:t>
      </w:r>
      <w:r>
        <w:rPr>
          <w:rFonts w:ascii="Times New Roman" w:hAnsi="Times New Roman" w:cs="Times New Roman"/>
          <w:sz w:val="28"/>
        </w:rPr>
        <w:t xml:space="preserve"> серьезно отставать и по техническим показателям, проигрывая более информативным и </w:t>
      </w:r>
      <w:proofErr w:type="gramStart"/>
      <w:r>
        <w:rPr>
          <w:rFonts w:ascii="Times New Roman" w:hAnsi="Times New Roman" w:cs="Times New Roman"/>
          <w:sz w:val="28"/>
        </w:rPr>
        <w:t>современный</w:t>
      </w:r>
      <w:proofErr w:type="gramEnd"/>
      <w:r>
        <w:rPr>
          <w:rFonts w:ascii="Times New Roman" w:hAnsi="Times New Roman" w:cs="Times New Roman"/>
          <w:sz w:val="28"/>
        </w:rPr>
        <w:t xml:space="preserve"> рекла</w:t>
      </w:r>
      <w:r w:rsidR="00675D2A">
        <w:rPr>
          <w:rFonts w:ascii="Times New Roman" w:hAnsi="Times New Roman" w:cs="Times New Roman"/>
          <w:sz w:val="28"/>
        </w:rPr>
        <w:t>м</w:t>
      </w:r>
      <w:r>
        <w:rPr>
          <w:rFonts w:ascii="Times New Roman" w:hAnsi="Times New Roman" w:cs="Times New Roman"/>
          <w:sz w:val="28"/>
        </w:rPr>
        <w:t>ным конструкциям. Основу рынка рекламных усл</w:t>
      </w:r>
      <w:r w:rsidR="00675D2A">
        <w:rPr>
          <w:rFonts w:ascii="Times New Roman" w:hAnsi="Times New Roman" w:cs="Times New Roman"/>
          <w:sz w:val="28"/>
        </w:rPr>
        <w:t>у</w:t>
      </w:r>
      <w:r>
        <w:rPr>
          <w:rFonts w:ascii="Times New Roman" w:hAnsi="Times New Roman" w:cs="Times New Roman"/>
          <w:sz w:val="28"/>
        </w:rPr>
        <w:t xml:space="preserve">г в городе составляют статичные конструкции, такие как: </w:t>
      </w:r>
      <w:proofErr w:type="spellStart"/>
      <w:r>
        <w:rPr>
          <w:rFonts w:ascii="Times New Roman" w:hAnsi="Times New Roman" w:cs="Times New Roman"/>
          <w:sz w:val="28"/>
        </w:rPr>
        <w:t>билборды</w:t>
      </w:r>
      <w:proofErr w:type="spellEnd"/>
      <w:r>
        <w:rPr>
          <w:rFonts w:ascii="Times New Roman" w:hAnsi="Times New Roman" w:cs="Times New Roman"/>
          <w:sz w:val="28"/>
        </w:rPr>
        <w:t xml:space="preserve">, </w:t>
      </w:r>
      <w:proofErr w:type="spellStart"/>
      <w:r>
        <w:rPr>
          <w:rFonts w:ascii="Times New Roman" w:hAnsi="Times New Roman" w:cs="Times New Roman"/>
          <w:sz w:val="28"/>
        </w:rPr>
        <w:t>панель-кронштейны</w:t>
      </w:r>
      <w:proofErr w:type="spellEnd"/>
      <w:r>
        <w:rPr>
          <w:rFonts w:ascii="Times New Roman" w:hAnsi="Times New Roman" w:cs="Times New Roman"/>
          <w:sz w:val="28"/>
        </w:rPr>
        <w:t>, перет</w:t>
      </w:r>
      <w:r w:rsidR="00675D2A">
        <w:rPr>
          <w:rFonts w:ascii="Times New Roman" w:hAnsi="Times New Roman" w:cs="Times New Roman"/>
          <w:sz w:val="28"/>
        </w:rPr>
        <w:t>я</w:t>
      </w:r>
      <w:r>
        <w:rPr>
          <w:rFonts w:ascii="Times New Roman" w:hAnsi="Times New Roman" w:cs="Times New Roman"/>
          <w:sz w:val="28"/>
        </w:rPr>
        <w:t xml:space="preserve">жки, </w:t>
      </w:r>
      <w:proofErr w:type="spellStart"/>
      <w:r>
        <w:rPr>
          <w:rFonts w:ascii="Times New Roman" w:hAnsi="Times New Roman" w:cs="Times New Roman"/>
          <w:sz w:val="28"/>
        </w:rPr>
        <w:t>бр</w:t>
      </w:r>
      <w:r w:rsidR="00675D2A">
        <w:rPr>
          <w:rFonts w:ascii="Times New Roman" w:hAnsi="Times New Roman" w:cs="Times New Roman"/>
          <w:sz w:val="28"/>
        </w:rPr>
        <w:t>э</w:t>
      </w:r>
      <w:r>
        <w:rPr>
          <w:rFonts w:ascii="Times New Roman" w:hAnsi="Times New Roman" w:cs="Times New Roman"/>
          <w:sz w:val="28"/>
        </w:rPr>
        <w:t>ндмау</w:t>
      </w:r>
      <w:r w:rsidR="00AA47F8">
        <w:rPr>
          <w:rFonts w:ascii="Times New Roman" w:hAnsi="Times New Roman" w:cs="Times New Roman"/>
          <w:sz w:val="28"/>
        </w:rPr>
        <w:t>е</w:t>
      </w:r>
      <w:r>
        <w:rPr>
          <w:rFonts w:ascii="Times New Roman" w:hAnsi="Times New Roman" w:cs="Times New Roman"/>
          <w:sz w:val="28"/>
        </w:rPr>
        <w:t>рные</w:t>
      </w:r>
      <w:proofErr w:type="spellEnd"/>
      <w:r>
        <w:rPr>
          <w:rFonts w:ascii="Times New Roman" w:hAnsi="Times New Roman" w:cs="Times New Roman"/>
          <w:sz w:val="28"/>
        </w:rPr>
        <w:t xml:space="preserve"> панно и т.д. заметно отсутствие таких важных </w:t>
      </w:r>
      <w:proofErr w:type="gramStart"/>
      <w:r>
        <w:rPr>
          <w:rFonts w:ascii="Times New Roman" w:hAnsi="Times New Roman" w:cs="Times New Roman"/>
          <w:sz w:val="28"/>
        </w:rPr>
        <w:t>для</w:t>
      </w:r>
      <w:proofErr w:type="gramEnd"/>
      <w:r>
        <w:rPr>
          <w:rFonts w:ascii="Times New Roman" w:hAnsi="Times New Roman" w:cs="Times New Roman"/>
          <w:sz w:val="28"/>
        </w:rPr>
        <w:t xml:space="preserve"> </w:t>
      </w:r>
      <w:proofErr w:type="gramStart"/>
      <w:r>
        <w:rPr>
          <w:rFonts w:ascii="Times New Roman" w:hAnsi="Times New Roman" w:cs="Times New Roman"/>
          <w:sz w:val="28"/>
        </w:rPr>
        <w:t>привлечении</w:t>
      </w:r>
      <w:proofErr w:type="gramEnd"/>
      <w:r>
        <w:rPr>
          <w:rFonts w:ascii="Times New Roman" w:hAnsi="Times New Roman" w:cs="Times New Roman"/>
          <w:sz w:val="28"/>
        </w:rPr>
        <w:t xml:space="preserve"> клиентов элементов</w:t>
      </w:r>
      <w:r w:rsidR="00AA47F8">
        <w:rPr>
          <w:rFonts w:ascii="Times New Roman" w:hAnsi="Times New Roman" w:cs="Times New Roman"/>
          <w:sz w:val="28"/>
        </w:rPr>
        <w:t>,</w:t>
      </w:r>
      <w:r>
        <w:rPr>
          <w:rFonts w:ascii="Times New Roman" w:hAnsi="Times New Roman" w:cs="Times New Roman"/>
          <w:sz w:val="28"/>
        </w:rPr>
        <w:t xml:space="preserve"> как </w:t>
      </w:r>
      <w:proofErr w:type="spellStart"/>
      <w:r>
        <w:rPr>
          <w:rFonts w:ascii="Times New Roman" w:hAnsi="Times New Roman" w:cs="Times New Roman"/>
          <w:sz w:val="28"/>
        </w:rPr>
        <w:t>крышные</w:t>
      </w:r>
      <w:proofErr w:type="spellEnd"/>
      <w:r>
        <w:rPr>
          <w:rFonts w:ascii="Times New Roman" w:hAnsi="Times New Roman" w:cs="Times New Roman"/>
          <w:sz w:val="28"/>
        </w:rPr>
        <w:t xml:space="preserve"> установки, электронные табло с бегущей строкой, </w:t>
      </w:r>
      <w:proofErr w:type="spellStart"/>
      <w:r>
        <w:rPr>
          <w:rFonts w:ascii="Times New Roman" w:hAnsi="Times New Roman" w:cs="Times New Roman"/>
          <w:sz w:val="28"/>
        </w:rPr>
        <w:t>ролле</w:t>
      </w:r>
      <w:r w:rsidR="00272802">
        <w:rPr>
          <w:rFonts w:ascii="Times New Roman" w:hAnsi="Times New Roman" w:cs="Times New Roman"/>
          <w:sz w:val="28"/>
        </w:rPr>
        <w:t>рные</w:t>
      </w:r>
      <w:proofErr w:type="spellEnd"/>
      <w:r w:rsidR="00272802">
        <w:rPr>
          <w:rFonts w:ascii="Times New Roman" w:hAnsi="Times New Roman" w:cs="Times New Roman"/>
          <w:sz w:val="28"/>
        </w:rPr>
        <w:t xml:space="preserve"> дисплеи для видео инсталляций. Причиной тому является ряд факторов, среди кот</w:t>
      </w:r>
      <w:r w:rsidR="00AA47F8">
        <w:rPr>
          <w:rFonts w:ascii="Times New Roman" w:hAnsi="Times New Roman" w:cs="Times New Roman"/>
          <w:sz w:val="28"/>
        </w:rPr>
        <w:t>о</w:t>
      </w:r>
      <w:r w:rsidR="00272802">
        <w:rPr>
          <w:rFonts w:ascii="Times New Roman" w:hAnsi="Times New Roman" w:cs="Times New Roman"/>
          <w:sz w:val="28"/>
        </w:rPr>
        <w:t xml:space="preserve">рых можно </w:t>
      </w:r>
      <w:r w:rsidR="00AA47F8">
        <w:rPr>
          <w:rFonts w:ascii="Times New Roman" w:hAnsi="Times New Roman" w:cs="Times New Roman"/>
          <w:sz w:val="28"/>
        </w:rPr>
        <w:t>в</w:t>
      </w:r>
      <w:r w:rsidR="00272802">
        <w:rPr>
          <w:rFonts w:ascii="Times New Roman" w:hAnsi="Times New Roman" w:cs="Times New Roman"/>
          <w:sz w:val="28"/>
        </w:rPr>
        <w:t xml:space="preserve">ыделить небольшую стоимость заказов на размещение рекламного </w:t>
      </w:r>
      <w:proofErr w:type="spellStart"/>
      <w:r w:rsidR="00272802">
        <w:rPr>
          <w:rFonts w:ascii="Times New Roman" w:hAnsi="Times New Roman" w:cs="Times New Roman"/>
          <w:sz w:val="28"/>
        </w:rPr>
        <w:t>контента</w:t>
      </w:r>
      <w:proofErr w:type="spellEnd"/>
      <w:r w:rsidR="00272802">
        <w:rPr>
          <w:rFonts w:ascii="Times New Roman" w:hAnsi="Times New Roman" w:cs="Times New Roman"/>
          <w:sz w:val="28"/>
        </w:rPr>
        <w:t xml:space="preserve"> на информационных носителях, что связанно с особенностями данного рынка услуг в регионе, </w:t>
      </w:r>
      <w:r w:rsidR="00AA47F8">
        <w:rPr>
          <w:rFonts w:ascii="Times New Roman" w:hAnsi="Times New Roman" w:cs="Times New Roman"/>
          <w:sz w:val="28"/>
        </w:rPr>
        <w:t>соответственно</w:t>
      </w:r>
      <w:r w:rsidR="00272802">
        <w:rPr>
          <w:rFonts w:ascii="Times New Roman" w:hAnsi="Times New Roman" w:cs="Times New Roman"/>
          <w:sz w:val="28"/>
        </w:rPr>
        <w:t xml:space="preserve"> низка окупаемость столь дорогостоящих в производстве и эксплуатации конструкций.</w:t>
      </w:r>
    </w:p>
    <w:p w:rsidR="003958E6" w:rsidRDefault="00272802" w:rsidP="00272802">
      <w:pPr>
        <w:spacing w:after="0" w:line="240" w:lineRule="auto"/>
        <w:ind w:firstLine="709"/>
        <w:jc w:val="both"/>
        <w:rPr>
          <w:rFonts w:ascii="Times New Roman" w:hAnsi="Times New Roman" w:cs="Times New Roman"/>
          <w:sz w:val="28"/>
        </w:rPr>
      </w:pPr>
      <w:r>
        <w:rPr>
          <w:rFonts w:ascii="Times New Roman" w:hAnsi="Times New Roman" w:cs="Times New Roman"/>
          <w:sz w:val="28"/>
        </w:rPr>
        <w:t>Не последнюю роль в развитии рынка наружной рекламы в Туле и</w:t>
      </w:r>
      <w:r w:rsidR="00AA47F8">
        <w:rPr>
          <w:rFonts w:ascii="Times New Roman" w:hAnsi="Times New Roman" w:cs="Times New Roman"/>
          <w:sz w:val="28"/>
        </w:rPr>
        <w:t>г</w:t>
      </w:r>
      <w:r>
        <w:rPr>
          <w:rFonts w:ascii="Times New Roman" w:hAnsi="Times New Roman" w:cs="Times New Roman"/>
          <w:sz w:val="28"/>
        </w:rPr>
        <w:t>рают и платежи по городу, повышается базовая ставка аренды за один м</w:t>
      </w:r>
      <w:proofErr w:type="gramStart"/>
      <w:r>
        <w:rPr>
          <w:rFonts w:ascii="Times New Roman" w:hAnsi="Times New Roman" w:cs="Times New Roman"/>
          <w:sz w:val="28"/>
          <w:vertAlign w:val="superscript"/>
        </w:rPr>
        <w:t>2</w:t>
      </w:r>
      <w:proofErr w:type="gramEnd"/>
      <w:r>
        <w:rPr>
          <w:rFonts w:ascii="Times New Roman" w:hAnsi="Times New Roman" w:cs="Times New Roman"/>
          <w:sz w:val="28"/>
          <w:vertAlign w:val="superscript"/>
        </w:rPr>
        <w:t xml:space="preserve"> </w:t>
      </w:r>
      <w:r>
        <w:rPr>
          <w:rFonts w:ascii="Times New Roman" w:hAnsi="Times New Roman" w:cs="Times New Roman"/>
          <w:sz w:val="28"/>
        </w:rPr>
        <w:t xml:space="preserve"> рекламной конструкции, учитываются и различные коэффициенты, основным из которых является зональный. Свою роль играю и коррупционная составляющая, которая значительно тормозит развитие </w:t>
      </w:r>
      <w:r>
        <w:rPr>
          <w:rFonts w:ascii="Times New Roman" w:hAnsi="Times New Roman" w:cs="Times New Roman"/>
          <w:sz w:val="28"/>
        </w:rPr>
        <w:lastRenderedPageBreak/>
        <w:t xml:space="preserve">сферы предоставления рекламных услуг. Серьезные проблемы связаны с отсутствием хорошо обученного, компетентного в вопросах рекламного бизнеса персонала. Нехватка кадров сильно сказывается на качестве рекламных услуг и их ассортименте. </w:t>
      </w:r>
    </w:p>
    <w:p w:rsidR="00272802" w:rsidRDefault="00272802" w:rsidP="00272802">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Развитие отечественного рынка наружной рекламы, включая его региональные сегменты, обусловлено множеством факторов. Прежде всего, это </w:t>
      </w:r>
      <w:proofErr w:type="gramStart"/>
      <w:r>
        <w:rPr>
          <w:rFonts w:ascii="Times New Roman" w:hAnsi="Times New Roman" w:cs="Times New Roman"/>
          <w:sz w:val="28"/>
        </w:rPr>
        <w:t>макроэкономический</w:t>
      </w:r>
      <w:proofErr w:type="gramEnd"/>
      <w:r>
        <w:rPr>
          <w:rFonts w:ascii="Times New Roman" w:hAnsi="Times New Roman" w:cs="Times New Roman"/>
          <w:sz w:val="28"/>
        </w:rPr>
        <w:t xml:space="preserve"> факт</w:t>
      </w:r>
      <w:r w:rsidR="00AA47F8">
        <w:rPr>
          <w:rFonts w:ascii="Times New Roman" w:hAnsi="Times New Roman" w:cs="Times New Roman"/>
          <w:sz w:val="28"/>
        </w:rPr>
        <w:t>о</w:t>
      </w:r>
      <w:r>
        <w:rPr>
          <w:rFonts w:ascii="Times New Roman" w:hAnsi="Times New Roman" w:cs="Times New Roman"/>
          <w:sz w:val="28"/>
        </w:rPr>
        <w:t>ров, связанный с общей социально экономической обстановкой в стране и всеми изменениями, происходящими на товарном рынке. С каждым годом на долю небольшого числа крупных рекламных компаний приходится все большая часть прибыли</w:t>
      </w:r>
      <w:r w:rsidR="00675D2A">
        <w:rPr>
          <w:rFonts w:ascii="Times New Roman" w:hAnsi="Times New Roman" w:cs="Times New Roman"/>
          <w:sz w:val="28"/>
        </w:rPr>
        <w:t xml:space="preserve">. Малые и средние рекламные </w:t>
      </w:r>
      <w:r w:rsidR="00AA47F8">
        <w:rPr>
          <w:rFonts w:ascii="Times New Roman" w:hAnsi="Times New Roman" w:cs="Times New Roman"/>
          <w:sz w:val="28"/>
        </w:rPr>
        <w:t>агентства</w:t>
      </w:r>
      <w:r w:rsidR="00675D2A">
        <w:rPr>
          <w:rFonts w:ascii="Times New Roman" w:hAnsi="Times New Roman" w:cs="Times New Roman"/>
          <w:sz w:val="28"/>
        </w:rPr>
        <w:t>, не имеющие прочных связей с крупными рекламодателями, вынуждены ограничивать свою деятельность, специализируясь в каких-либо отдельных направлениях рекламной деятельности, стараясь завоевать высоку</w:t>
      </w:r>
      <w:r w:rsidR="00AA47F8">
        <w:rPr>
          <w:rFonts w:ascii="Times New Roman" w:hAnsi="Times New Roman" w:cs="Times New Roman"/>
          <w:sz w:val="28"/>
        </w:rPr>
        <w:t>ю</w:t>
      </w:r>
      <w:r w:rsidR="00675D2A">
        <w:rPr>
          <w:rFonts w:ascii="Times New Roman" w:hAnsi="Times New Roman" w:cs="Times New Roman"/>
          <w:sz w:val="28"/>
        </w:rPr>
        <w:t xml:space="preserve"> </w:t>
      </w:r>
      <w:r w:rsidR="00AA47F8">
        <w:rPr>
          <w:rFonts w:ascii="Times New Roman" w:hAnsi="Times New Roman" w:cs="Times New Roman"/>
          <w:sz w:val="28"/>
        </w:rPr>
        <w:t>профессиональную</w:t>
      </w:r>
      <w:r w:rsidR="00675D2A">
        <w:rPr>
          <w:rFonts w:ascii="Times New Roman" w:hAnsi="Times New Roman" w:cs="Times New Roman"/>
          <w:sz w:val="28"/>
        </w:rPr>
        <w:t xml:space="preserve"> репутаци</w:t>
      </w:r>
      <w:r w:rsidR="00AA47F8">
        <w:rPr>
          <w:rFonts w:ascii="Times New Roman" w:hAnsi="Times New Roman" w:cs="Times New Roman"/>
          <w:sz w:val="28"/>
        </w:rPr>
        <w:t>ю</w:t>
      </w:r>
      <w:r w:rsidR="00675D2A">
        <w:rPr>
          <w:rFonts w:ascii="Times New Roman" w:hAnsi="Times New Roman" w:cs="Times New Roman"/>
          <w:sz w:val="28"/>
        </w:rPr>
        <w:t xml:space="preserve"> в своих областях. Очень большое влияние оказывает и региональная специфика, которую необходимо учитывать и использовать участникам рекламных услуг. </w:t>
      </w:r>
    </w:p>
    <w:p w:rsidR="00675D2A" w:rsidRDefault="00675D2A" w:rsidP="00272802">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скорой перспективе, связанной с вступлением России в ВТО, отечественных участников товарного рынка ожидает резкое усиление конкуренции со стороны зарубежных </w:t>
      </w:r>
      <w:proofErr w:type="spellStart"/>
      <w:proofErr w:type="gramStart"/>
      <w:r>
        <w:rPr>
          <w:rFonts w:ascii="Times New Roman" w:hAnsi="Times New Roman" w:cs="Times New Roman"/>
          <w:sz w:val="28"/>
        </w:rPr>
        <w:t>бизнес-структур</w:t>
      </w:r>
      <w:proofErr w:type="spellEnd"/>
      <w:proofErr w:type="gramEnd"/>
      <w:r>
        <w:rPr>
          <w:rFonts w:ascii="Times New Roman" w:hAnsi="Times New Roman" w:cs="Times New Roman"/>
          <w:sz w:val="28"/>
        </w:rPr>
        <w:t>. Усиление рыночных позиций, безусловно, долж</w:t>
      </w:r>
      <w:r w:rsidR="00AA47F8">
        <w:rPr>
          <w:rFonts w:ascii="Times New Roman" w:hAnsi="Times New Roman" w:cs="Times New Roman"/>
          <w:sz w:val="28"/>
        </w:rPr>
        <w:t>но</w:t>
      </w:r>
      <w:r>
        <w:rPr>
          <w:rFonts w:ascii="Times New Roman" w:hAnsi="Times New Roman" w:cs="Times New Roman"/>
          <w:sz w:val="28"/>
        </w:rPr>
        <w:t xml:space="preserve"> способствовать развитие рекламных услуг, включая сферу наружной рекламы. Разумеется, на нашем экономическом пространстве</w:t>
      </w:r>
      <w:r w:rsidR="00AA47F8">
        <w:rPr>
          <w:rFonts w:ascii="Times New Roman" w:hAnsi="Times New Roman" w:cs="Times New Roman"/>
          <w:sz w:val="28"/>
        </w:rPr>
        <w:t xml:space="preserve"> </w:t>
      </w:r>
      <w:r>
        <w:rPr>
          <w:rFonts w:ascii="Times New Roman" w:hAnsi="Times New Roman" w:cs="Times New Roman"/>
          <w:sz w:val="28"/>
        </w:rPr>
        <w:t>и присутс</w:t>
      </w:r>
      <w:r w:rsidR="00AA47F8">
        <w:rPr>
          <w:rFonts w:ascii="Times New Roman" w:hAnsi="Times New Roman" w:cs="Times New Roman"/>
          <w:sz w:val="28"/>
        </w:rPr>
        <w:t>т</w:t>
      </w:r>
      <w:r>
        <w:rPr>
          <w:rFonts w:ascii="Times New Roman" w:hAnsi="Times New Roman" w:cs="Times New Roman"/>
          <w:sz w:val="28"/>
        </w:rPr>
        <w:t>ви</w:t>
      </w:r>
      <w:r w:rsidR="00AA47F8">
        <w:rPr>
          <w:rFonts w:ascii="Times New Roman" w:hAnsi="Times New Roman" w:cs="Times New Roman"/>
          <w:sz w:val="28"/>
        </w:rPr>
        <w:t>и</w:t>
      </w:r>
      <w:r>
        <w:rPr>
          <w:rFonts w:ascii="Times New Roman" w:hAnsi="Times New Roman" w:cs="Times New Roman"/>
          <w:sz w:val="28"/>
        </w:rPr>
        <w:t xml:space="preserve"> зарубежных рекламных компаний.</w:t>
      </w:r>
    </w:p>
    <w:p w:rsidR="00675D2A" w:rsidRPr="00272802" w:rsidRDefault="00675D2A" w:rsidP="00272802">
      <w:pPr>
        <w:spacing w:after="0" w:line="240" w:lineRule="auto"/>
        <w:ind w:firstLine="709"/>
        <w:jc w:val="both"/>
        <w:rPr>
          <w:rFonts w:ascii="Times New Roman" w:hAnsi="Times New Roman" w:cs="Times New Roman"/>
          <w:sz w:val="28"/>
        </w:rPr>
      </w:pPr>
      <w:r>
        <w:rPr>
          <w:rFonts w:ascii="Times New Roman" w:hAnsi="Times New Roman" w:cs="Times New Roman"/>
          <w:sz w:val="28"/>
        </w:rPr>
        <w:t>В этом связи  отечественным участникам рекламного рынка необходимо, во-первых, активизировать внут</w:t>
      </w:r>
      <w:r w:rsidR="00AA47F8">
        <w:rPr>
          <w:rFonts w:ascii="Times New Roman" w:hAnsi="Times New Roman" w:cs="Times New Roman"/>
          <w:sz w:val="28"/>
        </w:rPr>
        <w:t>р</w:t>
      </w:r>
      <w:r>
        <w:rPr>
          <w:rFonts w:ascii="Times New Roman" w:hAnsi="Times New Roman" w:cs="Times New Roman"/>
          <w:sz w:val="28"/>
        </w:rPr>
        <w:t>ифирменные резервы хозяйствования, а во-вторых, энергичнее мод</w:t>
      </w:r>
      <w:r w:rsidR="00AA47F8">
        <w:rPr>
          <w:rFonts w:ascii="Times New Roman" w:hAnsi="Times New Roman" w:cs="Times New Roman"/>
          <w:sz w:val="28"/>
        </w:rPr>
        <w:t>ернизировать формы и методы вза</w:t>
      </w:r>
      <w:r>
        <w:rPr>
          <w:rFonts w:ascii="Times New Roman" w:hAnsi="Times New Roman" w:cs="Times New Roman"/>
          <w:sz w:val="28"/>
        </w:rPr>
        <w:t>имоде</w:t>
      </w:r>
      <w:r w:rsidR="00AA47F8">
        <w:rPr>
          <w:rFonts w:ascii="Times New Roman" w:hAnsi="Times New Roman" w:cs="Times New Roman"/>
          <w:sz w:val="28"/>
        </w:rPr>
        <w:t>й</w:t>
      </w:r>
      <w:r>
        <w:rPr>
          <w:rFonts w:ascii="Times New Roman" w:hAnsi="Times New Roman" w:cs="Times New Roman"/>
          <w:sz w:val="28"/>
        </w:rPr>
        <w:t xml:space="preserve">ствия с отечественными товаропроизводителями. Наверняка, могут  и должны получить развитие инструменты адекватной федеральной и региональной поддержки </w:t>
      </w:r>
      <w:r w:rsidR="00AA47F8">
        <w:rPr>
          <w:rFonts w:ascii="Times New Roman" w:hAnsi="Times New Roman" w:cs="Times New Roman"/>
          <w:sz w:val="28"/>
        </w:rPr>
        <w:t>отечественных</w:t>
      </w:r>
      <w:r>
        <w:rPr>
          <w:rFonts w:ascii="Times New Roman" w:hAnsi="Times New Roman" w:cs="Times New Roman"/>
          <w:sz w:val="28"/>
        </w:rPr>
        <w:t xml:space="preserve"> рекламных компаний, эффективно взаимоде</w:t>
      </w:r>
      <w:r w:rsidR="00AA47F8">
        <w:rPr>
          <w:rFonts w:ascii="Times New Roman" w:hAnsi="Times New Roman" w:cs="Times New Roman"/>
          <w:sz w:val="28"/>
        </w:rPr>
        <w:t>й</w:t>
      </w:r>
      <w:r>
        <w:rPr>
          <w:rFonts w:ascii="Times New Roman" w:hAnsi="Times New Roman" w:cs="Times New Roman"/>
          <w:sz w:val="28"/>
        </w:rPr>
        <w:t>ствующих с российскими партнерами. Проблема эта большая и сложная, требующая учета принц</w:t>
      </w:r>
      <w:r w:rsidR="00AA47F8">
        <w:rPr>
          <w:rFonts w:ascii="Times New Roman" w:hAnsi="Times New Roman" w:cs="Times New Roman"/>
          <w:sz w:val="28"/>
        </w:rPr>
        <w:t>и</w:t>
      </w:r>
      <w:r>
        <w:rPr>
          <w:rFonts w:ascii="Times New Roman" w:hAnsi="Times New Roman" w:cs="Times New Roman"/>
          <w:sz w:val="28"/>
        </w:rPr>
        <w:t>пов функцион</w:t>
      </w:r>
      <w:r w:rsidR="00AA47F8">
        <w:rPr>
          <w:rFonts w:ascii="Times New Roman" w:hAnsi="Times New Roman" w:cs="Times New Roman"/>
          <w:sz w:val="28"/>
        </w:rPr>
        <w:t>и</w:t>
      </w:r>
      <w:r>
        <w:rPr>
          <w:rFonts w:ascii="Times New Roman" w:hAnsi="Times New Roman" w:cs="Times New Roman"/>
          <w:sz w:val="28"/>
        </w:rPr>
        <w:t>рования ВТО, но варианты ее решения, включая сферу наружной рекламы, должны быть найдены.</w:t>
      </w:r>
    </w:p>
    <w:p w:rsidR="003958E6" w:rsidRDefault="003958E6" w:rsidP="003958E6">
      <w:pPr>
        <w:spacing w:after="0" w:line="240" w:lineRule="auto"/>
        <w:ind w:firstLine="709"/>
        <w:jc w:val="both"/>
        <w:rPr>
          <w:rFonts w:ascii="Times New Roman" w:hAnsi="Times New Roman" w:cs="Times New Roman"/>
          <w:sz w:val="28"/>
        </w:rPr>
      </w:pPr>
    </w:p>
    <w:p w:rsidR="0053679F" w:rsidRDefault="0053679F" w:rsidP="003958E6">
      <w:pPr>
        <w:spacing w:after="0" w:line="240" w:lineRule="auto"/>
        <w:ind w:firstLine="709"/>
        <w:jc w:val="both"/>
        <w:rPr>
          <w:rFonts w:ascii="Times New Roman" w:hAnsi="Times New Roman" w:cs="Times New Roman"/>
          <w:sz w:val="28"/>
        </w:rPr>
      </w:pPr>
    </w:p>
    <w:p w:rsidR="0053679F" w:rsidRPr="009A6937" w:rsidRDefault="0053679F" w:rsidP="0053679F">
      <w:pPr>
        <w:spacing w:after="0" w:line="240" w:lineRule="auto"/>
        <w:ind w:firstLine="624"/>
        <w:jc w:val="center"/>
        <w:rPr>
          <w:rFonts w:ascii="Times New Roman" w:hAnsi="Times New Roman" w:cs="Times New Roman"/>
          <w:b/>
          <w:i/>
          <w:sz w:val="44"/>
          <w:szCs w:val="28"/>
          <w:u w:val="single"/>
        </w:rPr>
      </w:pPr>
      <w:r w:rsidRPr="009A6937">
        <w:rPr>
          <w:rFonts w:ascii="Times New Roman" w:hAnsi="Times New Roman" w:cs="Times New Roman"/>
          <w:b/>
          <w:i/>
          <w:sz w:val="44"/>
          <w:szCs w:val="28"/>
          <w:u w:val="single"/>
        </w:rPr>
        <w:t>Рецензия на статью</w:t>
      </w:r>
    </w:p>
    <w:p w:rsidR="0053679F" w:rsidRPr="009A6937" w:rsidRDefault="0053679F" w:rsidP="0053679F">
      <w:pPr>
        <w:spacing w:after="0" w:line="240" w:lineRule="auto"/>
        <w:ind w:firstLine="624"/>
        <w:jc w:val="both"/>
        <w:rPr>
          <w:rFonts w:ascii="Times New Roman" w:hAnsi="Times New Roman" w:cs="Times New Roman"/>
          <w:b/>
          <w:i/>
          <w:sz w:val="32"/>
          <w:szCs w:val="28"/>
        </w:rPr>
      </w:pPr>
    </w:p>
    <w:p w:rsidR="0053679F" w:rsidRPr="009A6937" w:rsidRDefault="0053679F" w:rsidP="0053679F">
      <w:pPr>
        <w:spacing w:after="0" w:line="240" w:lineRule="auto"/>
        <w:ind w:firstLine="624"/>
        <w:jc w:val="right"/>
        <w:rPr>
          <w:rFonts w:ascii="Times New Roman" w:hAnsi="Times New Roman" w:cs="Times New Roman"/>
          <w:b/>
          <w:i/>
          <w:sz w:val="32"/>
          <w:szCs w:val="28"/>
        </w:rPr>
      </w:pPr>
    </w:p>
    <w:p w:rsidR="0053679F" w:rsidRPr="009A6937" w:rsidRDefault="0053679F" w:rsidP="0053679F">
      <w:pPr>
        <w:spacing w:after="0" w:line="240" w:lineRule="auto"/>
        <w:ind w:firstLine="624"/>
        <w:jc w:val="both"/>
        <w:rPr>
          <w:rFonts w:ascii="Times New Roman" w:hAnsi="Times New Roman" w:cs="Times New Roman"/>
          <w:b/>
          <w:i/>
          <w:sz w:val="32"/>
          <w:szCs w:val="28"/>
        </w:rPr>
      </w:pP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В своей статье автор доступно изложил проблему динамичного роста доли наружной рекламы на рынке маркетинговых услуг. Автор считает, что наружная реклама представляет собой гораздо более широкие возможности для распространения информации.</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lastRenderedPageBreak/>
        <w:t>Публикация представляет собой авторские рассуждения, цель которых – привлечение внимания российских рекламных компаний к указанной проблеме, актуальной на сегодняшний день.</w:t>
      </w:r>
    </w:p>
    <w:p w:rsidR="0053679F" w:rsidRDefault="0053679F" w:rsidP="0053679F">
      <w:pPr>
        <w:spacing w:after="0" w:line="240" w:lineRule="auto"/>
        <w:ind w:firstLine="624"/>
        <w:jc w:val="both"/>
        <w:rPr>
          <w:rFonts w:ascii="Times New Roman" w:hAnsi="Times New Roman" w:cs="Times New Roman"/>
          <w:sz w:val="28"/>
          <w:szCs w:val="28"/>
        </w:rPr>
      </w:pPr>
      <w:r w:rsidRPr="00352CC7">
        <w:rPr>
          <w:rFonts w:ascii="Times New Roman" w:hAnsi="Times New Roman" w:cs="Times New Roman"/>
          <w:sz w:val="28"/>
          <w:szCs w:val="28"/>
        </w:rPr>
        <w:t xml:space="preserve">Автор </w:t>
      </w:r>
      <w:r>
        <w:rPr>
          <w:rFonts w:ascii="Times New Roman" w:hAnsi="Times New Roman" w:cs="Times New Roman"/>
          <w:sz w:val="28"/>
          <w:szCs w:val="28"/>
        </w:rPr>
        <w:t>статьи уместно приводит данные социологических исследований, согласно которым отмечается, что наружная реклама влияет на выбор товара при покупке. В этой связи убедительно звучит вопрос создания рекламных материалов, которые размещаются на наружных носителях в Москве и регионах соответственно, при этом он использует процентное соотношение баланса.</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Далее озвучиваются маркетинговые цели и задачи наружной рекламы, что делает статью более интересной. Именно наружной рекламе автор отводит главенствующее место в рекламном бизнесе, говоря о ее широких возможностях для обеспечения стабильного продвижения товара или услуги. Целью наружной рекламы является не только продвижение товара. Автор подчеркивает, приводя примеры, что наружная реклама используется и для проведения социальных рекламных компаний, которые пропагандируют здоровый образ жизни и формируют определенное общественное мнение, а это залог успеха. Важно, что именно на этом автор акцентирует свое внимание, что говорит о его неравнодушии к уровню жизни общества и страны в целом.</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xml:space="preserve">Подробно раскрыты причины увеличения интереса рекламодателей к наружной рекламе. Детально представлена оценка возможностей и задач наружной рекламы. Используется структура и функции рекламных агентств и современные технологии, действующие в данной сфере, в том числе на примере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Тула. А конкретный пример всегда убедителен.</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В заключении автор выделяет множество факторов, которыми обусловлено развитие отечественного рынка наружной рекламы. Он предостерегает рекламные компании, что со вступлением в ВТО резко усилится конкуренция со стороны зарубежных бизне</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структур и предлагает пути решения данной проблемы.</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xml:space="preserve">В работе представлен глубокий авторский анализ проблемы со статистическими данными и примерами. Чувствуется, что ему небезразлично развитие отечественного рынка наружной рекламы в настоящее время и в перспективе. </w:t>
      </w:r>
    </w:p>
    <w:p w:rsidR="0053679F" w:rsidRDefault="0053679F" w:rsidP="0053679F">
      <w:pPr>
        <w:spacing w:after="0" w:line="240" w:lineRule="auto"/>
        <w:ind w:firstLine="624"/>
        <w:jc w:val="both"/>
        <w:rPr>
          <w:rFonts w:ascii="Times New Roman" w:hAnsi="Times New Roman" w:cs="Times New Roman"/>
          <w:sz w:val="28"/>
          <w:szCs w:val="28"/>
        </w:rPr>
      </w:pPr>
      <w:proofErr w:type="gramStart"/>
      <w:r>
        <w:rPr>
          <w:rFonts w:ascii="Times New Roman" w:hAnsi="Times New Roman" w:cs="Times New Roman"/>
          <w:sz w:val="28"/>
          <w:szCs w:val="28"/>
        </w:rPr>
        <w:t>Хочется отметить, что ненавязчивый, сильный текст написан современным, точным, лаконичным, доступным, грамотным языком, что делает его ярким, интересным, познавательным и понятным.</w:t>
      </w:r>
      <w:proofErr w:type="gramEnd"/>
      <w:r>
        <w:rPr>
          <w:rFonts w:ascii="Times New Roman" w:hAnsi="Times New Roman" w:cs="Times New Roman"/>
          <w:sz w:val="28"/>
          <w:szCs w:val="28"/>
        </w:rPr>
        <w:t xml:space="preserve"> Все разделы статьи последовательны, логически  взаимосвязаны, также нет загромождения лишним материалов и статистическими данными.</w:t>
      </w:r>
    </w:p>
    <w:p w:rsidR="0053679F" w:rsidRDefault="0053679F" w:rsidP="0053679F">
      <w:pPr>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xml:space="preserve">Автору удалось заинтересовать меня в своей работе с первых строк. Я будущий </w:t>
      </w:r>
      <w:proofErr w:type="spellStart"/>
      <w:r>
        <w:rPr>
          <w:rFonts w:ascii="Times New Roman" w:hAnsi="Times New Roman" w:cs="Times New Roman"/>
          <w:sz w:val="28"/>
          <w:szCs w:val="28"/>
        </w:rPr>
        <w:t>маркетолог</w:t>
      </w:r>
      <w:proofErr w:type="spellEnd"/>
      <w:r>
        <w:rPr>
          <w:rFonts w:ascii="Times New Roman" w:hAnsi="Times New Roman" w:cs="Times New Roman"/>
          <w:sz w:val="28"/>
          <w:szCs w:val="28"/>
        </w:rPr>
        <w:t>, для меня это важно. По моему мнению, этот текст заслуживает высокой оценки, недостатков в нем я не увидела. Я бы рекомендовала его к ознакомлению лицам, заинтересованным в развитии наружной рекламы в России.</w:t>
      </w:r>
    </w:p>
    <w:p w:rsidR="0053679F" w:rsidRDefault="0053679F" w:rsidP="0053679F">
      <w:pPr>
        <w:spacing w:after="0" w:line="240" w:lineRule="auto"/>
        <w:ind w:firstLine="624"/>
        <w:jc w:val="both"/>
        <w:rPr>
          <w:rFonts w:ascii="Times New Roman" w:hAnsi="Times New Roman" w:cs="Times New Roman"/>
          <w:sz w:val="28"/>
          <w:szCs w:val="28"/>
        </w:rPr>
      </w:pPr>
    </w:p>
    <w:p w:rsidR="0053679F" w:rsidRDefault="0053679F" w:rsidP="0053679F">
      <w:pPr>
        <w:spacing w:after="0" w:line="240" w:lineRule="auto"/>
        <w:ind w:firstLine="624"/>
        <w:jc w:val="both"/>
        <w:rPr>
          <w:rFonts w:ascii="Times New Roman" w:hAnsi="Times New Roman" w:cs="Times New Roman"/>
          <w:sz w:val="28"/>
          <w:szCs w:val="28"/>
        </w:rPr>
      </w:pPr>
    </w:p>
    <w:p w:rsidR="0053679F" w:rsidRPr="003958E6" w:rsidRDefault="0053679F" w:rsidP="003958E6">
      <w:pPr>
        <w:spacing w:after="0" w:line="240" w:lineRule="auto"/>
        <w:ind w:firstLine="709"/>
        <w:jc w:val="both"/>
        <w:rPr>
          <w:rFonts w:ascii="Times New Roman" w:hAnsi="Times New Roman" w:cs="Times New Roman"/>
          <w:sz w:val="28"/>
        </w:rPr>
      </w:pPr>
    </w:p>
    <w:sectPr w:rsidR="0053679F" w:rsidRPr="003958E6" w:rsidSect="00454F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958E6"/>
    <w:rsid w:val="00025B8D"/>
    <w:rsid w:val="00067DC1"/>
    <w:rsid w:val="00272802"/>
    <w:rsid w:val="00336009"/>
    <w:rsid w:val="00357699"/>
    <w:rsid w:val="003958E6"/>
    <w:rsid w:val="00453B79"/>
    <w:rsid w:val="00454FD8"/>
    <w:rsid w:val="0053679F"/>
    <w:rsid w:val="00675D2A"/>
    <w:rsid w:val="00891B6F"/>
    <w:rsid w:val="008E7A15"/>
    <w:rsid w:val="00947716"/>
    <w:rsid w:val="009F0310"/>
    <w:rsid w:val="00AA47F8"/>
    <w:rsid w:val="00C923BD"/>
    <w:rsid w:val="00D0689B"/>
    <w:rsid w:val="00D22963"/>
    <w:rsid w:val="00D36853"/>
    <w:rsid w:val="00F619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F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2017</Words>
  <Characters>11502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cp:lastModifiedBy>
  <cp:revision>2</cp:revision>
  <dcterms:created xsi:type="dcterms:W3CDTF">2017-08-09T12:54:00Z</dcterms:created>
  <dcterms:modified xsi:type="dcterms:W3CDTF">2017-08-09T12:54:00Z</dcterms:modified>
</cp:coreProperties>
</file>