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798" w:rsidRPr="004E3798" w:rsidRDefault="00C35788" w:rsidP="00EE4F61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Мастер-класс «Танец красок».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я хочу познакомить вас с нетрадиционной техникой рисования «ЭБРУ» и провести мастер - класс.</w:t>
      </w:r>
    </w:p>
    <w:p w:rsidR="004E3798" w:rsidRPr="004E3798" w:rsidRDefault="004E3798" w:rsidP="00EE4F61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дети любят рисовать. Очень часто из-за отсутствия знаний и технических навыков в изобразительной деятельности ребенок теряет интерес к творчеству.</w:t>
      </w:r>
    </w:p>
    <w:p w:rsidR="004E3798" w:rsidRPr="004E3798" w:rsidRDefault="004E3798" w:rsidP="00EE4F61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опыта работы с детьми, по развитию художественно творческих способностей в рисовании можно сказать, что стандартных наборов изобразительных материалов, техник не достаточно для современных детей, так как уровень умственного развития и потенциал нового поколения стал намного выше.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ходе наблюдений, за изобразительной деятельностью детей в детском саду можно сделать вывод, что снижение интереса и мотивации к творчеству имеют несколько причин: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Отсутствие у детей необходимых знаний, умений и технических навыков в рисовании;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Шаблонность и однообразие в изображении и замысле рисунка;</w:t>
      </w:r>
    </w:p>
    <w:p w:rsidR="004E3798" w:rsidRPr="004E3798" w:rsidRDefault="004E3798" w:rsidP="00EE4F6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Недостаточно знаний об окружающем мире.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Нетрадиционные техники рисования дают толчок к развитию детского интеллекта, воображения, фантазии, умение мыслить не стандартно.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Они позволяют не навязывать ребенку определенных штампов и стереотипов в рисовании. Дети раскрывают свои способности, свою уникальность в </w:t>
      </w:r>
      <w:proofErr w:type="gram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деятельности получают удовлетворение от работы. Начинают чувствовать пользу творчества и верят, что ошибки - это всего лишь шаги к достижению цели, а не препятствие.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Необычные материалы и оригинальные техники привлекают детей тем, что здесь не присутствует слово «нельзя» можно рисовать, чем хочешь и как хочешь и даже можно придумать свою необычную технику. Дети ощущают незабываемые, положительные эмоции.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Каждая из нетрадиционных техник - это маленькая игра. Их использование позволяет детям чувствовать себя свободнее, смелее, непосредственнее.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Выбор нетрадиционных техник рисования в качестве одного из средств развития детского изобразительного творчества не случаен.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Большинство нетрадиционных техник относятся к спонтанному </w:t>
      </w:r>
      <w:bookmarkStart w:id="0" w:name="_GoBack"/>
      <w:bookmarkEnd w:id="0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рисованию, когда изображение получается не в результате использования специальных изобразительных приемов и владения техниками рисования, а как эффект «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хэппенинга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(в переводе с английского - «случаться»). При том неизвестно, какое изображение получиться, но будет успешен результат и это усиливает интерес дошкольников к изобразительной деятельности, стимулирует их воображение.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Более подробно остановлюсь на одной из нетрадиционных техник рисования «ЭБРУ».</w:t>
      </w:r>
    </w:p>
    <w:p w:rsidR="004E3798" w:rsidRPr="004E3798" w:rsidRDefault="004E3798" w:rsidP="00EE4F61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«ЭБРУ» - искусство рисования на воде. Вода с древних времен привлекала интерес человека и манила его своими необыкновенными качествами.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Рисования на воде, такое древнее, что никто не знает, когда точно оно возникло, но можем точно сказать, что эта техника зародилась в Азии (Туркестан, Индия, Турция, а потом постепенно появилась и в Европе.</w:t>
      </w:r>
      <w:proofErr w:type="gramEnd"/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переводе слово «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— это «облачный», «волнообразный». В Европе рисунки «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называли — «турецкая бумага» или «мраморная бумага».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у этого искусства множество поклонников, создаются целые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школы по обучению технике рисования 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рисования нужна вязкая вода, краски, не растворяющиеся в воде, плоские кисти, палочки, гребенки, бумага (она должна быть для рисования акварелью или плотная шероховатая, простая бумага не годится, т. к. она быстро впитывает жидкость.</w:t>
      </w:r>
      <w:proofErr w:type="gramEnd"/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Суть этой техники сводится к тому, что у жидкостей разная плотность и не растворяющиеся краски не тонут, они удерживаются на воде и создавая тонкую пленку.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работе с дошкольниками использую технику «ЭБРУ» с целью: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художественное творчество, воображение, фантазию, интерес к изобразительной деятельности.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помогает решить следующие задачи: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Продолжать знакомить дошкольников с нетрадиционными техниками рисования;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Подбирать и использовать нетрадиционный </w:t>
      </w:r>
      <w:proofErr w:type="gram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материал;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Развивать желание экспериментировать в рисовании, проявляя яркие чувства и эмоции: радость, удивление;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4. Воспитывать творческую самореализацию и индивидуальность.</w:t>
      </w:r>
    </w:p>
    <w:p w:rsidR="004E3798" w:rsidRPr="004E3798" w:rsidRDefault="004E3798" w:rsidP="004E37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 в результате: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Дети самостоятельно используют нетрадиционные техники;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Находят не стандартные способы художественного изображения;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Умеют передавать свои чувства и эмоции, получают удовольствие от своей работы.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Техника «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в домашних условиях ни чем не отличается от </w:t>
      </w:r>
      <w:proofErr w:type="gram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профессиональной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Доступность материалов позволяет заняться искусством практически каждому желающему.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сегодня я проведу мастер - класс «Нетрадиционная техника рисования «ЭБРУ».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начале, я расскажу, как работать в этой технике</w:t>
      </w:r>
    </w:p>
    <w:p w:rsidR="004E3798" w:rsidRPr="004E3798" w:rsidRDefault="004E3798" w:rsidP="004E3798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шаг 1.</w:t>
      </w:r>
    </w:p>
    <w:p w:rsidR="004E3798" w:rsidRPr="004E3798" w:rsidRDefault="004E3798" w:rsidP="007053B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Рисование 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начинается с Подготовки 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жидкости</w:t>
      </w:r>
      <w:proofErr w:type="gram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.П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риготовить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густой клейстер из крахмала и воды и дать ему остыть, затем добавить в него немного канцелярского клея, все перемешать. Если на поверхности появились пузырьки положить на нее обычную газету на 15 – 30 секунд и убрать. Жидкость готова к применению. Как вы видите, жидкость уже подготовлена.</w:t>
      </w:r>
    </w:p>
    <w:p w:rsidR="004E3798" w:rsidRPr="004E3798" w:rsidRDefault="004E3798" w:rsidP="004E3798">
      <w:pPr>
        <w:spacing w:after="0" w:line="28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 шаг.</w:t>
      </w:r>
    </w:p>
    <w:p w:rsidR="004E3798" w:rsidRPr="004E3798" w:rsidRDefault="004E3798" w:rsidP="007053B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Подготовка 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красок</w:t>
      </w:r>
      <w:proofErr w:type="gramStart"/>
      <w:r w:rsidR="007053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рисования берем акриловые краски, разбавляем их водой до жидкого состояния. Перед рисованием каждый раз нужную краску перемешиваем, т. к. она оседает.</w:t>
      </w:r>
    </w:p>
    <w:p w:rsidR="004E3798" w:rsidRPr="004E3798" w:rsidRDefault="004E3798" w:rsidP="004E3798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шаг.</w:t>
      </w:r>
    </w:p>
    <w:p w:rsidR="004E3798" w:rsidRPr="004E3798" w:rsidRDefault="004E3798" w:rsidP="007053B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Подготовка ИЗО 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материала</w:t>
      </w:r>
      <w:proofErr w:type="gramStart"/>
      <w:r w:rsidR="007053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понадобятся: лотки для жидкости, кисти, палочки, краски, салфетки сухие и влажные, бумага (акварельная, палитры.</w:t>
      </w:r>
    </w:p>
    <w:p w:rsidR="004E3798" w:rsidRPr="004E3798" w:rsidRDefault="004E3798" w:rsidP="004E3798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шаг.</w:t>
      </w:r>
    </w:p>
    <w:p w:rsidR="004E3798" w:rsidRPr="004E3798" w:rsidRDefault="004E3798" w:rsidP="007053B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Рисование в этой 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технике</w:t>
      </w:r>
      <w:proofErr w:type="gramStart"/>
      <w:r w:rsidR="007053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ерем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лоток с подготовленной жидкостью и палочку, на кончик палочки набираем краску, и слегка касаемся поверхности воды (можем поставить несколько точек в зависимости от задуманного) или кистью делаем фон (набираем на кончик краску и стряхиваем ее тихонько на воду, постукивая кистью о палец левой руки на высоте 5-6 см от поверхности).</w:t>
      </w:r>
    </w:p>
    <w:p w:rsidR="004E3798" w:rsidRPr="004E3798" w:rsidRDefault="004E3798" w:rsidP="007053B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Далее воплощаем задуманное (цветы, пейзаж, фон или еще что - то другое)</w:t>
      </w:r>
    </w:p>
    <w:p w:rsidR="004E3798" w:rsidRPr="004E3798" w:rsidRDefault="004E3798" w:rsidP="004E3798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5шаг.</w:t>
      </w:r>
    </w:p>
    <w:p w:rsidR="004E3798" w:rsidRPr="004E3798" w:rsidRDefault="004E3798" w:rsidP="007053B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Перенос рисунка на </w:t>
      </w:r>
      <w:proofErr w:type="spell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бумагу</w:t>
      </w:r>
      <w:proofErr w:type="gramStart"/>
      <w:r w:rsidR="007053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ерем</w:t>
      </w:r>
      <w:proofErr w:type="spell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лист бумаги, соответствующий размеру лотка, аккуратно кладем ее на поверхность и ждем несколько минут, края начнут подниматься. Берем за края бумаги и поднимаем ее.</w:t>
      </w:r>
    </w:p>
    <w:p w:rsidR="004E3798" w:rsidRPr="004E3798" w:rsidRDefault="004E3798" w:rsidP="007053B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Даем рисунку высохнуть в течение суток. Если делали фон то можно продолжить работу, а если рисунок, то он готов. А сейчас предлагаю вам попробовать порисовать в этой технике.</w:t>
      </w:r>
    </w:p>
    <w:p w:rsidR="004E3798" w:rsidRPr="004E3798" w:rsidRDefault="004E3798" w:rsidP="007053B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уже поняли, в процессе работы, предугадать, как растекутся краски, очень сложно. Поэтому здесь нет определенных рамок и ограничений, а только личный полет фантазии и идеи безграничны. И каждый рисунок будет, в своем роде, единственным и неповторимым.</w:t>
      </w:r>
    </w:p>
    <w:p w:rsidR="004E3798" w:rsidRPr="004E3798" w:rsidRDefault="004E3798" w:rsidP="004E3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E3798" w:rsidRPr="004E3798" w:rsidRDefault="004E3798" w:rsidP="004E3798">
      <w:pPr>
        <w:spacing w:after="0" w:line="288" w:lineRule="atLeast"/>
        <w:outlineLvl w:val="2"/>
        <w:rPr>
          <w:rFonts w:ascii="Times New Roman" w:eastAsia="Times New Roman" w:hAnsi="Times New Roman" w:cs="Times New Roman"/>
          <w:b/>
          <w:color w:val="F43DC3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</w:p>
    <w:p w:rsidR="004E3798" w:rsidRPr="004E3798" w:rsidRDefault="004E3798" w:rsidP="007053B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вашего разрешения подведу итог. Мне как педагогу, использование нетрадиционных техник рисования, в данном случае техники ЭБРУ, помогает развивать познавательную деятельность, корректировать психические процессы дошкольников.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Рисунки детей стали интереснее, содержательнее, замысел богаче.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Работая с детьми, пришла к выводу: ребенку нужен тот результат, который вызывает у него радость, изумление, удивление.</w:t>
      </w:r>
    </w:p>
    <w:p w:rsidR="004E3798" w:rsidRPr="004E3798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знания, которые приобретают дошкольники, складываются в систему; на достигнутых результатах мы не останавливаемся и в дальнейшем ставим задачу усовершенствовать полученные умения и навыки, беспрепятственно переходить к овладению все новых и новых нетрадиционных техник в рисовании, использовать необычный материал для своих работ, а может и создавать свое индивидуальное «Я» в творчестве.</w:t>
      </w:r>
      <w:proofErr w:type="gramEnd"/>
    </w:p>
    <w:p w:rsidR="004E3798" w:rsidRPr="004E3798" w:rsidRDefault="004E3798" w:rsidP="007053B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Свою работу веду не только с детьми, но и провожу мастер – классы с родителями, знакомя их с нетрадиционными техниками. Оформляем стенды, выставки, сама провожу кружок по </w:t>
      </w:r>
      <w:proofErr w:type="gramStart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</w:t>
      </w:r>
      <w:proofErr w:type="gramEnd"/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деятельности.</w:t>
      </w:r>
    </w:p>
    <w:p w:rsidR="007053B4" w:rsidRDefault="004E3798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7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за внимание!</w:t>
      </w:r>
    </w:p>
    <w:p w:rsidR="007053B4" w:rsidRDefault="007053B4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 w:type="page"/>
      </w:r>
    </w:p>
    <w:p w:rsidR="004E3798" w:rsidRPr="00EE4F61" w:rsidRDefault="007053B4" w:rsidP="004E379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58210581" wp14:editId="05DCF990">
            <wp:simplePos x="0" y="0"/>
            <wp:positionH relativeFrom="column">
              <wp:posOffset>-775335</wp:posOffset>
            </wp:positionH>
            <wp:positionV relativeFrom="paragraph">
              <wp:posOffset>-139065</wp:posOffset>
            </wp:positionV>
            <wp:extent cx="3067050" cy="2305050"/>
            <wp:effectExtent l="0" t="0" r="0" b="0"/>
            <wp:wrapNone/>
            <wp:docPr id="24" name="Рисунок 24" descr="C:\Users\1\AppData\Local\Temp\Rar$DIa1000.3068\IMG_20210729_212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Temp\Rar$DIa1000.3068\IMG_20210729_2129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0" r="2719"/>
                    <a:stretch/>
                  </pic:blipFill>
                  <pic:spPr bwMode="auto">
                    <a:xfrm>
                      <a:off x="0" y="0"/>
                      <a:ext cx="3067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anchor distT="0" distB="0" distL="114300" distR="114300" simplePos="0" relativeHeight="251658240" behindDoc="1" locked="0" layoutInCell="1" allowOverlap="1" wp14:anchorId="58B3395A" wp14:editId="6EAC03F7">
            <wp:simplePos x="0" y="0"/>
            <wp:positionH relativeFrom="column">
              <wp:posOffset>2741930</wp:posOffset>
            </wp:positionH>
            <wp:positionV relativeFrom="paragraph">
              <wp:posOffset>-196215</wp:posOffset>
            </wp:positionV>
            <wp:extent cx="3149600" cy="2362200"/>
            <wp:effectExtent l="0" t="0" r="0" b="0"/>
            <wp:wrapNone/>
            <wp:docPr id="22" name="Рисунок 22" descr="C:\Users\1\AppData\Local\Temp\Rar$DIa1000.48353\IMG_20210729_213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Temp\Rar$DIa1000.48353\IMG_20210729_2130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A50" w:rsidRPr="004E3798" w:rsidRDefault="00414A50" w:rsidP="004E379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D628E" w:rsidRDefault="007053B4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026C022" wp14:editId="69A5921E">
            <wp:simplePos x="0" y="0"/>
            <wp:positionH relativeFrom="column">
              <wp:posOffset>2739390</wp:posOffset>
            </wp:positionH>
            <wp:positionV relativeFrom="paragraph">
              <wp:posOffset>5479415</wp:posOffset>
            </wp:positionV>
            <wp:extent cx="3238500" cy="2514007"/>
            <wp:effectExtent l="0" t="0" r="0" b="635"/>
            <wp:wrapNone/>
            <wp:docPr id="18" name="Рисунок 18" descr="C:\Users\1\AppData\Local\Temp\Rar$DIa1000.2245\IMG_20210729_213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1000.2245\IMG_20210729_2134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264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FFD6E2A" wp14:editId="787819AC">
            <wp:simplePos x="0" y="0"/>
            <wp:positionH relativeFrom="column">
              <wp:posOffset>-699135</wp:posOffset>
            </wp:positionH>
            <wp:positionV relativeFrom="paragraph">
              <wp:posOffset>5479415</wp:posOffset>
            </wp:positionV>
            <wp:extent cx="2998851" cy="2514600"/>
            <wp:effectExtent l="0" t="0" r="0" b="0"/>
            <wp:wrapNone/>
            <wp:docPr id="19" name="Рисунок 19" descr="C:\Users\1\AppData\Local\Temp\Rar$DIa1000.6387\IMG_20210729_21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Rar$DIa1000.6387\IMG_20210729_2132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79" cy="252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27DC236" wp14:editId="1D906CA8">
            <wp:simplePos x="0" y="0"/>
            <wp:positionH relativeFrom="column">
              <wp:posOffset>2787015</wp:posOffset>
            </wp:positionH>
            <wp:positionV relativeFrom="paragraph">
              <wp:posOffset>2221230</wp:posOffset>
            </wp:positionV>
            <wp:extent cx="3190875" cy="2486025"/>
            <wp:effectExtent l="0" t="0" r="9525" b="9525"/>
            <wp:wrapNone/>
            <wp:docPr id="20" name="Рисунок 20" descr="C:\Users\1\AppData\Local\Temp\Rar$DIa1000.8660\IMG_20210729_213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Rar$DIa1000.8660\IMG_20210729_2131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87" b="5976"/>
                    <a:stretch/>
                  </pic:blipFill>
                  <pic:spPr bwMode="auto">
                    <a:xfrm>
                      <a:off x="0" y="0"/>
                      <a:ext cx="31908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8A5371B" wp14:editId="053FEAFE">
            <wp:simplePos x="0" y="0"/>
            <wp:positionH relativeFrom="column">
              <wp:posOffset>-775335</wp:posOffset>
            </wp:positionH>
            <wp:positionV relativeFrom="paragraph">
              <wp:posOffset>2221230</wp:posOffset>
            </wp:positionV>
            <wp:extent cx="3133725" cy="2486025"/>
            <wp:effectExtent l="0" t="0" r="0" b="9525"/>
            <wp:wrapNone/>
            <wp:docPr id="23" name="Рисунок 23" descr="C:\Users\1\AppData\Local\Temp\Rar$DIa1000.929\IMG_20210729_213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AppData\Local\Temp\Rar$DIa1000.929\IMG_20210729_213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945" b="8677"/>
                    <a:stretch/>
                  </pic:blipFill>
                  <pic:spPr bwMode="auto">
                    <a:xfrm>
                      <a:off x="0" y="0"/>
                      <a:ext cx="31337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798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DF0F993" wp14:editId="60A3557E">
            <wp:simplePos x="0" y="0"/>
            <wp:positionH relativeFrom="column">
              <wp:posOffset>-3810</wp:posOffset>
            </wp:positionH>
            <wp:positionV relativeFrom="paragraph">
              <wp:posOffset>-8940800</wp:posOffset>
            </wp:positionV>
            <wp:extent cx="2526665" cy="1894205"/>
            <wp:effectExtent l="0" t="0" r="6985" b="0"/>
            <wp:wrapNone/>
            <wp:docPr id="21" name="Рисунок 21" descr="C:\Users\1\AppData\Local\Temp\Rar$DIa1000.10490\IMG_20210729_213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Rar$DIa1000.10490\IMG_20210729_2131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665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6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798"/>
    <w:rsid w:val="00414A50"/>
    <w:rsid w:val="004E3798"/>
    <w:rsid w:val="007053B4"/>
    <w:rsid w:val="00C35788"/>
    <w:rsid w:val="00CD628E"/>
    <w:rsid w:val="00EE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7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2021-08-09T15:18:00Z</dcterms:created>
  <dcterms:modified xsi:type="dcterms:W3CDTF">2021-08-17T16:06:00Z</dcterms:modified>
</cp:coreProperties>
</file>