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0D2" w:rsidRPr="002267E8" w:rsidRDefault="001B1255" w:rsidP="00226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E8">
        <w:rPr>
          <w:rFonts w:ascii="Times New Roman" w:hAnsi="Times New Roman" w:cs="Times New Roman"/>
          <w:b/>
          <w:sz w:val="28"/>
          <w:szCs w:val="28"/>
        </w:rPr>
        <w:t>Ультрасовременные дети среди ультрасовременных или несовременных взрослых</w:t>
      </w:r>
    </w:p>
    <w:p w:rsidR="001B1255" w:rsidRPr="002267E8" w:rsidRDefault="001B1255" w:rsidP="002267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>Поколение современных детей и поколения их родителей.</w:t>
      </w:r>
    </w:p>
    <w:p w:rsidR="002225C4" w:rsidRPr="002267E8" w:rsidRDefault="001B1255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>Когда мы говорим о поколении «отцов и детей», мы неосознанно подразумеваем промежуток времени между рождением родителей и рождением их детей. Согласно статистики, это составляет приблизительно 22 года. Это очень большой промежуток времени, за это время меняются методы воспитания, ценности жизни, традиции, технологии. И наступает дисгармония</w:t>
      </w:r>
      <w:proofErr w:type="gramStart"/>
      <w:r w:rsidRPr="002267E8">
        <w:rPr>
          <w:rFonts w:ascii="Times New Roman" w:hAnsi="Times New Roman" w:cs="Times New Roman"/>
          <w:sz w:val="28"/>
          <w:szCs w:val="28"/>
        </w:rPr>
        <w:t>…??</w:t>
      </w:r>
      <w:r w:rsidR="00E16D3B" w:rsidRPr="002267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16D3B" w:rsidRPr="002267E8">
        <w:rPr>
          <w:rFonts w:ascii="Times New Roman" w:hAnsi="Times New Roman" w:cs="Times New Roman"/>
          <w:sz w:val="28"/>
          <w:szCs w:val="28"/>
        </w:rPr>
        <w:t xml:space="preserve"> </w:t>
      </w:r>
      <w:r w:rsidRPr="002267E8">
        <w:rPr>
          <w:rFonts w:ascii="Times New Roman" w:hAnsi="Times New Roman" w:cs="Times New Roman"/>
          <w:sz w:val="28"/>
          <w:szCs w:val="28"/>
        </w:rPr>
        <w:t xml:space="preserve">Дисгармония между родителями и детьми – как бы ни банально </w:t>
      </w:r>
      <w:r w:rsidR="00476167" w:rsidRPr="002267E8">
        <w:rPr>
          <w:rFonts w:ascii="Times New Roman" w:hAnsi="Times New Roman" w:cs="Times New Roman"/>
          <w:sz w:val="28"/>
          <w:szCs w:val="28"/>
        </w:rPr>
        <w:t>-</w:t>
      </w:r>
      <w:r w:rsidRPr="002267E8">
        <w:rPr>
          <w:rFonts w:ascii="Times New Roman" w:hAnsi="Times New Roman" w:cs="Times New Roman"/>
          <w:sz w:val="28"/>
          <w:szCs w:val="28"/>
        </w:rPr>
        <w:t>это звучало результат прогресса.</w:t>
      </w:r>
      <w:r w:rsidR="00476167" w:rsidRPr="002267E8">
        <w:rPr>
          <w:rFonts w:ascii="Times New Roman" w:hAnsi="Times New Roman" w:cs="Times New Roman"/>
          <w:sz w:val="28"/>
          <w:szCs w:val="28"/>
        </w:rPr>
        <w:t xml:space="preserve"> Чуть ли не с рождения малыш уже с </w:t>
      </w:r>
      <w:proofErr w:type="spellStart"/>
      <w:r w:rsidR="00476167" w:rsidRPr="002267E8">
        <w:rPr>
          <w:rFonts w:ascii="Times New Roman" w:hAnsi="Times New Roman" w:cs="Times New Roman"/>
          <w:sz w:val="28"/>
          <w:szCs w:val="28"/>
        </w:rPr>
        <w:t>айфоном</w:t>
      </w:r>
      <w:proofErr w:type="spellEnd"/>
      <w:r w:rsidR="00476167" w:rsidRPr="002267E8">
        <w:rPr>
          <w:rFonts w:ascii="Times New Roman" w:hAnsi="Times New Roman" w:cs="Times New Roman"/>
          <w:sz w:val="28"/>
          <w:szCs w:val="28"/>
        </w:rPr>
        <w:t>, телефоном, видеоигрой и прочими гаджетами. И теперь родительское слово становится невесомым и неслышимым. Появились дети, которые могут зайти в Интернет,</w:t>
      </w:r>
      <w:r w:rsidR="002267E8">
        <w:rPr>
          <w:rFonts w:ascii="Times New Roman" w:hAnsi="Times New Roman" w:cs="Times New Roman"/>
          <w:sz w:val="28"/>
          <w:szCs w:val="28"/>
        </w:rPr>
        <w:t xml:space="preserve"> </w:t>
      </w:r>
      <w:r w:rsidR="00476167" w:rsidRPr="002267E8">
        <w:rPr>
          <w:rFonts w:ascii="Times New Roman" w:hAnsi="Times New Roman" w:cs="Times New Roman"/>
          <w:sz w:val="28"/>
          <w:szCs w:val="28"/>
        </w:rPr>
        <w:t xml:space="preserve">но не умеют читать, общаются в </w:t>
      </w:r>
      <w:proofErr w:type="spellStart"/>
      <w:r w:rsidR="00476167" w:rsidRPr="002267E8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476167" w:rsidRPr="002267E8">
        <w:rPr>
          <w:rFonts w:ascii="Times New Roman" w:hAnsi="Times New Roman" w:cs="Times New Roman"/>
          <w:sz w:val="28"/>
          <w:szCs w:val="28"/>
        </w:rPr>
        <w:t xml:space="preserve"> со своими сверстниками до поступления в школу, не видя друг друга, разговаривают по мобильному телефону с воспитателями, используют скайп на «прогулке».</w:t>
      </w:r>
      <w:r w:rsidR="00E16D3B" w:rsidRPr="002267E8">
        <w:rPr>
          <w:rFonts w:ascii="Times New Roman" w:hAnsi="Times New Roman" w:cs="Times New Roman"/>
          <w:sz w:val="28"/>
          <w:szCs w:val="28"/>
        </w:rPr>
        <w:t xml:space="preserve"> </w:t>
      </w:r>
      <w:r w:rsidR="00476167" w:rsidRPr="002267E8">
        <w:rPr>
          <w:rFonts w:ascii="Times New Roman" w:hAnsi="Times New Roman" w:cs="Times New Roman"/>
          <w:sz w:val="28"/>
          <w:szCs w:val="28"/>
        </w:rPr>
        <w:t xml:space="preserve"> </w:t>
      </w:r>
      <w:r w:rsidR="002225C4" w:rsidRPr="002267E8">
        <w:rPr>
          <w:rFonts w:ascii="Times New Roman" w:hAnsi="Times New Roman" w:cs="Times New Roman"/>
          <w:sz w:val="28"/>
          <w:szCs w:val="28"/>
        </w:rPr>
        <w:t xml:space="preserve">Исходя из своего </w:t>
      </w:r>
      <w:proofErr w:type="gramStart"/>
      <w:r w:rsidR="002225C4" w:rsidRPr="002267E8">
        <w:rPr>
          <w:rFonts w:ascii="Times New Roman" w:hAnsi="Times New Roman" w:cs="Times New Roman"/>
          <w:sz w:val="28"/>
          <w:szCs w:val="28"/>
        </w:rPr>
        <w:t>опыта  в</w:t>
      </w:r>
      <w:proofErr w:type="gramEnd"/>
      <w:r w:rsidR="002225C4" w:rsidRPr="002267E8">
        <w:rPr>
          <w:rFonts w:ascii="Times New Roman" w:hAnsi="Times New Roman" w:cs="Times New Roman"/>
          <w:sz w:val="28"/>
          <w:szCs w:val="28"/>
        </w:rPr>
        <w:t xml:space="preserve"> коррекционной педагогики </w:t>
      </w:r>
      <w:r w:rsidR="002267E8">
        <w:rPr>
          <w:rFonts w:ascii="Times New Roman" w:hAnsi="Times New Roman" w:cs="Times New Roman"/>
          <w:sz w:val="28"/>
          <w:szCs w:val="28"/>
        </w:rPr>
        <w:t>(12</w:t>
      </w:r>
      <w:r w:rsidR="00476167" w:rsidRPr="002267E8">
        <w:rPr>
          <w:rFonts w:ascii="Times New Roman" w:hAnsi="Times New Roman" w:cs="Times New Roman"/>
          <w:sz w:val="28"/>
          <w:szCs w:val="28"/>
        </w:rPr>
        <w:t xml:space="preserve"> лет), мо</w:t>
      </w:r>
      <w:r w:rsidR="002225C4" w:rsidRPr="002267E8">
        <w:rPr>
          <w:rFonts w:ascii="Times New Roman" w:hAnsi="Times New Roman" w:cs="Times New Roman"/>
          <w:sz w:val="28"/>
          <w:szCs w:val="28"/>
        </w:rPr>
        <w:t xml:space="preserve">гу сделать вывод, что все больше появляются  </w:t>
      </w:r>
      <w:r w:rsidR="00476167" w:rsidRPr="002267E8">
        <w:rPr>
          <w:rFonts w:ascii="Times New Roman" w:hAnsi="Times New Roman" w:cs="Times New Roman"/>
          <w:sz w:val="28"/>
          <w:szCs w:val="28"/>
        </w:rPr>
        <w:t xml:space="preserve">дети </w:t>
      </w:r>
      <w:r w:rsidR="002225C4" w:rsidRPr="002267E8">
        <w:rPr>
          <w:rFonts w:ascii="Times New Roman" w:hAnsi="Times New Roman" w:cs="Times New Roman"/>
          <w:sz w:val="28"/>
          <w:szCs w:val="28"/>
        </w:rPr>
        <w:t>:</w:t>
      </w:r>
    </w:p>
    <w:p w:rsidR="002225C4" w:rsidRPr="002267E8" w:rsidRDefault="002225C4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гиперактивные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 xml:space="preserve"> и СДВГ (синдром дефицита внимания с 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гиперактивностью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>);</w:t>
      </w:r>
    </w:p>
    <w:p w:rsidR="002225C4" w:rsidRPr="002267E8" w:rsidRDefault="002225C4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 xml:space="preserve">-дети со склонностью к 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аутизации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>;</w:t>
      </w:r>
    </w:p>
    <w:p w:rsidR="002225C4" w:rsidRPr="002267E8" w:rsidRDefault="002225C4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>-дети «виртуальной социализации»;</w:t>
      </w:r>
    </w:p>
    <w:p w:rsidR="002225C4" w:rsidRPr="002267E8" w:rsidRDefault="002225C4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100E29" w:rsidRPr="002267E8">
        <w:rPr>
          <w:rFonts w:ascii="Times New Roman" w:hAnsi="Times New Roman" w:cs="Times New Roman"/>
          <w:sz w:val="28"/>
          <w:szCs w:val="28"/>
        </w:rPr>
        <w:t xml:space="preserve">за последние годы </w:t>
      </w:r>
      <w:r w:rsidRPr="002267E8">
        <w:rPr>
          <w:rFonts w:ascii="Times New Roman" w:hAnsi="Times New Roman" w:cs="Times New Roman"/>
          <w:sz w:val="28"/>
          <w:szCs w:val="28"/>
        </w:rPr>
        <w:t xml:space="preserve">обращаю внимание на следующие </w:t>
      </w:r>
      <w:r w:rsidR="00100E29" w:rsidRPr="002267E8">
        <w:rPr>
          <w:rFonts w:ascii="Times New Roman" w:hAnsi="Times New Roman" w:cs="Times New Roman"/>
          <w:sz w:val="28"/>
          <w:szCs w:val="28"/>
        </w:rPr>
        <w:t>особенности современных детей:</w:t>
      </w:r>
      <w:r w:rsidRPr="002267E8">
        <w:rPr>
          <w:rFonts w:ascii="Times New Roman" w:hAnsi="Times New Roman" w:cs="Times New Roman"/>
          <w:sz w:val="28"/>
          <w:szCs w:val="28"/>
        </w:rPr>
        <w:t xml:space="preserve"> резкое снижение когнитивного развития детей дошкольного возраста; рост эмоционального</w:t>
      </w:r>
      <w:r w:rsidR="00100E29" w:rsidRPr="002267E8">
        <w:rPr>
          <w:rFonts w:ascii="Times New Roman" w:hAnsi="Times New Roman" w:cs="Times New Roman"/>
          <w:sz w:val="28"/>
          <w:szCs w:val="28"/>
        </w:rPr>
        <w:t xml:space="preserve"> дискомфорта и снижение желания активных действий; снижение любознательности и воображения, недостаточная </w:t>
      </w:r>
      <w:proofErr w:type="spellStart"/>
      <w:r w:rsidR="00100E29" w:rsidRPr="002267E8">
        <w:rPr>
          <w:rFonts w:ascii="Times New Roman" w:hAnsi="Times New Roman" w:cs="Times New Roman"/>
          <w:sz w:val="28"/>
          <w:szCs w:val="28"/>
        </w:rPr>
        <w:t>сфорсированность</w:t>
      </w:r>
      <w:proofErr w:type="spellEnd"/>
      <w:r w:rsidR="00100E29" w:rsidRPr="002267E8">
        <w:rPr>
          <w:rFonts w:ascii="Times New Roman" w:hAnsi="Times New Roman" w:cs="Times New Roman"/>
          <w:sz w:val="28"/>
          <w:szCs w:val="28"/>
        </w:rPr>
        <w:t xml:space="preserve"> мелкой моторики, снижение самостоятельности </w:t>
      </w:r>
      <w:proofErr w:type="gramStart"/>
      <w:r w:rsidR="00100E29" w:rsidRPr="002267E8">
        <w:rPr>
          <w:rFonts w:ascii="Times New Roman" w:hAnsi="Times New Roman" w:cs="Times New Roman"/>
          <w:sz w:val="28"/>
          <w:szCs w:val="28"/>
        </w:rPr>
        <w:t>в принятий</w:t>
      </w:r>
      <w:proofErr w:type="gramEnd"/>
      <w:r w:rsidR="00100E29" w:rsidRPr="002267E8">
        <w:rPr>
          <w:rFonts w:ascii="Times New Roman" w:hAnsi="Times New Roman" w:cs="Times New Roman"/>
          <w:sz w:val="28"/>
          <w:szCs w:val="28"/>
        </w:rPr>
        <w:t xml:space="preserve"> решении, ограничение общения со сверстниками, увеличение детей с эмоциональными проблемами.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 xml:space="preserve">Для детей дошкольного возраста использую 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кинесиологические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 xml:space="preserve"> упражнения дистанционно: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>Пример упражнений: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lastRenderedPageBreak/>
        <w:t>«Кулак-ладонь-ребро»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noProof/>
          <w:sz w:val="28"/>
          <w:szCs w:val="28"/>
          <w:lang w:eastAsia="ru-RU"/>
        </w:rPr>
        <w:drawing>
          <wp:inline distT="0" distB="0" distL="0" distR="0" wp14:anchorId="179133C0" wp14:editId="4799F1B3">
            <wp:extent cx="2933700" cy="1394460"/>
            <wp:effectExtent l="0" t="0" r="0" b="0"/>
            <wp:docPr id="1" name="Рисунок 1" descr="Кулак, ребро, ладонь: tokatoka — Live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лак, ребро, ладонь: tokatoka — LiveJourn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noProof/>
          <w:sz w:val="28"/>
          <w:szCs w:val="28"/>
          <w:lang w:eastAsia="ru-RU"/>
        </w:rPr>
        <w:drawing>
          <wp:inline distT="0" distB="0" distL="0" distR="0" wp14:anchorId="1FCA36F9" wp14:editId="1652D9AD">
            <wp:extent cx="3197013" cy="2397760"/>
            <wp:effectExtent l="0" t="0" r="3810" b="2540"/>
            <wp:docPr id="2" name="Рисунок 2" descr="Упражнения, направленные на развитие межполушарного взаимодействия и  коррекцию недостатков чт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пражнения, направленные на развитие межполушарного взаимодействия и  коррекцию недостатков чтен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830" cy="239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 xml:space="preserve"> упражнения развивают мозолистое тело, повышают стрессоустойчивость, синхронизируют работу полушарий, улучшают мыслительную деятельность, способствуют улучшению память и внимания, облегчают процесс чтения и письма.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6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развития межполушарного взаимодействия (межполушарное взаимодействие — особый механизм объединения Левого Полушария и Правого Полушария в единую интегративную, целостно работающую систему) использую </w:t>
      </w:r>
      <w:proofErr w:type="gramStart"/>
      <w:r w:rsidRPr="002267E8">
        <w:rPr>
          <w:rFonts w:ascii="Times New Roman" w:hAnsi="Times New Roman" w:cs="Times New Roman"/>
          <w:sz w:val="28"/>
          <w:szCs w:val="28"/>
          <w:shd w:val="clear" w:color="auto" w:fill="FFFFFF"/>
        </w:rPr>
        <w:t>игру  «</w:t>
      </w:r>
      <w:proofErr w:type="gramEnd"/>
      <w:r w:rsidRPr="002267E8">
        <w:rPr>
          <w:rFonts w:ascii="Times New Roman" w:hAnsi="Times New Roman" w:cs="Times New Roman"/>
          <w:sz w:val="28"/>
          <w:szCs w:val="28"/>
          <w:shd w:val="clear" w:color="auto" w:fill="FFFFFF"/>
        </w:rPr>
        <w:t>Цветные дорожки».</w:t>
      </w:r>
    </w:p>
    <w:p w:rsidR="00547BE1" w:rsidRPr="002267E8" w:rsidRDefault="00547BE1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03165"/>
            <wp:effectExtent l="0" t="0" r="3175" b="0"/>
            <wp:docPr id="3" name="Рисунок 3" descr="Дидактическая игра для дошкольников в детском саду по ФЭМ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ая игра для дошкольников в детском саду по ФЭМ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2F0" w:rsidRPr="002267E8" w:rsidRDefault="00F462F0" w:rsidP="00100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7E8">
        <w:rPr>
          <w:rFonts w:ascii="Times New Roman" w:hAnsi="Times New Roman" w:cs="Times New Roman"/>
          <w:sz w:val="28"/>
          <w:szCs w:val="28"/>
        </w:rPr>
        <w:t xml:space="preserve">По данным американского исследования 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Флинна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 xml:space="preserve">, чем младше </w:t>
      </w:r>
      <w:proofErr w:type="gramStart"/>
      <w:r w:rsidRPr="002267E8">
        <w:rPr>
          <w:rFonts w:ascii="Times New Roman" w:hAnsi="Times New Roman" w:cs="Times New Roman"/>
          <w:sz w:val="28"/>
          <w:szCs w:val="28"/>
        </w:rPr>
        <w:t>ребенок ,тем</w:t>
      </w:r>
      <w:proofErr w:type="gramEnd"/>
      <w:r w:rsidRPr="002267E8">
        <w:rPr>
          <w:rFonts w:ascii="Times New Roman" w:hAnsi="Times New Roman" w:cs="Times New Roman"/>
          <w:sz w:val="28"/>
          <w:szCs w:val="28"/>
        </w:rPr>
        <w:t xml:space="preserve"> быстрее растет его интеллект. Используя современные дистанционные технологии с применением </w:t>
      </w:r>
      <w:proofErr w:type="spellStart"/>
      <w:r w:rsidRPr="002267E8">
        <w:rPr>
          <w:rFonts w:ascii="Times New Roman" w:hAnsi="Times New Roman" w:cs="Times New Roman"/>
          <w:sz w:val="28"/>
          <w:szCs w:val="28"/>
        </w:rPr>
        <w:t>кинесиологических</w:t>
      </w:r>
      <w:proofErr w:type="spellEnd"/>
      <w:r w:rsidRPr="002267E8">
        <w:rPr>
          <w:rFonts w:ascii="Times New Roman" w:hAnsi="Times New Roman" w:cs="Times New Roman"/>
          <w:sz w:val="28"/>
          <w:szCs w:val="28"/>
        </w:rPr>
        <w:t xml:space="preserve"> упражнений, которые так полюбились нашим </w:t>
      </w:r>
      <w:proofErr w:type="gramStart"/>
      <w:r w:rsidRPr="002267E8">
        <w:rPr>
          <w:rFonts w:ascii="Times New Roman" w:hAnsi="Times New Roman" w:cs="Times New Roman"/>
          <w:sz w:val="28"/>
          <w:szCs w:val="28"/>
        </w:rPr>
        <w:t>малышам,  мы</w:t>
      </w:r>
      <w:proofErr w:type="gramEnd"/>
      <w:r w:rsidRPr="002267E8">
        <w:rPr>
          <w:rFonts w:ascii="Times New Roman" w:hAnsi="Times New Roman" w:cs="Times New Roman"/>
          <w:sz w:val="28"/>
          <w:szCs w:val="28"/>
        </w:rPr>
        <w:t xml:space="preserve"> можем достичь высоких результатов в работе.</w:t>
      </w:r>
      <w:r w:rsidR="002267E8">
        <w:rPr>
          <w:rFonts w:ascii="Times New Roman" w:hAnsi="Times New Roman" w:cs="Times New Roman"/>
          <w:sz w:val="28"/>
          <w:szCs w:val="28"/>
        </w:rPr>
        <w:t xml:space="preserve"> Удачи и успехов в работе!))))</w:t>
      </w:r>
      <w:bookmarkStart w:id="0" w:name="_GoBack"/>
      <w:bookmarkEnd w:id="0"/>
    </w:p>
    <w:sectPr w:rsidR="00F462F0" w:rsidRPr="0022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255"/>
    <w:rsid w:val="00100E29"/>
    <w:rsid w:val="001B1255"/>
    <w:rsid w:val="002225C4"/>
    <w:rsid w:val="002267E8"/>
    <w:rsid w:val="00476167"/>
    <w:rsid w:val="00547BE1"/>
    <w:rsid w:val="009130D2"/>
    <w:rsid w:val="00E16D3B"/>
    <w:rsid w:val="00F4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AF8B"/>
  <w15:chartTrackingRefBased/>
  <w15:docId w15:val="{0242C42C-9C31-4500-B369-54974EB81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4177B-5609-40AB-8B2F-5572A7D0B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</cp:revision>
  <dcterms:created xsi:type="dcterms:W3CDTF">2021-03-30T13:49:00Z</dcterms:created>
  <dcterms:modified xsi:type="dcterms:W3CDTF">2021-09-06T11:53:00Z</dcterms:modified>
</cp:coreProperties>
</file>