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573" w:rsidRPr="00B60812" w:rsidRDefault="00E00B00" w:rsidP="006A3573">
      <w:pPr>
        <w:rPr>
          <w:rFonts w:ascii="Times New Roman" w:hAnsi="Times New Roman" w:cs="Times New Roman"/>
          <w:sz w:val="28"/>
          <w:szCs w:val="28"/>
        </w:rPr>
      </w:pPr>
      <w:r w:rsidRPr="00B6081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60812">
        <w:rPr>
          <w:rFonts w:ascii="Times New Roman" w:hAnsi="Times New Roman" w:cs="Times New Roman"/>
          <w:sz w:val="28"/>
          <w:szCs w:val="28"/>
        </w:rPr>
        <w:t xml:space="preserve"> </w:t>
      </w:r>
      <w:r w:rsidRPr="00B60812">
        <w:rPr>
          <w:rFonts w:ascii="Times New Roman" w:hAnsi="Times New Roman" w:cs="Times New Roman"/>
          <w:sz w:val="28"/>
          <w:szCs w:val="28"/>
        </w:rPr>
        <w:t xml:space="preserve"> Дискуссия как форма обучения иностранному языку.</w:t>
      </w:r>
      <w:r w:rsidR="006A3573">
        <w:rPr>
          <w:rFonts w:ascii="Times New Roman" w:hAnsi="Times New Roman" w:cs="Times New Roman"/>
          <w:sz w:val="28"/>
          <w:szCs w:val="28"/>
        </w:rPr>
        <w:tab/>
      </w:r>
    </w:p>
    <w:p w:rsidR="00B60812" w:rsidRPr="00B60812" w:rsidRDefault="00B60812" w:rsidP="00B608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0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Дискуссия в общепринятом смысле (от латинского </w:t>
      </w:r>
      <w:proofErr w:type="spellStart"/>
      <w:r w:rsidRPr="00B60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discussio</w:t>
      </w:r>
      <w:proofErr w:type="spellEnd"/>
      <w:r w:rsidRPr="00B60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рассмотрение, исследование) – это обсуждение какого-либо вопроса группой людей. Разговор двух или более человек всегда имеет что-то от дискуссии: разногласия, противоречия постоянно присутствуют в нашей жизни. Необходимость находить общий язык, приходить к согласию – обязательное условие существования человеческого общества.</w:t>
      </w:r>
    </w:p>
    <w:p w:rsidR="00B60812" w:rsidRPr="00B177CA" w:rsidRDefault="00B60812" w:rsidP="00B177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0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Дискуссия – это процедура выработки общего мнения, снятия противоречий внутри коллектива</w:t>
      </w:r>
      <w:proofErr w:type="gramStart"/>
      <w:r w:rsidRPr="00B60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B60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дискуссией может пониматься обсуждение спорного вопроса, основанное на искусстве рассуждать и излагать свои мысли</w:t>
      </w:r>
      <w:r w:rsidRPr="00B60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Дискуссия как форма проведения урока действительно развивает коммуникативные навыки школьников. Чтобы учащиеся говорили на иностранном языке, необходимо создать им условия для развития спонтанной речи, естественную ситуацию общения.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Активная мыслительная деятельность учащихся приближает процесс обучения к реальному общению.</w:t>
      </w:r>
    </w:p>
    <w:p w:rsidR="00B177CA" w:rsidRPr="00894E66" w:rsidRDefault="000B057A" w:rsidP="00B177C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177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Использование нетрадиционных подходов в обучении английскому языку является одним из самых эффективным способом обучения учащихся «живому общению», например, урок-дис</w:t>
      </w:r>
      <w:r w:rsidR="005C3D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куссия, </w:t>
      </w:r>
      <w:proofErr w:type="gramStart"/>
      <w:r w:rsidR="005C3D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урок-ролевая</w:t>
      </w:r>
      <w:proofErr w:type="gramEnd"/>
      <w:r w:rsidR="005C3D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игра, круглый стол</w:t>
      </w:r>
      <w:r w:rsidR="00894E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т.д.</w:t>
      </w:r>
      <w:r w:rsidRPr="00B177C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B177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5C3D9F" w:rsidRDefault="000B057A" w:rsidP="00B177C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77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помощью дискуссии учитель умело включает учащихся в значимые для них, разнообразные жизненные ситуации, вызывающие у них желание говорить и общаться и предоставляет  возможность  высказать свою точку зрения, свое понимание обсуждаемого вопроса, под «маской» того, или иного героя. Для того чтобы вызвать у учащихся желание говорить учителю необходимо из объема надуманных и безжизненных тем учебника выбирать те, которые наиболее интересны учащимся, вызывают у них желание общаться, содержат наиболее жизненные ситуации. </w:t>
      </w:r>
      <w:proofErr w:type="spellStart"/>
      <w:r w:rsidRPr="00B177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Дискутирование</w:t>
      </w:r>
      <w:proofErr w:type="spellEnd"/>
      <w:r w:rsidRPr="00B177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возможно только при наличии определенного лексического и грамматического фона.</w:t>
      </w:r>
      <w:r w:rsidR="005C3D9F" w:rsidRPr="005C3D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C3D9F" w:rsidRPr="00B177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Чем больше лексический запас учащихся, тем шире  его возможность для самореализации, раскрытия своего творческого потенциала посредством иностранного языка</w:t>
      </w:r>
      <w:r w:rsidR="005C3D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B057A" w:rsidRPr="00B177CA" w:rsidRDefault="000B057A" w:rsidP="00B177C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77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Чем больше лексический запас учащихся, тем шире  его возможность для самореализации, раскрытия своего творческого потенциала посредств</w:t>
      </w:r>
      <w:r w:rsidR="005C3D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ом иностранного языка. </w:t>
      </w:r>
    </w:p>
    <w:p w:rsidR="000B057A" w:rsidRPr="005C3D9F" w:rsidRDefault="005C3D9F" w:rsidP="005C3D9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</w:t>
      </w:r>
      <w:r w:rsidR="000B057A" w:rsidRPr="005C3D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помощью обучения дискуссии на уроках английского языка есть возможность:</w:t>
      </w:r>
    </w:p>
    <w:p w:rsidR="004B415B" w:rsidRDefault="000B057A" w:rsidP="00894E6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C3D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выявить индивидуальные наклонности каждого ученика;</w:t>
      </w:r>
      <w:r w:rsidRPr="005C3D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учить  активизировать мыслительную деятельность;</w:t>
      </w:r>
      <w:r w:rsidRPr="005C3D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учить слушать и слышать друг друга, уважать мнение собеседника;</w:t>
      </w:r>
      <w:r w:rsidRPr="005C3D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учить задавать вопросы;</w:t>
      </w:r>
      <w:r w:rsidRPr="005C3D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5C3D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– изменить роль учителя (учитель – не контролер, а наставник, советник);</w:t>
      </w:r>
      <w:r w:rsidRPr="005C3D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научить использовать полученные знания в речи.</w:t>
      </w:r>
    </w:p>
    <w:p w:rsidR="00894E66" w:rsidRDefault="00894E66" w:rsidP="00894E6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Инструкция:</w:t>
      </w:r>
    </w:p>
    <w:p w:rsidR="00894E66" w:rsidRDefault="00894E66" w:rsidP="00894E6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1-Учитель предлагает учащимся коммуникативную задачу (2 мин).</w:t>
      </w:r>
    </w:p>
    <w:p w:rsidR="00894E66" w:rsidRDefault="00894E66" w:rsidP="00894E6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2-Каждый ученик знакомится с раздаточным материалом и принимает собственное решение (4 мин).</w:t>
      </w:r>
    </w:p>
    <w:p w:rsidR="00894E66" w:rsidRDefault="00894E66" w:rsidP="00894E6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3-Учитель предлагает обсудить принятые решения в парах, обращая внимание на речевые клише</w:t>
      </w:r>
      <w:r w:rsidR="00F208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(6 мин).</w:t>
      </w:r>
    </w:p>
    <w:p w:rsidR="00894E66" w:rsidRPr="00894E66" w:rsidRDefault="00F20870" w:rsidP="00894E6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4-Принятое в паре решение обсуждается в классе и по возможности вся группа должна прийти к общему мнению (8мин).</w:t>
      </w:r>
    </w:p>
    <w:p w:rsidR="004B415B" w:rsidRPr="00894E66" w:rsidRDefault="00F20870" w:rsidP="00894E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Одна</w:t>
      </w:r>
      <w:r w:rsidR="004B415B" w:rsidRPr="00894E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группа выс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тупает по своей теме, другая  – задаё</w:t>
      </w:r>
      <w:r w:rsidR="004B415B" w:rsidRPr="00894E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 вопросы и т.д.</w:t>
      </w:r>
    </w:p>
    <w:p w:rsidR="004B415B" w:rsidRPr="00894E66" w:rsidRDefault="004B415B" w:rsidP="00894E6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4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учителя – </w:t>
      </w:r>
      <w:r w:rsidR="00894E66" w:rsidRPr="00894E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регулировать </w:t>
      </w:r>
      <w:r w:rsidRPr="00894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ход дискуссии, чтобы каждый ученик имел возможность высказаться и задать вопрос, создать такие условия, чтобы одни учащиеся – более активные – «не забивали» других. Возможно создание мини-диалогов по ролям. Можно разыграть сценки на предложенную тему. Для примера </w:t>
      </w:r>
      <w:r w:rsidR="00894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показать</w:t>
      </w:r>
      <w:r w:rsidRPr="00894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учащимся</w:t>
      </w:r>
      <w:r w:rsidR="00894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отрывки из видеофильмов или дать</w:t>
      </w:r>
      <w:r w:rsidRPr="00894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прослушать диалоги по  теме урока. Проведя обсуждение в </w:t>
      </w:r>
      <w:r w:rsidRPr="00F208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группах, учащиеся</w:t>
      </w:r>
      <w:r w:rsidRPr="00894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94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показывают свои сценки, диалоги по роля</w:t>
      </w:r>
      <w:r w:rsidR="00894E66" w:rsidRPr="00894E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</w:t>
      </w:r>
    </w:p>
    <w:p w:rsidR="004B415B" w:rsidRPr="00894E66" w:rsidRDefault="004B415B" w:rsidP="004B415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4E66">
        <w:rPr>
          <w:b/>
          <w:bCs/>
          <w:color w:val="000000"/>
          <w:sz w:val="28"/>
          <w:szCs w:val="28"/>
        </w:rPr>
        <w:t>Полезные фразы для ведения дискуссий</w:t>
      </w:r>
    </w:p>
    <w:p w:rsidR="004B415B" w:rsidRPr="00894E66" w:rsidRDefault="004B415B" w:rsidP="004B415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4E66">
        <w:rPr>
          <w:b/>
          <w:bCs/>
          <w:color w:val="000000"/>
          <w:sz w:val="28"/>
          <w:szCs w:val="28"/>
        </w:rPr>
        <w:t>Формальное согласие, как правило, такими фразами:</w:t>
      </w:r>
    </w:p>
    <w:p w:rsidR="004B415B" w:rsidRPr="00894E66" w:rsidRDefault="004B415B" w:rsidP="004B415B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 completely (absolutely, totally) agree with you</w:t>
      </w:r>
    </w:p>
    <w:p w:rsidR="004B415B" w:rsidRPr="00894E66" w:rsidRDefault="004B415B" w:rsidP="004B415B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4E66">
        <w:rPr>
          <w:color w:val="000000"/>
          <w:sz w:val="28"/>
          <w:szCs w:val="28"/>
        </w:rPr>
        <w:t xml:space="preserve">I </w:t>
      </w:r>
      <w:proofErr w:type="spellStart"/>
      <w:r w:rsidRPr="00894E66">
        <w:rPr>
          <w:color w:val="000000"/>
          <w:sz w:val="28"/>
          <w:szCs w:val="28"/>
        </w:rPr>
        <w:t>couldn’t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agree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more</w:t>
      </w:r>
      <w:proofErr w:type="spellEnd"/>
    </w:p>
    <w:p w:rsidR="004B415B" w:rsidRPr="00894E66" w:rsidRDefault="004B415B" w:rsidP="004B415B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Exactly</w:t>
      </w:r>
      <w:proofErr w:type="spellEnd"/>
      <w:r w:rsidRPr="00894E66">
        <w:rPr>
          <w:color w:val="000000"/>
          <w:sz w:val="28"/>
          <w:szCs w:val="28"/>
        </w:rPr>
        <w:t xml:space="preserve">…, </w:t>
      </w:r>
      <w:proofErr w:type="spellStart"/>
      <w:r w:rsidRPr="00894E66">
        <w:rPr>
          <w:color w:val="000000"/>
          <w:sz w:val="28"/>
          <w:szCs w:val="28"/>
        </w:rPr>
        <w:t>absolutely</w:t>
      </w:r>
      <w:proofErr w:type="spellEnd"/>
      <w:r w:rsidRPr="00894E66">
        <w:rPr>
          <w:color w:val="000000"/>
          <w:sz w:val="28"/>
          <w:szCs w:val="28"/>
        </w:rPr>
        <w:t>…</w:t>
      </w:r>
    </w:p>
    <w:p w:rsidR="004B415B" w:rsidRPr="00894E66" w:rsidRDefault="004B415B" w:rsidP="004B415B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There is nothing more to add to this</w:t>
      </w:r>
    </w:p>
    <w:p w:rsidR="004B415B" w:rsidRPr="00894E66" w:rsidRDefault="004B415B" w:rsidP="004B415B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This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is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perfectly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true</w:t>
      </w:r>
      <w:proofErr w:type="spellEnd"/>
      <w:r w:rsidRPr="00894E66">
        <w:rPr>
          <w:color w:val="000000"/>
          <w:sz w:val="28"/>
          <w:szCs w:val="28"/>
        </w:rPr>
        <w:t>…</w:t>
      </w:r>
    </w:p>
    <w:p w:rsidR="004B415B" w:rsidRPr="00894E66" w:rsidRDefault="004B415B" w:rsidP="004B415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4E66">
        <w:rPr>
          <w:color w:val="000000"/>
          <w:sz w:val="28"/>
          <w:szCs w:val="28"/>
        </w:rPr>
        <w:t>Эти фразы используются, если вы </w:t>
      </w:r>
      <w:proofErr w:type="gramStart"/>
      <w:r w:rsidRPr="00894E66">
        <w:rPr>
          <w:b/>
          <w:bCs/>
          <w:color w:val="000000"/>
          <w:sz w:val="28"/>
          <w:szCs w:val="28"/>
        </w:rPr>
        <w:t>абсолютно согласны</w:t>
      </w:r>
      <w:proofErr w:type="gramEnd"/>
      <w:r w:rsidRPr="00894E66">
        <w:rPr>
          <w:color w:val="000000"/>
          <w:sz w:val="28"/>
          <w:szCs w:val="28"/>
        </w:rPr>
        <w:t>, и вам больше нечего добавить, однако, в случае, если вы хотите добавить еще что-то, то можно сказать:</w:t>
      </w:r>
    </w:p>
    <w:p w:rsidR="004B415B" w:rsidRPr="00894E66" w:rsidRDefault="004B415B" w:rsidP="004B415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Well, I agree with you on the whole, but …</w:t>
      </w:r>
    </w:p>
    <w:p w:rsidR="004B415B" w:rsidRPr="00894E66" w:rsidRDefault="004B415B" w:rsidP="004B415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 agree in principle with you that…; however…</w:t>
      </w:r>
    </w:p>
    <w:p w:rsidR="004B415B" w:rsidRPr="00894E66" w:rsidRDefault="004B415B" w:rsidP="004B415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 can agree with you to a certain extent but …</w:t>
      </w:r>
    </w:p>
    <w:p w:rsidR="004B415B" w:rsidRPr="00894E66" w:rsidRDefault="004B415B" w:rsidP="004B415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You definitely have the point here but I’d like to add that …</w:t>
      </w:r>
    </w:p>
    <w:p w:rsidR="004B415B" w:rsidRPr="00894E66" w:rsidRDefault="004B415B" w:rsidP="004B415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 take your point, however it seems to me that …</w:t>
      </w:r>
    </w:p>
    <w:p w:rsidR="004B415B" w:rsidRPr="00894E66" w:rsidRDefault="004B415B" w:rsidP="004B415B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It is certainly reasonable, however …</w:t>
      </w:r>
    </w:p>
    <w:p w:rsidR="004B415B" w:rsidRPr="00894E66" w:rsidRDefault="004B415B" w:rsidP="004B415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4E66">
        <w:rPr>
          <w:color w:val="000000"/>
          <w:sz w:val="28"/>
          <w:szCs w:val="28"/>
        </w:rPr>
        <w:lastRenderedPageBreak/>
        <w:t>Если же беседа носит </w:t>
      </w:r>
      <w:r w:rsidRPr="00894E66">
        <w:rPr>
          <w:b/>
          <w:bCs/>
          <w:color w:val="000000"/>
          <w:sz w:val="28"/>
          <w:szCs w:val="28"/>
        </w:rPr>
        <w:t>неформальный характер</w:t>
      </w:r>
      <w:r w:rsidRPr="00894E66">
        <w:rPr>
          <w:color w:val="000000"/>
          <w:sz w:val="28"/>
          <w:szCs w:val="28"/>
        </w:rPr>
        <w:t>, то свое согласие можно выразить следующими фразами:</w:t>
      </w:r>
    </w:p>
    <w:p w:rsidR="004B415B" w:rsidRPr="00894E66" w:rsidRDefault="004B415B" w:rsidP="004B415B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I’m with you on this point</w:t>
      </w:r>
    </w:p>
    <w:p w:rsidR="004B415B" w:rsidRPr="00894E66" w:rsidRDefault="004B415B" w:rsidP="004B415B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4E66">
        <w:rPr>
          <w:color w:val="000000"/>
          <w:sz w:val="28"/>
          <w:szCs w:val="28"/>
        </w:rPr>
        <w:t xml:space="preserve">I </w:t>
      </w:r>
      <w:proofErr w:type="spellStart"/>
      <w:r w:rsidRPr="00894E66">
        <w:rPr>
          <w:color w:val="000000"/>
          <w:sz w:val="28"/>
          <w:szCs w:val="28"/>
        </w:rPr>
        <w:t>couldn’t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agree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more</w:t>
      </w:r>
      <w:proofErr w:type="spellEnd"/>
    </w:p>
    <w:p w:rsidR="004B415B" w:rsidRPr="00894E66" w:rsidRDefault="004B415B" w:rsidP="004B415B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Yes</w:t>
      </w:r>
      <w:proofErr w:type="spellEnd"/>
      <w:r w:rsidRPr="00894E66">
        <w:rPr>
          <w:color w:val="000000"/>
          <w:sz w:val="28"/>
          <w:szCs w:val="28"/>
        </w:rPr>
        <w:t xml:space="preserve">, </w:t>
      </w:r>
      <w:proofErr w:type="spellStart"/>
      <w:r w:rsidRPr="00894E66">
        <w:rPr>
          <w:color w:val="000000"/>
          <w:sz w:val="28"/>
          <w:szCs w:val="28"/>
        </w:rPr>
        <w:t>absolutely</w:t>
      </w:r>
      <w:proofErr w:type="spellEnd"/>
      <w:r w:rsidRPr="00894E66">
        <w:rPr>
          <w:color w:val="000000"/>
          <w:sz w:val="28"/>
          <w:szCs w:val="28"/>
        </w:rPr>
        <w:t xml:space="preserve"> (</w:t>
      </w:r>
      <w:proofErr w:type="spellStart"/>
      <w:r w:rsidRPr="00894E66">
        <w:rPr>
          <w:color w:val="000000"/>
          <w:sz w:val="28"/>
          <w:szCs w:val="28"/>
        </w:rPr>
        <w:t>of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course</w:t>
      </w:r>
      <w:proofErr w:type="spellEnd"/>
      <w:r w:rsidRPr="00894E66">
        <w:rPr>
          <w:color w:val="000000"/>
          <w:sz w:val="28"/>
          <w:szCs w:val="28"/>
        </w:rPr>
        <w:t>)</w:t>
      </w:r>
    </w:p>
    <w:p w:rsidR="004B415B" w:rsidRPr="00894E66" w:rsidRDefault="004B415B" w:rsidP="004B415B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Sure</w:t>
      </w:r>
      <w:proofErr w:type="spellEnd"/>
    </w:p>
    <w:p w:rsidR="004B415B" w:rsidRPr="00894E66" w:rsidRDefault="004B415B" w:rsidP="004B415B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There’s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no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doubt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about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it</w:t>
      </w:r>
      <w:proofErr w:type="spellEnd"/>
    </w:p>
    <w:p w:rsidR="004B415B" w:rsidRPr="00894E66" w:rsidRDefault="004B415B" w:rsidP="004B415B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You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bet</w:t>
      </w:r>
      <w:proofErr w:type="spellEnd"/>
      <w:r w:rsidRPr="00894E66">
        <w:rPr>
          <w:color w:val="000000"/>
          <w:sz w:val="28"/>
          <w:szCs w:val="28"/>
        </w:rPr>
        <w:t>!</w:t>
      </w:r>
    </w:p>
    <w:p w:rsidR="004B415B" w:rsidRPr="00894E66" w:rsidRDefault="004B415B" w:rsidP="004B415B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4E66">
        <w:rPr>
          <w:color w:val="000000"/>
          <w:sz w:val="28"/>
          <w:szCs w:val="28"/>
        </w:rPr>
        <w:t xml:space="preserve">I </w:t>
      </w:r>
      <w:proofErr w:type="spellStart"/>
      <w:r w:rsidRPr="00894E66">
        <w:rPr>
          <w:color w:val="000000"/>
          <w:sz w:val="28"/>
          <w:szCs w:val="28"/>
        </w:rPr>
        <w:t>think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so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too</w:t>
      </w:r>
      <w:proofErr w:type="spellEnd"/>
    </w:p>
    <w:p w:rsidR="004B415B" w:rsidRPr="00894E66" w:rsidRDefault="004B415B" w:rsidP="004B415B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 couldn’t have put it better myself</w:t>
      </w:r>
    </w:p>
    <w:p w:rsidR="004B415B" w:rsidRPr="00894E66" w:rsidRDefault="004B415B" w:rsidP="004B415B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Great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minds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think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alike</w:t>
      </w:r>
      <w:proofErr w:type="spellEnd"/>
    </w:p>
    <w:p w:rsidR="004B415B" w:rsidRPr="00894E66" w:rsidRDefault="004B415B" w:rsidP="004B415B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You took the words right out of my mouth.</w:t>
      </w:r>
    </w:p>
    <w:p w:rsidR="004B415B" w:rsidRPr="00894E66" w:rsidRDefault="004B415B" w:rsidP="004B415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4E66">
        <w:rPr>
          <w:b/>
          <w:bCs/>
          <w:color w:val="000000"/>
          <w:sz w:val="28"/>
          <w:szCs w:val="28"/>
        </w:rPr>
        <w:t>Несогласие в формальном языке</w:t>
      </w:r>
      <w:r w:rsidRPr="00894E66">
        <w:rPr>
          <w:color w:val="000000"/>
          <w:sz w:val="28"/>
          <w:szCs w:val="28"/>
        </w:rPr>
        <w:t>, как правило, носит нейтральный характер, чтобы не обидеть собеседника и не привести беседу к конфликту:</w:t>
      </w:r>
    </w:p>
    <w:p w:rsidR="004B415B" w:rsidRPr="00894E66" w:rsidRDefault="004B415B" w:rsidP="004B415B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Do you really think so?</w:t>
      </w:r>
    </w:p>
    <w:p w:rsidR="004B415B" w:rsidRPr="00894E66" w:rsidRDefault="004B415B" w:rsidP="004B415B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 can’t say I share your view on this…</w:t>
      </w:r>
    </w:p>
    <w:p w:rsidR="004B415B" w:rsidRPr="00894E66" w:rsidRDefault="004B415B" w:rsidP="004B415B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 feel I must disagree…</w:t>
      </w:r>
    </w:p>
    <w:p w:rsidR="004B415B" w:rsidRPr="00894E66" w:rsidRDefault="004B415B" w:rsidP="004B415B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 respect your opinion of course, but on the other hand…</w:t>
      </w:r>
    </w:p>
    <w:p w:rsidR="004B415B" w:rsidRPr="00894E66" w:rsidRDefault="004B415B" w:rsidP="004B415B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 wouldn’t say that, really.</w:t>
      </w:r>
    </w:p>
    <w:p w:rsidR="004B415B" w:rsidRPr="00894E66" w:rsidRDefault="004B415B" w:rsidP="004B415B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Well, taking your point into consideration, I therefore must admit that …</w:t>
      </w:r>
    </w:p>
    <w:p w:rsidR="004B415B" w:rsidRPr="00894E66" w:rsidRDefault="004B415B" w:rsidP="004B415B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Taking your point I still can’t help feeling that…</w:t>
      </w:r>
    </w:p>
    <w:p w:rsidR="004B415B" w:rsidRPr="00894E66" w:rsidRDefault="004B415B" w:rsidP="004B415B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I’m afraid, I disagree with you …</w:t>
      </w:r>
    </w:p>
    <w:p w:rsidR="004B415B" w:rsidRPr="00894E66" w:rsidRDefault="004B415B" w:rsidP="004B415B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I’m afraid I don’t see it this way …</w:t>
      </w:r>
    </w:p>
    <w:p w:rsidR="004B415B" w:rsidRPr="00894E66" w:rsidRDefault="004B415B" w:rsidP="004B415B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To tell you the truth I have a different opinion.</w:t>
      </w:r>
    </w:p>
    <w:p w:rsidR="004B415B" w:rsidRPr="00894E66" w:rsidRDefault="004B415B" w:rsidP="004B415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4E66">
        <w:rPr>
          <w:color w:val="000000"/>
          <w:sz w:val="28"/>
          <w:szCs w:val="28"/>
        </w:rPr>
        <w:t xml:space="preserve">В неформальном общении присутствует большая эмоциональность, поэтому, если вы абсолютно не </w:t>
      </w:r>
      <w:proofErr w:type="gramStart"/>
      <w:r w:rsidRPr="00894E66">
        <w:rPr>
          <w:color w:val="000000"/>
          <w:sz w:val="28"/>
          <w:szCs w:val="28"/>
        </w:rPr>
        <w:t>согласны с утверждением своих друзей вы можете</w:t>
      </w:r>
      <w:proofErr w:type="gramEnd"/>
      <w:r w:rsidRPr="00894E66">
        <w:rPr>
          <w:color w:val="000000"/>
          <w:sz w:val="28"/>
          <w:szCs w:val="28"/>
        </w:rPr>
        <w:t xml:space="preserve"> сказать:</w:t>
      </w:r>
    </w:p>
    <w:p w:rsidR="004B415B" w:rsidRPr="00894E66" w:rsidRDefault="004B415B" w:rsidP="004B415B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You can’t be serious! You must be joking (kidding)!</w:t>
      </w:r>
    </w:p>
    <w:p w:rsidR="004B415B" w:rsidRPr="00894E66" w:rsidRDefault="004B415B" w:rsidP="004B415B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No, no, it’s not right.</w:t>
      </w:r>
    </w:p>
    <w:p w:rsidR="004B415B" w:rsidRPr="00894E66" w:rsidRDefault="004B415B" w:rsidP="004B415B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 disagree with you completely.</w:t>
      </w:r>
    </w:p>
    <w:p w:rsidR="004B415B" w:rsidRPr="00894E66" w:rsidRDefault="004B415B" w:rsidP="004B415B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Come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off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it</w:t>
      </w:r>
      <w:proofErr w:type="spellEnd"/>
      <w:r w:rsidRPr="00894E66">
        <w:rPr>
          <w:color w:val="000000"/>
          <w:sz w:val="28"/>
          <w:szCs w:val="28"/>
        </w:rPr>
        <w:t>!</w:t>
      </w:r>
    </w:p>
    <w:p w:rsidR="004B415B" w:rsidRPr="00894E66" w:rsidRDefault="004B415B" w:rsidP="004B415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4E66">
        <w:rPr>
          <w:color w:val="000000"/>
          <w:sz w:val="28"/>
          <w:szCs w:val="28"/>
        </w:rPr>
        <w:t>Для </w:t>
      </w:r>
      <w:r w:rsidRPr="00894E66">
        <w:rPr>
          <w:b/>
          <w:bCs/>
          <w:color w:val="000000"/>
          <w:sz w:val="28"/>
          <w:szCs w:val="28"/>
        </w:rPr>
        <w:t>более мягкого несогласия</w:t>
      </w:r>
      <w:r w:rsidRPr="00894E66">
        <w:rPr>
          <w:color w:val="000000"/>
          <w:sz w:val="28"/>
          <w:szCs w:val="28"/>
        </w:rPr>
        <w:t> используются фразы:</w:t>
      </w:r>
    </w:p>
    <w:p w:rsidR="004B415B" w:rsidRPr="00894E66" w:rsidRDefault="004B415B" w:rsidP="004B415B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lastRenderedPageBreak/>
        <w:t>I’m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not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sure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you’re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right</w:t>
      </w:r>
      <w:proofErr w:type="spellEnd"/>
    </w:p>
    <w:p w:rsidR="004B415B" w:rsidRPr="00894E66" w:rsidRDefault="004B415B" w:rsidP="004B415B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I’m not sure about that ….</w:t>
      </w:r>
    </w:p>
    <w:p w:rsidR="004B415B" w:rsidRPr="00894E66" w:rsidRDefault="004B415B" w:rsidP="004B415B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 agree up to a point but …</w:t>
      </w:r>
    </w:p>
    <w:p w:rsidR="004B415B" w:rsidRPr="00894E66" w:rsidRDefault="004B415B" w:rsidP="004B415B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You could be right but …</w:t>
      </w:r>
    </w:p>
    <w:p w:rsidR="004B415B" w:rsidRPr="00894E66" w:rsidRDefault="004B415B" w:rsidP="004B415B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But</w:t>
      </w:r>
      <w:proofErr w:type="spellEnd"/>
      <w:r w:rsidRPr="00894E66">
        <w:rPr>
          <w:color w:val="000000"/>
          <w:sz w:val="28"/>
          <w:szCs w:val="28"/>
        </w:rPr>
        <w:t xml:space="preserve"> I </w:t>
      </w:r>
      <w:proofErr w:type="spellStart"/>
      <w:r w:rsidRPr="00894E66">
        <w:rPr>
          <w:color w:val="000000"/>
          <w:sz w:val="28"/>
          <w:szCs w:val="28"/>
        </w:rPr>
        <w:t>thought</w:t>
      </w:r>
      <w:proofErr w:type="spellEnd"/>
      <w:r w:rsidRPr="00894E66">
        <w:rPr>
          <w:color w:val="000000"/>
          <w:sz w:val="28"/>
          <w:szCs w:val="28"/>
        </w:rPr>
        <w:t xml:space="preserve"> …</w:t>
      </w:r>
    </w:p>
    <w:p w:rsidR="004B415B" w:rsidRPr="00894E66" w:rsidRDefault="004B415B" w:rsidP="004B415B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Yes</w:t>
      </w:r>
      <w:proofErr w:type="spellEnd"/>
      <w:r w:rsidRPr="00894E66">
        <w:rPr>
          <w:color w:val="000000"/>
          <w:sz w:val="28"/>
          <w:szCs w:val="28"/>
        </w:rPr>
        <w:t xml:space="preserve">, </w:t>
      </w:r>
      <w:proofErr w:type="spellStart"/>
      <w:r w:rsidRPr="00894E66">
        <w:rPr>
          <w:color w:val="000000"/>
          <w:sz w:val="28"/>
          <w:szCs w:val="28"/>
        </w:rPr>
        <w:t>but</w:t>
      </w:r>
      <w:proofErr w:type="spellEnd"/>
      <w:r w:rsidRPr="00894E66">
        <w:rPr>
          <w:color w:val="000000"/>
          <w:sz w:val="28"/>
          <w:szCs w:val="28"/>
        </w:rPr>
        <w:t xml:space="preserve"> …</w:t>
      </w:r>
    </w:p>
    <w:p w:rsidR="004B415B" w:rsidRPr="00894E66" w:rsidRDefault="004B415B" w:rsidP="004B415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That’s not how I see it ….</w:t>
      </w:r>
    </w:p>
    <w:p w:rsidR="004B415B" w:rsidRPr="00894E66" w:rsidRDefault="004B415B" w:rsidP="004B415B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That’s another pair of shoes…</w:t>
      </w:r>
    </w:p>
    <w:p w:rsidR="004B415B" w:rsidRPr="00894E66" w:rsidRDefault="004B415B" w:rsidP="004B415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4E66">
        <w:rPr>
          <w:color w:val="000000"/>
          <w:sz w:val="28"/>
          <w:szCs w:val="28"/>
        </w:rPr>
        <w:t>Для того</w:t>
      </w:r>
      <w:proofErr w:type="gramStart"/>
      <w:r w:rsidRPr="00894E66">
        <w:rPr>
          <w:color w:val="000000"/>
          <w:sz w:val="28"/>
          <w:szCs w:val="28"/>
        </w:rPr>
        <w:t>,</w:t>
      </w:r>
      <w:proofErr w:type="gramEnd"/>
      <w:r w:rsidRPr="00894E66">
        <w:rPr>
          <w:color w:val="000000"/>
          <w:sz w:val="28"/>
          <w:szCs w:val="28"/>
        </w:rPr>
        <w:t xml:space="preserve"> чтобы показать, что </w:t>
      </w:r>
      <w:r w:rsidRPr="00894E66">
        <w:rPr>
          <w:b/>
          <w:bCs/>
          <w:color w:val="000000"/>
          <w:sz w:val="28"/>
          <w:szCs w:val="28"/>
        </w:rPr>
        <w:t>мы заинтересованы</w:t>
      </w:r>
      <w:r w:rsidRPr="00894E66">
        <w:rPr>
          <w:color w:val="000000"/>
          <w:sz w:val="28"/>
          <w:szCs w:val="28"/>
        </w:rPr>
        <w:t> в том, о чем говорит наш собеседник, можно вставлять в ваш разговор такие фразы и слова, как:</w:t>
      </w:r>
    </w:p>
    <w:p w:rsidR="004B415B" w:rsidRPr="00894E66" w:rsidRDefault="004B415B" w:rsidP="004B415B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Really</w:t>
      </w:r>
      <w:proofErr w:type="spellEnd"/>
      <w:r w:rsidRPr="00894E66">
        <w:rPr>
          <w:color w:val="000000"/>
          <w:sz w:val="28"/>
          <w:szCs w:val="28"/>
        </w:rPr>
        <w:t>?</w:t>
      </w:r>
    </w:p>
    <w:p w:rsidR="004B415B" w:rsidRPr="00894E66" w:rsidRDefault="004B415B" w:rsidP="004B415B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Amazing</w:t>
      </w:r>
      <w:proofErr w:type="spellEnd"/>
      <w:r w:rsidRPr="00894E66">
        <w:rPr>
          <w:color w:val="000000"/>
          <w:sz w:val="28"/>
          <w:szCs w:val="28"/>
        </w:rPr>
        <w:t>!</w:t>
      </w:r>
    </w:p>
    <w:p w:rsidR="004B415B" w:rsidRPr="00894E66" w:rsidRDefault="004B415B" w:rsidP="004B415B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How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interesting</w:t>
      </w:r>
      <w:proofErr w:type="spellEnd"/>
      <w:r w:rsidRPr="00894E66">
        <w:rPr>
          <w:color w:val="000000"/>
          <w:sz w:val="28"/>
          <w:szCs w:val="28"/>
        </w:rPr>
        <w:t>!</w:t>
      </w:r>
    </w:p>
    <w:p w:rsidR="004B415B" w:rsidRPr="00894E66" w:rsidRDefault="004B415B" w:rsidP="004B415B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That’s</w:t>
      </w:r>
      <w:proofErr w:type="spellEnd"/>
      <w:r w:rsidRPr="00894E66">
        <w:rPr>
          <w:color w:val="000000"/>
          <w:sz w:val="28"/>
          <w:szCs w:val="28"/>
        </w:rPr>
        <w:t xml:space="preserve"> a </w:t>
      </w:r>
      <w:proofErr w:type="spellStart"/>
      <w:r w:rsidRPr="00894E66">
        <w:rPr>
          <w:color w:val="000000"/>
          <w:sz w:val="28"/>
          <w:szCs w:val="28"/>
        </w:rPr>
        <w:t>good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idea</w:t>
      </w:r>
      <w:proofErr w:type="spellEnd"/>
      <w:r w:rsidRPr="00894E66">
        <w:rPr>
          <w:color w:val="000000"/>
          <w:sz w:val="28"/>
          <w:szCs w:val="28"/>
        </w:rPr>
        <w:t>…</w:t>
      </w:r>
    </w:p>
    <w:p w:rsidR="004B415B" w:rsidRPr="00894E66" w:rsidRDefault="004B415B" w:rsidP="004B415B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Is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it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right</w:t>
      </w:r>
      <w:proofErr w:type="spellEnd"/>
      <w:r w:rsidRPr="00894E66">
        <w:rPr>
          <w:color w:val="000000"/>
          <w:sz w:val="28"/>
          <w:szCs w:val="28"/>
        </w:rPr>
        <w:t>?</w:t>
      </w:r>
    </w:p>
    <w:p w:rsidR="004B415B" w:rsidRPr="00894E66" w:rsidRDefault="004B415B" w:rsidP="004B415B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Unbelievable</w:t>
      </w:r>
      <w:proofErr w:type="spellEnd"/>
      <w:r w:rsidRPr="00894E66">
        <w:rPr>
          <w:color w:val="000000"/>
          <w:sz w:val="28"/>
          <w:szCs w:val="28"/>
        </w:rPr>
        <w:t>!</w:t>
      </w:r>
    </w:p>
    <w:p w:rsidR="004B415B" w:rsidRPr="00894E66" w:rsidRDefault="004B415B" w:rsidP="004B415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4E66">
        <w:rPr>
          <w:color w:val="000000"/>
          <w:sz w:val="28"/>
          <w:szCs w:val="28"/>
        </w:rPr>
        <w:t>И менее формальные:</w:t>
      </w:r>
    </w:p>
    <w:p w:rsidR="004B415B" w:rsidRPr="00894E66" w:rsidRDefault="004B415B" w:rsidP="004B415B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Cool</w:t>
      </w:r>
      <w:proofErr w:type="spellEnd"/>
      <w:r w:rsidRPr="00894E66">
        <w:rPr>
          <w:color w:val="000000"/>
          <w:sz w:val="28"/>
          <w:szCs w:val="28"/>
        </w:rPr>
        <w:t>!</w:t>
      </w:r>
    </w:p>
    <w:p w:rsidR="004B415B" w:rsidRPr="00894E66" w:rsidRDefault="004B415B" w:rsidP="004B415B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Awesome</w:t>
      </w:r>
      <w:proofErr w:type="spellEnd"/>
      <w:r w:rsidRPr="00894E66">
        <w:rPr>
          <w:color w:val="000000"/>
          <w:sz w:val="28"/>
          <w:szCs w:val="28"/>
        </w:rPr>
        <w:t>!</w:t>
      </w:r>
    </w:p>
    <w:p w:rsidR="004B415B" w:rsidRPr="00894E66" w:rsidRDefault="004B415B" w:rsidP="004B415B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Wow</w:t>
      </w:r>
      <w:proofErr w:type="spellEnd"/>
      <w:r w:rsidRPr="00894E66">
        <w:rPr>
          <w:color w:val="000000"/>
          <w:sz w:val="28"/>
          <w:szCs w:val="28"/>
        </w:rPr>
        <w:t xml:space="preserve">! </w:t>
      </w:r>
      <w:proofErr w:type="spellStart"/>
      <w:r w:rsidRPr="00894E66">
        <w:rPr>
          <w:color w:val="000000"/>
          <w:sz w:val="28"/>
          <w:szCs w:val="28"/>
        </w:rPr>
        <w:t>Great</w:t>
      </w:r>
      <w:proofErr w:type="spellEnd"/>
      <w:r w:rsidRPr="00894E66">
        <w:rPr>
          <w:color w:val="000000"/>
          <w:sz w:val="28"/>
          <w:szCs w:val="28"/>
        </w:rPr>
        <w:t>!</w:t>
      </w:r>
    </w:p>
    <w:p w:rsidR="004B415B" w:rsidRPr="00894E66" w:rsidRDefault="004B415B" w:rsidP="004B415B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You’re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kidding</w:t>
      </w:r>
      <w:proofErr w:type="spellEnd"/>
      <w:r w:rsidRPr="00894E66">
        <w:rPr>
          <w:color w:val="000000"/>
          <w:sz w:val="28"/>
          <w:szCs w:val="28"/>
        </w:rPr>
        <w:t>! (если вас удивило какое-то высказывание)</w:t>
      </w:r>
    </w:p>
    <w:p w:rsidR="004B415B" w:rsidRPr="00894E66" w:rsidRDefault="004B415B" w:rsidP="004B415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4E66">
        <w:rPr>
          <w:color w:val="000000"/>
          <w:sz w:val="28"/>
          <w:szCs w:val="28"/>
        </w:rPr>
        <w:t>Для ведения разговора иногда просто необходимо </w:t>
      </w:r>
      <w:r w:rsidRPr="00894E66">
        <w:rPr>
          <w:b/>
          <w:bCs/>
          <w:color w:val="000000"/>
          <w:sz w:val="28"/>
          <w:szCs w:val="28"/>
        </w:rPr>
        <w:t>перебить собеседника</w:t>
      </w:r>
      <w:r w:rsidRPr="00894E66">
        <w:rPr>
          <w:color w:val="000000"/>
          <w:sz w:val="28"/>
          <w:szCs w:val="28"/>
        </w:rPr>
        <w:t>, чтобы дополнить что-то или высказать свою точку зрения. Это можно сделать следующим образом:</w:t>
      </w:r>
    </w:p>
    <w:p w:rsidR="004B415B" w:rsidRPr="00894E66" w:rsidRDefault="004B415B" w:rsidP="004B415B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Sorry to interrupt you but ….</w:t>
      </w:r>
    </w:p>
    <w:p w:rsidR="004B415B" w:rsidRPr="00894E66" w:rsidRDefault="004B415B" w:rsidP="004B415B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Sorry for the interruption but …</w:t>
      </w:r>
    </w:p>
    <w:p w:rsidR="004B415B" w:rsidRPr="00894E66" w:rsidRDefault="004B415B" w:rsidP="004B415B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Pardon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me</w:t>
      </w:r>
      <w:proofErr w:type="spellEnd"/>
      <w:r w:rsidRPr="00894E66">
        <w:rPr>
          <w:color w:val="000000"/>
          <w:sz w:val="28"/>
          <w:szCs w:val="28"/>
        </w:rPr>
        <w:t xml:space="preserve"> / </w:t>
      </w:r>
      <w:proofErr w:type="spellStart"/>
      <w:r w:rsidRPr="00894E66">
        <w:rPr>
          <w:color w:val="000000"/>
          <w:sz w:val="28"/>
          <w:szCs w:val="28"/>
        </w:rPr>
        <w:t>Excuse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me</w:t>
      </w:r>
      <w:proofErr w:type="spellEnd"/>
      <w:r w:rsidRPr="00894E66">
        <w:rPr>
          <w:color w:val="000000"/>
          <w:sz w:val="28"/>
          <w:szCs w:val="28"/>
        </w:rPr>
        <w:t xml:space="preserve"> …</w:t>
      </w:r>
    </w:p>
    <w:p w:rsidR="004B415B" w:rsidRPr="00894E66" w:rsidRDefault="004B415B" w:rsidP="004B415B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I hate to interrupt you but …</w:t>
      </w:r>
    </w:p>
    <w:p w:rsidR="004B415B" w:rsidRPr="00894E66" w:rsidRDefault="004B415B" w:rsidP="004B415B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Yes, but if I can interrupt you…</w:t>
      </w:r>
    </w:p>
    <w:p w:rsidR="004B415B" w:rsidRPr="00894E66" w:rsidRDefault="004B415B" w:rsidP="004B415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4E66">
        <w:rPr>
          <w:color w:val="000000"/>
          <w:sz w:val="28"/>
          <w:szCs w:val="28"/>
        </w:rPr>
        <w:t>Для более неформального варианта подойдут фразы:</w:t>
      </w:r>
    </w:p>
    <w:p w:rsidR="004B415B" w:rsidRPr="00894E66" w:rsidRDefault="004B415B" w:rsidP="004B415B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894E66">
        <w:rPr>
          <w:color w:val="000000"/>
          <w:sz w:val="28"/>
          <w:szCs w:val="28"/>
        </w:rPr>
        <w:t>Hang</w:t>
      </w:r>
      <w:proofErr w:type="spellEnd"/>
      <w:r w:rsidRPr="00894E66">
        <w:rPr>
          <w:color w:val="000000"/>
          <w:sz w:val="28"/>
          <w:szCs w:val="28"/>
        </w:rPr>
        <w:t xml:space="preserve"> </w:t>
      </w:r>
      <w:proofErr w:type="spellStart"/>
      <w:r w:rsidRPr="00894E66">
        <w:rPr>
          <w:color w:val="000000"/>
          <w:sz w:val="28"/>
          <w:szCs w:val="28"/>
        </w:rPr>
        <w:t>on</w:t>
      </w:r>
      <w:proofErr w:type="spellEnd"/>
      <w:r w:rsidRPr="00894E66">
        <w:rPr>
          <w:color w:val="000000"/>
          <w:sz w:val="28"/>
          <w:szCs w:val="28"/>
        </w:rPr>
        <w:t>!</w:t>
      </w:r>
    </w:p>
    <w:p w:rsidR="004B415B" w:rsidRPr="00894E66" w:rsidRDefault="004B415B" w:rsidP="004B415B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894E66">
        <w:rPr>
          <w:color w:val="000000"/>
          <w:sz w:val="28"/>
          <w:szCs w:val="28"/>
          <w:lang w:val="en-US"/>
        </w:rPr>
        <w:t>Hang on a minute! One moment!</w:t>
      </w:r>
    </w:p>
    <w:p w:rsidR="006A3573" w:rsidRDefault="004B415B" w:rsidP="006A3573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 w:rsidRPr="00BE26AB">
        <w:rPr>
          <w:color w:val="000000"/>
          <w:sz w:val="28"/>
          <w:szCs w:val="28"/>
        </w:rPr>
        <w:lastRenderedPageBreak/>
        <w:br/>
      </w:r>
      <w:r w:rsidR="006A3573">
        <w:rPr>
          <w:color w:val="333333"/>
          <w:sz w:val="28"/>
          <w:szCs w:val="28"/>
        </w:rPr>
        <w:t>Таким образом, в</w:t>
      </w:r>
      <w:r w:rsidR="00BE26AB" w:rsidRPr="00BE26AB">
        <w:rPr>
          <w:color w:val="333333"/>
          <w:sz w:val="28"/>
          <w:szCs w:val="28"/>
        </w:rPr>
        <w:t xml:space="preserve"> результате дискуссии решение проблемы формируется четко и ясно, убеждения каждой из сторон становятся обоснованными.</w:t>
      </w:r>
      <w:r w:rsidR="006A3573">
        <w:rPr>
          <w:color w:val="333333"/>
          <w:sz w:val="28"/>
          <w:szCs w:val="28"/>
        </w:rPr>
        <w:t xml:space="preserve"> </w:t>
      </w:r>
      <w:r w:rsidR="00BE26AB" w:rsidRPr="00BE26AB">
        <w:rPr>
          <w:color w:val="333333"/>
          <w:sz w:val="28"/>
          <w:szCs w:val="28"/>
        </w:rPr>
        <w:t>Преподаватель должен серьёзно подготовиться к дискуссии. В ходе проведения дискуссии он - не сторонний слушатель, а председатель заседания, ведущий, помощник, а иногда и талантливый "провокатор", готовый помочь тем, кто теряется, кто "не вошёл в роль". Именно от учителя зависит, как "разговорятся ребята". Учитель даёт импульс к игре. Эмоциональное состояние участников напрямую связано с поведением учителя. Учитель должен всё видеть, всё слышать, и больше всех сопереживать, чтобы эти чувства увлечённости в споре поиском истины передавались ребятам.</w:t>
      </w:r>
    </w:p>
    <w:p w:rsidR="00B666E4" w:rsidRDefault="00BE26AB" w:rsidP="006A3573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 w:rsidRPr="00BE26AB">
        <w:rPr>
          <w:color w:val="333333"/>
          <w:sz w:val="28"/>
          <w:szCs w:val="28"/>
        </w:rPr>
        <w:t xml:space="preserve"> Учитель регулирует весь ход игры, держит в своих руках все игровые действия участников. По ходу обсуждения он задаёт стимулирующие вопросы, суммирует высказывания, выявляет разногласия в оценках групп, пытается найти вместе с ними компромисс, включает в действие пассивных школьников, тем самым добиваясь всесторонности и глуб</w:t>
      </w:r>
      <w:r w:rsidR="00B666E4">
        <w:rPr>
          <w:color w:val="333333"/>
          <w:sz w:val="28"/>
          <w:szCs w:val="28"/>
        </w:rPr>
        <w:t>ины обсуждения проблемы в целом.</w:t>
      </w:r>
    </w:p>
    <w:p w:rsidR="004B415B" w:rsidRPr="00B666E4" w:rsidRDefault="004B415B" w:rsidP="006A3573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bookmarkStart w:id="0" w:name="_GoBack"/>
      <w:bookmarkEnd w:id="0"/>
      <w:r w:rsidRPr="00BE26AB">
        <w:rPr>
          <w:color w:val="000000"/>
          <w:sz w:val="28"/>
          <w:szCs w:val="28"/>
        </w:rPr>
        <w:br/>
      </w:r>
      <w:r w:rsidR="00BE26AB" w:rsidRPr="00BE26AB">
        <w:rPr>
          <w:color w:val="333333"/>
          <w:sz w:val="28"/>
          <w:szCs w:val="28"/>
        </w:rPr>
        <w:t xml:space="preserve">В целом работа учителя направлена на развитие личности учащихся. Она дает большие перспективы на самореализацию и раскрытие творческого потенциала учащихся посредством иностранного языка. Дискуссия на уроках английского языка позволяет шлифовать методы и приёмы по развитию </w:t>
      </w:r>
      <w:proofErr w:type="spellStart"/>
      <w:r w:rsidR="00BE26AB" w:rsidRPr="00BE26AB">
        <w:rPr>
          <w:color w:val="333333"/>
          <w:sz w:val="28"/>
          <w:szCs w:val="28"/>
        </w:rPr>
        <w:t>устноречевых</w:t>
      </w:r>
      <w:proofErr w:type="spellEnd"/>
      <w:r w:rsidR="00BE26AB" w:rsidRPr="00BE26AB">
        <w:rPr>
          <w:color w:val="333333"/>
          <w:sz w:val="28"/>
          <w:szCs w:val="28"/>
        </w:rPr>
        <w:t xml:space="preserve">, </w:t>
      </w:r>
      <w:proofErr w:type="spellStart"/>
      <w:r w:rsidR="00BE26AB" w:rsidRPr="00BE26AB">
        <w:rPr>
          <w:color w:val="333333"/>
          <w:sz w:val="28"/>
          <w:szCs w:val="28"/>
        </w:rPr>
        <w:t>письменноречевых</w:t>
      </w:r>
      <w:proofErr w:type="spellEnd"/>
      <w:r w:rsidR="00BE26AB" w:rsidRPr="00BE26AB">
        <w:rPr>
          <w:color w:val="333333"/>
          <w:sz w:val="28"/>
          <w:szCs w:val="28"/>
        </w:rPr>
        <w:t xml:space="preserve"> умений и навыков, добавляя в них элементы </w:t>
      </w:r>
      <w:proofErr w:type="spellStart"/>
      <w:r w:rsidR="00BE26AB" w:rsidRPr="00BE26AB">
        <w:rPr>
          <w:color w:val="333333"/>
          <w:sz w:val="28"/>
          <w:szCs w:val="28"/>
        </w:rPr>
        <w:t>диалогизации</w:t>
      </w:r>
      <w:proofErr w:type="spellEnd"/>
      <w:r w:rsidR="00BE26AB" w:rsidRPr="00BE26AB">
        <w:rPr>
          <w:color w:val="333333"/>
          <w:sz w:val="28"/>
          <w:szCs w:val="28"/>
        </w:rPr>
        <w:t xml:space="preserve"> и создавать новые методы и формы уроков. Но главное, что должно объединять все используемые приёмы и методы - это системность их использования на уроках. Лишь наличие определённой системы по развитию речемыслительной деятельности на всех этапах обучения, а не одноразовое применение какого-либо приёма, способствует достижению хороших результатов.</w:t>
      </w:r>
      <w:r w:rsidRPr="00BE26AB">
        <w:rPr>
          <w:color w:val="000000"/>
          <w:sz w:val="28"/>
          <w:szCs w:val="28"/>
        </w:rPr>
        <w:br/>
      </w:r>
    </w:p>
    <w:p w:rsidR="004B415B" w:rsidRPr="00BE26AB" w:rsidRDefault="004B415B" w:rsidP="004B415B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BE26AB">
        <w:rPr>
          <w:color w:val="000000"/>
        </w:rPr>
        <w:br/>
      </w:r>
    </w:p>
    <w:p w:rsidR="004B415B" w:rsidRPr="00BE26AB" w:rsidRDefault="006A3573" w:rsidP="006A3573">
      <w:pPr>
        <w:pStyle w:val="a3"/>
        <w:shd w:val="clear" w:color="auto" w:fill="FFFFFF"/>
        <w:tabs>
          <w:tab w:val="left" w:pos="5205"/>
        </w:tabs>
        <w:spacing w:before="0" w:beforeAutospacing="0" w:after="150" w:afterAutospacing="0"/>
        <w:rPr>
          <w:color w:val="000000"/>
        </w:rPr>
      </w:pPr>
      <w:r>
        <w:rPr>
          <w:color w:val="000000"/>
        </w:rPr>
        <w:tab/>
      </w:r>
      <w:proofErr w:type="spellStart"/>
      <w:r>
        <w:rPr>
          <w:color w:val="000000"/>
        </w:rPr>
        <w:t>Аликаева</w:t>
      </w:r>
      <w:proofErr w:type="spellEnd"/>
      <w:r>
        <w:rPr>
          <w:color w:val="000000"/>
        </w:rPr>
        <w:t xml:space="preserve"> Г.Я.</w:t>
      </w:r>
      <w:r w:rsidR="004B415B" w:rsidRPr="00BE26AB">
        <w:rPr>
          <w:color w:val="000000"/>
        </w:rPr>
        <w:br/>
      </w:r>
    </w:p>
    <w:p w:rsidR="004B415B" w:rsidRPr="00BE26AB" w:rsidRDefault="004B415B" w:rsidP="004B415B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BE26AB">
        <w:rPr>
          <w:color w:val="000000"/>
        </w:rPr>
        <w:br/>
      </w:r>
    </w:p>
    <w:p w:rsidR="004B415B" w:rsidRPr="00BE26AB" w:rsidRDefault="004B415B" w:rsidP="004B415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00B00" w:rsidRPr="00BE26AB" w:rsidRDefault="00E00B00" w:rsidP="004B415B"/>
    <w:sectPr w:rsidR="00E00B00" w:rsidRPr="00BE26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D18AC"/>
    <w:multiLevelType w:val="multilevel"/>
    <w:tmpl w:val="51489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38541B"/>
    <w:multiLevelType w:val="multilevel"/>
    <w:tmpl w:val="ACD4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7A4F1D"/>
    <w:multiLevelType w:val="multilevel"/>
    <w:tmpl w:val="B9EC0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F774E0"/>
    <w:multiLevelType w:val="multilevel"/>
    <w:tmpl w:val="0E565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4D7EBD"/>
    <w:multiLevelType w:val="multilevel"/>
    <w:tmpl w:val="D4962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066CF5"/>
    <w:multiLevelType w:val="multilevel"/>
    <w:tmpl w:val="725CC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CE4EA7"/>
    <w:multiLevelType w:val="multilevel"/>
    <w:tmpl w:val="67301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190BDC"/>
    <w:multiLevelType w:val="multilevel"/>
    <w:tmpl w:val="5C7C8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599791A"/>
    <w:multiLevelType w:val="multilevel"/>
    <w:tmpl w:val="55E25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9C3683"/>
    <w:multiLevelType w:val="multilevel"/>
    <w:tmpl w:val="FDD22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003CCE"/>
    <w:multiLevelType w:val="multilevel"/>
    <w:tmpl w:val="F556B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B76446"/>
    <w:multiLevelType w:val="multilevel"/>
    <w:tmpl w:val="247E8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1"/>
  </w:num>
  <w:num w:numId="5">
    <w:abstractNumId w:val="5"/>
  </w:num>
  <w:num w:numId="6">
    <w:abstractNumId w:val="6"/>
  </w:num>
  <w:num w:numId="7">
    <w:abstractNumId w:val="9"/>
  </w:num>
  <w:num w:numId="8">
    <w:abstractNumId w:val="7"/>
  </w:num>
  <w:num w:numId="9">
    <w:abstractNumId w:val="3"/>
  </w:num>
  <w:num w:numId="10">
    <w:abstractNumId w:val="11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B00"/>
    <w:rsid w:val="000B057A"/>
    <w:rsid w:val="003E7221"/>
    <w:rsid w:val="004B415B"/>
    <w:rsid w:val="005C3D9F"/>
    <w:rsid w:val="006A3573"/>
    <w:rsid w:val="00894E66"/>
    <w:rsid w:val="00B177CA"/>
    <w:rsid w:val="00B60812"/>
    <w:rsid w:val="00B666E4"/>
    <w:rsid w:val="00BE26AB"/>
    <w:rsid w:val="00DB4C2B"/>
    <w:rsid w:val="00E00B00"/>
    <w:rsid w:val="00F20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0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B05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0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B05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2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7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2021-09-12T10:41:00Z</cp:lastPrinted>
  <dcterms:created xsi:type="dcterms:W3CDTF">2021-09-12T09:30:00Z</dcterms:created>
  <dcterms:modified xsi:type="dcterms:W3CDTF">2021-09-12T10:43:00Z</dcterms:modified>
</cp:coreProperties>
</file>