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35FB" w:rsidRDefault="0008721A">
      <w:pPr>
        <w:rPr>
          <w:i/>
          <w:iCs/>
          <w:sz w:val="28"/>
          <w:szCs w:val="28"/>
        </w:rPr>
      </w:pPr>
      <w:r w:rsidRPr="00FC080D">
        <w:rPr>
          <w:i/>
          <w:iCs/>
          <w:sz w:val="28"/>
          <w:szCs w:val="28"/>
        </w:rPr>
        <w:t xml:space="preserve">Консультация для родителей «Сенсорное развитие. </w:t>
      </w:r>
    </w:p>
    <w:p w:rsidR="0008721A" w:rsidRDefault="0008721A">
      <w:r>
        <w:t>Использование «сенсорных коробок» для детей младшего дошкольного возраста»</w:t>
      </w:r>
    </w:p>
    <w:p w:rsidR="0008721A" w:rsidRDefault="0008721A">
      <w:r>
        <w:t xml:space="preserve">Сенсорное развитие – это процесс формирования определенных представлений о свойствах предметов: их размере, форме, цвете, положении в пространстве, вкусах, запахах  и </w:t>
      </w:r>
      <w:proofErr w:type="spellStart"/>
      <w:r>
        <w:t>т.д.Сенсорное</w:t>
      </w:r>
      <w:proofErr w:type="spellEnd"/>
      <w:r>
        <w:t xml:space="preserve"> развитие обеспечивает развитие и обогащение чувственного опыта ребенка, формирует его представления о свойствах и качествах предметов. Сенсорное развитие – это целенаправленное развитие ощущений и восприятий. Познание окружающего мира начинается с ощущений, с </w:t>
      </w:r>
      <w:proofErr w:type="spellStart"/>
      <w:r>
        <w:t>воприятия.Сенсорное</w:t>
      </w:r>
      <w:proofErr w:type="spellEnd"/>
      <w:r>
        <w:t xml:space="preserve"> развитие – с одной стороны, является фундаментом для общего умственного развития ребенка, с другой стороны, имеет совершенно самостоятельное значение, как способ развития у детей ощущений, восприятий и представлений.  Младший дошкольный возраст, как и ранний, – это период активного экспериментирования ребенка с предметным миром. Вещи, игрушки, животные, растения, вода, песок и многое другое, окружающее ребенка, вызывает исследовательский интерес. Именно этот возраст является наиболее благоприятным для накопления и систематизации представлений об окружающем мире и совершенствования деятельности органов чувств. В этом возрасте у детей складываются элементарные представления о таких свойствах предметов, как форма, величина, цвет, формируется способность соотносить, сравнивать их: дети охотно выполняют действия по образцу, предлагаемому </w:t>
      </w:r>
      <w:proofErr w:type="spellStart"/>
      <w:r>
        <w:t>взрослым.Поэтому</w:t>
      </w:r>
      <w:proofErr w:type="spellEnd"/>
      <w:r>
        <w:t xml:space="preserve"> очень важно предоставить ребенку весь спектр впечатлений, благодаря которым его психофизическое развитие будет происходить интенсивнее, и поможет тренировать способности его органов чувств, а также совершенствовать их в дальнейшем.</w:t>
      </w:r>
    </w:p>
    <w:p w:rsidR="0008721A" w:rsidRDefault="0008721A">
      <w:r>
        <w:t>Сенсорные ощущения классифицируются на:</w:t>
      </w:r>
    </w:p>
    <w:p w:rsidR="0008721A" w:rsidRDefault="0008721A">
      <w:r>
        <w:t>- визуальные;</w:t>
      </w:r>
    </w:p>
    <w:p w:rsidR="0008721A" w:rsidRDefault="0008721A">
      <w:r>
        <w:t>- осязательные;</w:t>
      </w:r>
    </w:p>
    <w:p w:rsidR="0008721A" w:rsidRDefault="0008721A">
      <w:r>
        <w:t>- обонятельные;</w:t>
      </w:r>
    </w:p>
    <w:p w:rsidR="0008721A" w:rsidRDefault="0008721A">
      <w:r>
        <w:t>- слуховые;</w:t>
      </w:r>
    </w:p>
    <w:p w:rsidR="0008721A" w:rsidRDefault="0008721A">
      <w:r>
        <w:t>- вкусовые.</w:t>
      </w:r>
    </w:p>
    <w:p w:rsidR="0008721A" w:rsidRDefault="0008721A">
      <w:r>
        <w:t>Именно в соответствии с ними у ребенка формируются понятия о:</w:t>
      </w:r>
    </w:p>
    <w:p w:rsidR="0008721A" w:rsidRDefault="0008721A">
      <w:r>
        <w:t xml:space="preserve"> размере;</w:t>
      </w:r>
    </w:p>
    <w:p w:rsidR="0008721A" w:rsidRDefault="0008721A">
      <w:r>
        <w:t>форме;</w:t>
      </w:r>
    </w:p>
    <w:p w:rsidR="0008721A" w:rsidRDefault="0008721A">
      <w:r>
        <w:t xml:space="preserve"> цвете;</w:t>
      </w:r>
    </w:p>
    <w:p w:rsidR="0008721A" w:rsidRDefault="0008721A">
      <w:r>
        <w:t>звуках;</w:t>
      </w:r>
    </w:p>
    <w:p w:rsidR="0008721A" w:rsidRDefault="0008721A">
      <w:r>
        <w:t>- вкусе;</w:t>
      </w:r>
    </w:p>
    <w:p w:rsidR="0008721A" w:rsidRDefault="0008721A">
      <w:r>
        <w:t>- запахе.</w:t>
      </w:r>
    </w:p>
    <w:p w:rsidR="0008721A" w:rsidRDefault="0008721A"/>
    <w:p w:rsidR="0008721A" w:rsidRDefault="0008721A">
      <w:r>
        <w:t>Насильно заставлять ребенка развиваться, конечно, нельзя. Все занятия необходимо проводить в максимально доступной для его понимания форме – форме игры. Задача родителей и педагогов – создать для ребенка среду, в которой он сможет получать как можно больше самых разных ощущений, в которой его пальчики будут активно работать.</w:t>
      </w:r>
    </w:p>
    <w:p w:rsidR="0008721A" w:rsidRDefault="0008721A"/>
    <w:p w:rsidR="0008721A" w:rsidRDefault="0008721A">
      <w:r>
        <w:t xml:space="preserve"> В этом деле «сенсорная коробка» – незаменимый помощник. Здесь ребенок может трогать, пересыпать, переливать, мять, прятать и отыскивать предметы. Игры в «сенсорной коробке» развивают мелкую моторику, внимание, усидчивость, координацию движений. И что важно – такую бесценную игрушку можно легко сделать своими руками практически без специальных материальных затрат.</w:t>
      </w:r>
    </w:p>
    <w:p w:rsidR="0008721A" w:rsidRDefault="0008721A"/>
    <w:p w:rsidR="0008721A" w:rsidRDefault="0008721A">
      <w:r>
        <w:t>«Сенсорная коробка» – это емкость, наполненная всякого рода тактильным материалом. В коробку (контейнер) с крупой (или другим тактильным содержимым) добавляем игрушки, разные мелкие фигурки, предметы, и играем. Крупа – прекрасное наполнение для «сенсорной коробки». Подойдет любая крупа, имеющаяся в доме. Для таких игр лучше выделить специальное место (чтобы крупа не валялась по всему дому).</w:t>
      </w:r>
    </w:p>
    <w:p w:rsidR="0008721A" w:rsidRDefault="0008721A"/>
    <w:p w:rsidR="0008721A" w:rsidRDefault="0008721A">
      <w:r>
        <w:t>Удивительная, яркая коробочка с интересным содержимым призвана развивать и обогащать чувственный опыт вашего ребенка. Варианты игр:</w:t>
      </w:r>
    </w:p>
    <w:p w:rsidR="0008721A" w:rsidRDefault="0008721A"/>
    <w:p w:rsidR="0008721A" w:rsidRDefault="0008721A">
      <w:r>
        <w:t>Пересыпать крупу из одной емкости в другую с помощью небольшой кружки; перекладывать с помощью ложки.</w:t>
      </w:r>
    </w:p>
    <w:p w:rsidR="0008721A" w:rsidRDefault="0008721A">
      <w:r>
        <w:t>Искать в крупе клад – мелкие игрушки.</w:t>
      </w:r>
    </w:p>
    <w:p w:rsidR="0008721A" w:rsidRDefault="0008721A">
      <w:r>
        <w:t>Искать в крупе мелкие игрушки, орехи с помощью ситечка.</w:t>
      </w:r>
    </w:p>
    <w:p w:rsidR="0008721A" w:rsidRDefault="0008721A">
      <w:r>
        <w:t>Сортировать мелкие предметы по цвету, форме, размеру.</w:t>
      </w:r>
    </w:p>
    <w:p w:rsidR="0008721A" w:rsidRDefault="0008721A">
      <w:r>
        <w:t>Организовать пространство для сюжетной игры (используя мелкие игрушки, конструктор и т.д.)</w:t>
      </w:r>
    </w:p>
    <w:p w:rsidR="0008721A" w:rsidRDefault="0008721A">
      <w:r>
        <w:t>Такие игры не только отличное развивающее занятие для детей. Они оказывают еще и успокоительный эффект.</w:t>
      </w:r>
    </w:p>
    <w:p w:rsidR="0008721A" w:rsidRDefault="0008721A"/>
    <w:p w:rsidR="0008721A" w:rsidRDefault="0008721A">
      <w:r>
        <w:t>Какие же задачи решают игры с «сенсорной коробкой»?</w:t>
      </w:r>
    </w:p>
    <w:p w:rsidR="0008721A" w:rsidRDefault="0008721A"/>
    <w:p w:rsidR="0008721A" w:rsidRDefault="0008721A">
      <w:r>
        <w:t>Сенсорное познание предметов и веществ;</w:t>
      </w:r>
    </w:p>
    <w:p w:rsidR="0008721A" w:rsidRDefault="0008721A">
      <w:r>
        <w:t>Развитие мелкой моторики;</w:t>
      </w:r>
    </w:p>
    <w:p w:rsidR="0008721A" w:rsidRDefault="0008721A">
      <w:r>
        <w:t>Развитие чувственного восприятия;</w:t>
      </w:r>
    </w:p>
    <w:p w:rsidR="0008721A" w:rsidRDefault="0008721A">
      <w:r>
        <w:t>Развитие фантазии и воображения;</w:t>
      </w:r>
    </w:p>
    <w:p w:rsidR="0008721A" w:rsidRDefault="0008721A">
      <w:r>
        <w:t>Медитативный и успокоительный эффект;</w:t>
      </w:r>
    </w:p>
    <w:p w:rsidR="0008721A" w:rsidRDefault="0008721A">
      <w:r>
        <w:t>Замечательный способ времяпрепровождения.</w:t>
      </w:r>
    </w:p>
    <w:p w:rsidR="0008721A" w:rsidRDefault="0008721A"/>
    <w:p w:rsidR="0008721A" w:rsidRDefault="0008721A">
      <w:r>
        <w:t>Примеры «сенсорных коробок»:</w:t>
      </w:r>
    </w:p>
    <w:p w:rsidR="0008721A" w:rsidRDefault="0008721A"/>
    <w:p w:rsidR="0008721A" w:rsidRDefault="0008721A">
      <w:r>
        <w:t>«Море». Наполнение: рис, окрашенный в голубой цвет; разнообразные ракушки, морские звезды, «сокровища» (спрятанные в крупе синие кристаллы).</w:t>
      </w:r>
    </w:p>
    <w:p w:rsidR="0008721A" w:rsidRDefault="0008721A">
      <w:r>
        <w:t xml:space="preserve">«Сортировка». Наполнение: окрашенный рис, кристаллы четырех цветов: (красный, синий, желтый, зеленый). Стаканчики соответствующих цветов. Задание: необходимо сложить кристаллы в стаканчик соответствующего цвета.  </w:t>
      </w:r>
    </w:p>
    <w:p w:rsidR="0008721A" w:rsidRDefault="0008721A">
      <w:r>
        <w:t>«Репка». Наполнение: рис, окрашенный в зеленый цвет, фигурки героев сказки «Репка».</w:t>
      </w:r>
    </w:p>
    <w:p w:rsidR="0008721A" w:rsidRDefault="0008721A"/>
    <w:p w:rsidR="0008721A" w:rsidRDefault="0008721A"/>
    <w:p w:rsidR="0008721A" w:rsidRDefault="0008721A"/>
    <w:p w:rsidR="0008721A" w:rsidRDefault="0008721A"/>
    <w:p w:rsidR="0008721A" w:rsidRDefault="0008721A"/>
    <w:p w:rsidR="0008721A" w:rsidRDefault="0008721A"/>
    <w:p w:rsidR="0008721A" w:rsidRDefault="0008721A"/>
    <w:sectPr w:rsidR="00087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1A"/>
    <w:rsid w:val="0008721A"/>
    <w:rsid w:val="001335FB"/>
    <w:rsid w:val="00A30A00"/>
    <w:rsid w:val="00A50F64"/>
    <w:rsid w:val="00FC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3D7B06"/>
  <w15:chartTrackingRefBased/>
  <w15:docId w15:val="{1E6A2057-D358-3343-BDDB-52A40AE4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644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Павлихин</dc:creator>
  <cp:keywords/>
  <dc:description/>
  <cp:lastModifiedBy>Александр Павлихин</cp:lastModifiedBy>
  <cp:revision>6</cp:revision>
  <dcterms:created xsi:type="dcterms:W3CDTF">2021-11-18T17:45:00Z</dcterms:created>
  <dcterms:modified xsi:type="dcterms:W3CDTF">2021-11-18T17:49:00Z</dcterms:modified>
</cp:coreProperties>
</file>