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31C" w:rsidRPr="003319FA" w:rsidRDefault="00E45B6B" w:rsidP="000227D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</w:pPr>
      <w:bookmarkStart w:id="0" w:name="_GoBack"/>
      <w:bookmarkEnd w:id="0"/>
      <w:r w:rsidRPr="003319FA"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  <w:t>«ОСОБЕННОСТИ ОЦЕНИВАНИЯ НА УРОКАХ ФИЗИКО-МАТЕМАТИЧЕСКОГО ЦИКЛА ДЕТЕЙ С ЗПР И УСТВЕННОЙ ОТСТАЛОСТЬЮ».</w:t>
      </w:r>
    </w:p>
    <w:p w:rsidR="00E45B6B" w:rsidRPr="003319FA" w:rsidRDefault="00E45B6B" w:rsidP="008A53F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</w:pPr>
    </w:p>
    <w:p w:rsidR="00E45B6B" w:rsidRPr="003319FA" w:rsidRDefault="00E45B6B" w:rsidP="008A53F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</w:pPr>
      <w:r w:rsidRPr="003319FA"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  <w:t>Начнем с того, что критерии оценивания обучающихся с ОВЗ не могут быть приравнены к критериям оценивания обучающихся общеобразовательных школ, в виду значительной неоднородности состава обучающихся по степени дефекта умственной деятельности.</w:t>
      </w:r>
    </w:p>
    <w:p w:rsidR="00E45B6B" w:rsidRPr="003319FA" w:rsidRDefault="00E45B6B" w:rsidP="008A53F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</w:pPr>
      <w:r w:rsidRPr="003319FA"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  <w:t>Для данной категории детей характерно:</w:t>
      </w:r>
    </w:p>
    <w:p w:rsidR="00E45B6B" w:rsidRPr="003319FA" w:rsidRDefault="00E45B6B" w:rsidP="008A53F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</w:pPr>
      <w:r w:rsidRPr="003319FA"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  <w:t>- снижение работоспособности</w:t>
      </w:r>
    </w:p>
    <w:p w:rsidR="00E45B6B" w:rsidRPr="003319FA" w:rsidRDefault="00E45B6B" w:rsidP="008A53F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</w:pPr>
      <w:r w:rsidRPr="003319FA"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  <w:t>- повышенная утомляемость</w:t>
      </w:r>
    </w:p>
    <w:p w:rsidR="00E45B6B" w:rsidRPr="003319FA" w:rsidRDefault="00E45B6B" w:rsidP="008A53F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</w:pPr>
      <w:r w:rsidRPr="003319FA"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  <w:t>- неустойчивое внимание</w:t>
      </w:r>
    </w:p>
    <w:p w:rsidR="00E45B6B" w:rsidRPr="003319FA" w:rsidRDefault="00E45B6B" w:rsidP="008A53F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</w:pPr>
      <w:r w:rsidRPr="003319FA"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  <w:t>- бедный словарный запас</w:t>
      </w:r>
    </w:p>
    <w:p w:rsidR="00E45B6B" w:rsidRPr="003319FA" w:rsidRDefault="00E45B6B" w:rsidP="008A53F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</w:pPr>
      <w:r w:rsidRPr="003319FA"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  <w:t>- трудности в счёте и решении задач</w:t>
      </w:r>
    </w:p>
    <w:p w:rsidR="00E45B6B" w:rsidRPr="003319FA" w:rsidRDefault="00E45B6B" w:rsidP="008A53F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</w:pPr>
      <w:r w:rsidRPr="003319FA"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  <w:t>- неусидчивость</w:t>
      </w:r>
    </w:p>
    <w:p w:rsidR="00E45B6B" w:rsidRPr="003319FA" w:rsidRDefault="00E45B6B" w:rsidP="008A53F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</w:pPr>
      <w:r w:rsidRPr="003319FA"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  <w:t>- неаккуратное ведение тетрадей</w:t>
      </w:r>
    </w:p>
    <w:p w:rsidR="00E45B6B" w:rsidRPr="003319FA" w:rsidRDefault="00E45B6B" w:rsidP="008A53F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</w:pPr>
      <w:r w:rsidRPr="003319FA"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  <w:t>- медлительность.</w:t>
      </w:r>
    </w:p>
    <w:p w:rsidR="00E45B6B" w:rsidRPr="003319FA" w:rsidRDefault="00E45B6B" w:rsidP="008A53F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</w:pPr>
      <w:r w:rsidRPr="003319FA"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  <w:t xml:space="preserve"> </w:t>
      </w:r>
    </w:p>
    <w:p w:rsidR="00E45B6B" w:rsidRPr="003319FA" w:rsidRDefault="00E45B6B" w:rsidP="008A53F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</w:pPr>
      <w:r w:rsidRPr="003319FA"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  <w:t>Оценка в большей мере является показателем успешности продвижения обучающихся по отношению к самим себе, она играет роль стимулирующего фактора</w:t>
      </w:r>
      <w:r w:rsidR="00BC3B68" w:rsidRPr="003319FA"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  <w:t>. При оценке достижений необходимы гуманный, щадящий подход,  делается опора на положительные эмоции.</w:t>
      </w:r>
    </w:p>
    <w:p w:rsidR="00BC3B68" w:rsidRPr="003319FA" w:rsidRDefault="00BC3B68" w:rsidP="008A53F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</w:pPr>
      <w:r w:rsidRPr="003319FA"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  <w:t>На уроках физико-математического цикла у детей с ЗПР и УО оцениваются как письменные, так и устные ответы.</w:t>
      </w:r>
    </w:p>
    <w:p w:rsidR="00BC3B68" w:rsidRPr="003319FA" w:rsidRDefault="00BC3B68" w:rsidP="008A53F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</w:pPr>
      <w:r w:rsidRPr="003319FA"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  <w:t>На уроках используются специфические методы обучения, словесные, наглядные, игровые методы, которые стимулируют у учащихся развитие самостоятельности при решении учебных задач, формируют умение пользоваться имеющимися знаниями.</w:t>
      </w:r>
    </w:p>
    <w:p w:rsidR="00BC3B68" w:rsidRPr="003319FA" w:rsidRDefault="00BC3B68" w:rsidP="008A53F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</w:pPr>
      <w:r w:rsidRPr="003319FA"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  <w:t>При работе с детьми с ЗПР используем следующие методы и приемы:</w:t>
      </w:r>
    </w:p>
    <w:p w:rsidR="00BC3B68" w:rsidRPr="003319FA" w:rsidRDefault="00BC3B68" w:rsidP="008A53F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</w:pPr>
      <w:r w:rsidRPr="003319FA"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  <w:t>- индивидуальная проверка</w:t>
      </w:r>
    </w:p>
    <w:p w:rsidR="00BC3B68" w:rsidRPr="003319FA" w:rsidRDefault="00BC3B68" w:rsidP="008A53F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</w:pPr>
      <w:r w:rsidRPr="003319FA"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  <w:t>- работа по карточкам</w:t>
      </w:r>
    </w:p>
    <w:p w:rsidR="00BC3B68" w:rsidRPr="003319FA" w:rsidRDefault="00BC3B68" w:rsidP="008A53F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</w:pPr>
      <w:r w:rsidRPr="003319FA"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  <w:lastRenderedPageBreak/>
        <w:t>- беседа по вопросам</w:t>
      </w:r>
    </w:p>
    <w:p w:rsidR="00BC3B68" w:rsidRPr="003319FA" w:rsidRDefault="00BC3B68" w:rsidP="008A53F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</w:pPr>
      <w:r w:rsidRPr="003319FA"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  <w:t>- выполнение заданий по учебнику</w:t>
      </w:r>
    </w:p>
    <w:p w:rsidR="00BC3B68" w:rsidRPr="003319FA" w:rsidRDefault="00BC3B68" w:rsidP="008A53F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</w:pPr>
      <w:r w:rsidRPr="003319FA"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  <w:t>- тесты</w:t>
      </w:r>
    </w:p>
    <w:p w:rsidR="00BC3B68" w:rsidRPr="003319FA" w:rsidRDefault="00BC3B68" w:rsidP="008A53F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</w:pPr>
      <w:r w:rsidRPr="003319FA"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  <w:t>- индивидуальные материалы.</w:t>
      </w:r>
    </w:p>
    <w:p w:rsidR="00BC3B68" w:rsidRPr="003319FA" w:rsidRDefault="00BC3B68" w:rsidP="008A53F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</w:pPr>
      <w:r w:rsidRPr="003319FA"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  <w:t>Учитель может оценить ответ обучающихся с помощью словесной оценки или цифровой отметки.</w:t>
      </w:r>
    </w:p>
    <w:p w:rsidR="00BC3B68" w:rsidRPr="003319FA" w:rsidRDefault="00BC3B68" w:rsidP="008A53F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</w:pPr>
      <w:r w:rsidRPr="003319FA"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  <w:t>На своих уроках вводим «стимулирующую» отметку «за общее впечатление учителя к внешнему виду работы (аккуратность, чистота)». Эта оценка ставится как дополнительная</w:t>
      </w:r>
      <w:r w:rsidR="00650218" w:rsidRPr="003319FA"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  <w:t>, в журнал не заносится.</w:t>
      </w:r>
    </w:p>
    <w:p w:rsidR="00650218" w:rsidRPr="003319FA" w:rsidRDefault="00650218" w:rsidP="008A53F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</w:pPr>
      <w:r w:rsidRPr="003319FA"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  <w:t>Система оценивания в классе у детей с ЗППР, строится на следующих основаниях:</w:t>
      </w:r>
    </w:p>
    <w:p w:rsidR="00650218" w:rsidRPr="003319FA" w:rsidRDefault="00650218" w:rsidP="008A53F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</w:pPr>
      <w:r w:rsidRPr="003319FA"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  <w:t>- оценивание является постоянным процессом</w:t>
      </w:r>
    </w:p>
    <w:p w:rsidR="00650218" w:rsidRPr="003319FA" w:rsidRDefault="00650218" w:rsidP="008A53F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</w:pPr>
      <w:r w:rsidRPr="003319FA"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  <w:t>- оценивание может быть только критериальным</w:t>
      </w:r>
    </w:p>
    <w:p w:rsidR="00650218" w:rsidRPr="003319FA" w:rsidRDefault="00650218" w:rsidP="008A53F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</w:pPr>
      <w:r w:rsidRPr="003319FA"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  <w:t>- критерии оценивая и алгоритм выставления отметки заранее известны и педагогам, и обучающимся</w:t>
      </w:r>
    </w:p>
    <w:p w:rsidR="00650218" w:rsidRPr="003319FA" w:rsidRDefault="00650218" w:rsidP="008A53F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</w:pPr>
      <w:r w:rsidRPr="003319FA"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  <w:t>- система оценивания выстраивается таким образом, чтобы обучающиеся включались в контрольно-оценочную деятельность, приобретая навыки и привычку к самооценке</w:t>
      </w:r>
    </w:p>
    <w:p w:rsidR="00650218" w:rsidRPr="003319FA" w:rsidRDefault="00650218" w:rsidP="008A53F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</w:pPr>
      <w:r w:rsidRPr="003319FA"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  <w:t>Мы оцениваем образовательные результаты.</w:t>
      </w:r>
    </w:p>
    <w:p w:rsidR="00650218" w:rsidRPr="003319FA" w:rsidRDefault="00650218" w:rsidP="008A53F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</w:pPr>
      <w:r w:rsidRPr="003319FA"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  <w:t>Образовательный результат – это развитие личности на основе усвоения универсальных учебных действий и предметных результатов.</w:t>
      </w:r>
    </w:p>
    <w:p w:rsidR="00650218" w:rsidRPr="003319FA" w:rsidRDefault="00650218" w:rsidP="008A53F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</w:pPr>
      <w:r w:rsidRPr="003319FA"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  <w:t>В системе оценки достижения планируемых результатов освоения программы, используем «пятибальную систему». Шкала оценивания строится по принципу «прибавления» и «уровневого подхода» - решение учеником даже простой учебной задачи, части задачи оцениваются как безусловный успех, но на элементарном уровне.</w:t>
      </w:r>
    </w:p>
    <w:p w:rsidR="00650218" w:rsidRPr="003319FA" w:rsidRDefault="00650218" w:rsidP="008A53F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</w:pPr>
      <w:r w:rsidRPr="003319FA"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  <w:t xml:space="preserve">Оцениваем любое, особенно успешное действие, </w:t>
      </w:r>
      <w:r w:rsidR="00791FC7" w:rsidRPr="003319FA"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  <w:t>а фиксируем отметкой только решение полноценной задачи, но не забываем про индивидуальный подход.</w:t>
      </w:r>
    </w:p>
    <w:p w:rsidR="00791FC7" w:rsidRPr="003319FA" w:rsidRDefault="00791FC7" w:rsidP="008A53F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</w:pPr>
      <w:r w:rsidRPr="003319FA"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  <w:lastRenderedPageBreak/>
        <w:t>Для оценивания качества знаний по предмету можно выделить несколько видов контроля: предварительный ( в начале учебного года , для того чтобы выявить уровень готовности к учебной деятельности. На уроках информатики в виде теста, на уроках математики и физики в виде контрольной работы), текущий и итоговый.</w:t>
      </w:r>
    </w:p>
    <w:p w:rsidR="00791FC7" w:rsidRPr="003319FA" w:rsidRDefault="00791FC7" w:rsidP="008A53F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</w:pPr>
      <w:r w:rsidRPr="003319FA"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  <w:t>При оценивании контрольных работ по математике и физике отметка ставится за разные уровни и всегда есть возможность контрольную работу перерешать, мы создаём ситуацию успеха, даем шанс исправить любую оценку.</w:t>
      </w:r>
    </w:p>
    <w:p w:rsidR="00791FC7" w:rsidRPr="003319FA" w:rsidRDefault="00791FC7" w:rsidP="008A53F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</w:pPr>
    </w:p>
    <w:p w:rsidR="00791FC7" w:rsidRPr="003319FA" w:rsidRDefault="00791FC7" w:rsidP="008A53F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</w:pPr>
      <w:r w:rsidRPr="003319FA"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  <w:t xml:space="preserve"> В соответствии с требованиями стандарта для обучающихся с УО оценке подлежат личностные и предметные результаты.</w:t>
      </w:r>
      <w:r w:rsidR="0029150D" w:rsidRPr="003319FA"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  <w:t xml:space="preserve"> </w:t>
      </w:r>
    </w:p>
    <w:p w:rsidR="0029150D" w:rsidRPr="003319FA" w:rsidRDefault="0029150D" w:rsidP="008A53F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</w:pPr>
      <w:r w:rsidRPr="003319FA"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  <w:t>Оценка личностных результатов предполагает оценку продвижения ребенка в овладении жизненными компетенциями, необходимыми для решения практико-ориентировочных задач.</w:t>
      </w:r>
    </w:p>
    <w:p w:rsidR="0029150D" w:rsidRPr="003319FA" w:rsidRDefault="0029150D" w:rsidP="008A53F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</w:pPr>
      <w:r w:rsidRPr="003319FA"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  <w:t>Предметные результаты связано с овладением обучающимися содержанием каждой предметной обл</w:t>
      </w:r>
      <w:r w:rsidR="00B03709" w:rsidRPr="003319FA"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  <w:t>асти и характеризуют дос</w:t>
      </w:r>
      <w:r w:rsidRPr="003319FA"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  <w:t xml:space="preserve">тижения обучающихся </w:t>
      </w:r>
      <w:r w:rsidR="00B03709" w:rsidRPr="003319FA"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  <w:t xml:space="preserve"> в усвоении знаний и умений, способность их применить в практической деятельности.</w:t>
      </w:r>
    </w:p>
    <w:p w:rsidR="00B03709" w:rsidRPr="003319FA" w:rsidRDefault="00B03709" w:rsidP="008A53F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</w:pPr>
      <w:r w:rsidRPr="003319FA"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  <w:t>В целом оценка достижения обучающихся с УО предметных результатов должна базироваться на принципах индивидуального подхода.  Усвоенные обучающимися даже незначительные по объёму и элементарные по содержанию знания и умения должны выполнять коррекционно-развивающую функцию, поскольку они играют определенную роль в становлении личности.</w:t>
      </w:r>
    </w:p>
    <w:p w:rsidR="00B03709" w:rsidRPr="003319FA" w:rsidRDefault="00B03709" w:rsidP="008A53F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</w:pPr>
    </w:p>
    <w:p w:rsidR="00B03709" w:rsidRPr="003319FA" w:rsidRDefault="00B03709" w:rsidP="008A53F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</w:pPr>
      <w:r w:rsidRPr="003319FA"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  <w:lastRenderedPageBreak/>
        <w:t>Бальная система свидетельствует о качестве усвоенных знаний. Основные критерии планируемых результатов являются следующие:</w:t>
      </w:r>
    </w:p>
    <w:p w:rsidR="00B03709" w:rsidRPr="003319FA" w:rsidRDefault="00B03709" w:rsidP="008A53F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</w:pPr>
      <w:r w:rsidRPr="003319FA"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  <w:t>- соответствие/несоответствие науке и практике</w:t>
      </w:r>
    </w:p>
    <w:p w:rsidR="00B03709" w:rsidRPr="003319FA" w:rsidRDefault="00B03709" w:rsidP="008A53F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</w:pPr>
      <w:r w:rsidRPr="003319FA"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  <w:t>- полнота и надежность усвоения</w:t>
      </w:r>
    </w:p>
    <w:p w:rsidR="00B03709" w:rsidRPr="003319FA" w:rsidRDefault="00B03709" w:rsidP="008A53F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</w:pPr>
      <w:r w:rsidRPr="003319FA"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  <w:t>- самостоятельность применения усвоенных знаний.</w:t>
      </w:r>
    </w:p>
    <w:p w:rsidR="00B03709" w:rsidRPr="003319FA" w:rsidRDefault="00B03709" w:rsidP="008A53F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</w:pPr>
      <w:r w:rsidRPr="003319FA"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  <w:t xml:space="preserve"> В текущей оценочной деятельности используем следующие оценки:</w:t>
      </w:r>
    </w:p>
    <w:p w:rsidR="00B03709" w:rsidRPr="003319FA" w:rsidRDefault="00B03709" w:rsidP="008A53F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</w:pPr>
      <w:r w:rsidRPr="003319FA"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  <w:t xml:space="preserve"> «удовлетворительно» </w:t>
      </w:r>
    </w:p>
    <w:p w:rsidR="00B03709" w:rsidRPr="003319FA" w:rsidRDefault="00B03709" w:rsidP="008A53F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</w:pPr>
      <w:r w:rsidRPr="003319FA"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  <w:t>«хорошо»</w:t>
      </w:r>
    </w:p>
    <w:p w:rsidR="00B03709" w:rsidRPr="003319FA" w:rsidRDefault="00B03709" w:rsidP="008A53F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</w:pPr>
      <w:r w:rsidRPr="003319FA"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  <w:t>«очень хорошо» (отлично)</w:t>
      </w:r>
    </w:p>
    <w:p w:rsidR="00B03709" w:rsidRPr="003319FA" w:rsidRDefault="00B03709" w:rsidP="008A53F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</w:pPr>
    </w:p>
    <w:p w:rsidR="003319FA" w:rsidRPr="003319FA" w:rsidRDefault="00B03709" w:rsidP="008A53F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</w:pPr>
      <w:r w:rsidRPr="003319FA"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  <w:t>В класса</w:t>
      </w:r>
      <w:r w:rsidR="003319FA" w:rsidRPr="003319FA"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  <w:t>х</w:t>
      </w:r>
      <w:r w:rsidRPr="003319FA"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  <w:t xml:space="preserve"> 8 вида проверяются и оцениваются все письменные работы</w:t>
      </w:r>
      <w:r w:rsidR="003319FA" w:rsidRPr="003319FA"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  <w:t xml:space="preserve">. При оценке знаний необходимо учитывать индивидуальные особенности   интеллектуального развития обучающихся.  При оценке  письменных работ не снижаю оценку за плохой почерк, неаккуратность, качество чертежа, грамматические ошибки. </w:t>
      </w:r>
    </w:p>
    <w:p w:rsidR="003319FA" w:rsidRPr="003319FA" w:rsidRDefault="003319FA" w:rsidP="003319F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</w:pPr>
      <w:r w:rsidRPr="003319FA"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  <w:t>Знания по математике оцениваются по результатам индивидуального  и фронтального опроса, текущих и итоговых контрольных работ. Все работы оцениваются либо с помощью словесной оценки, либо цифровой отметки.</w:t>
      </w:r>
    </w:p>
    <w:p w:rsidR="003319FA" w:rsidRPr="003319FA" w:rsidRDefault="003319FA" w:rsidP="008A53F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</w:pPr>
      <w:r w:rsidRPr="003319FA"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  <w:t xml:space="preserve"> Отметка «2» выставляется за небрежное выполнение задания в тетради, как метод воспитательного воздействия на ребенка.</w:t>
      </w:r>
    </w:p>
    <w:p w:rsidR="003319FA" w:rsidRPr="003319FA" w:rsidRDefault="003319FA" w:rsidP="008A53F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</w:pPr>
    </w:p>
    <w:p w:rsidR="003319FA" w:rsidRPr="003319FA" w:rsidRDefault="003319FA" w:rsidP="003319FA">
      <w:pPr>
        <w:rPr>
          <w:rFonts w:ascii="Times New Roman" w:eastAsia="Calibri" w:hAnsi="Times New Roman" w:cs="Times New Roman"/>
          <w:color w:val="000000" w:themeColor="text1"/>
          <w:sz w:val="36"/>
          <w:szCs w:val="36"/>
          <w:lang w:eastAsia="en-US"/>
        </w:rPr>
      </w:pPr>
      <w:r w:rsidRPr="003319FA">
        <w:rPr>
          <w:rFonts w:ascii="Times New Roman" w:eastAsia="Calibri" w:hAnsi="Times New Roman" w:cs="Times New Roman"/>
          <w:color w:val="000000" w:themeColor="text1"/>
          <w:sz w:val="36"/>
          <w:szCs w:val="36"/>
          <w:lang w:eastAsia="en-US"/>
        </w:rPr>
        <w:t>Рекомендации по использованию педагогической оценки,</w:t>
      </w:r>
      <w:r w:rsidRPr="003319FA">
        <w:rPr>
          <w:rFonts w:ascii="Times New Roman" w:eastAsia="Calibri" w:hAnsi="Times New Roman" w:cs="Times New Roman"/>
          <w:color w:val="000000" w:themeColor="text1"/>
          <w:sz w:val="36"/>
          <w:szCs w:val="36"/>
          <w:lang w:eastAsia="en-US"/>
        </w:rPr>
        <w:br/>
        <w:t>формирующей у детей с ЗПР, УО внутреннюю устойчивую мотивацию к учению</w:t>
      </w:r>
    </w:p>
    <w:p w:rsidR="003319FA" w:rsidRPr="003319FA" w:rsidRDefault="003319FA" w:rsidP="003319FA">
      <w:pPr>
        <w:rPr>
          <w:rFonts w:ascii="Times New Roman" w:eastAsia="Calibri" w:hAnsi="Times New Roman" w:cs="Times New Roman"/>
          <w:color w:val="000000" w:themeColor="text1"/>
          <w:sz w:val="36"/>
          <w:szCs w:val="36"/>
          <w:lang w:eastAsia="en-US"/>
        </w:rPr>
      </w:pPr>
    </w:p>
    <w:p w:rsidR="003319FA" w:rsidRPr="003319FA" w:rsidRDefault="003319FA" w:rsidP="003319FA">
      <w:pPr>
        <w:numPr>
          <w:ilvl w:val="0"/>
          <w:numId w:val="16"/>
        </w:numPr>
        <w:rPr>
          <w:rFonts w:ascii="Times New Roman" w:eastAsia="Calibri" w:hAnsi="Times New Roman" w:cs="Times New Roman"/>
          <w:color w:val="000000" w:themeColor="text1"/>
          <w:sz w:val="36"/>
          <w:szCs w:val="36"/>
          <w:lang w:eastAsia="en-US"/>
        </w:rPr>
      </w:pPr>
      <w:r w:rsidRPr="003319FA">
        <w:rPr>
          <w:rFonts w:ascii="Times New Roman" w:eastAsia="Calibri" w:hAnsi="Times New Roman" w:cs="Times New Roman"/>
          <w:color w:val="000000" w:themeColor="text1"/>
          <w:sz w:val="36"/>
          <w:szCs w:val="36"/>
          <w:lang w:eastAsia="en-US"/>
        </w:rPr>
        <w:lastRenderedPageBreak/>
        <w:t>Осуществлять оценку достижений учащихся в сопоставлении с их же предшествующими достижениями.</w:t>
      </w:r>
    </w:p>
    <w:p w:rsidR="003319FA" w:rsidRPr="003319FA" w:rsidRDefault="003319FA" w:rsidP="003319FA">
      <w:pPr>
        <w:numPr>
          <w:ilvl w:val="0"/>
          <w:numId w:val="16"/>
        </w:numPr>
        <w:rPr>
          <w:rFonts w:ascii="Times New Roman" w:eastAsia="Calibri" w:hAnsi="Times New Roman" w:cs="Times New Roman"/>
          <w:color w:val="000000" w:themeColor="text1"/>
          <w:sz w:val="36"/>
          <w:szCs w:val="36"/>
          <w:lang w:eastAsia="en-US"/>
        </w:rPr>
      </w:pPr>
      <w:r w:rsidRPr="003319FA">
        <w:rPr>
          <w:rFonts w:ascii="Times New Roman" w:eastAsia="Calibri" w:hAnsi="Times New Roman" w:cs="Times New Roman"/>
          <w:color w:val="000000" w:themeColor="text1"/>
          <w:sz w:val="36"/>
          <w:szCs w:val="36"/>
          <w:lang w:eastAsia="en-US"/>
        </w:rPr>
        <w:t>Избегать сравнения достижений учащихся.</w:t>
      </w:r>
    </w:p>
    <w:p w:rsidR="003319FA" w:rsidRPr="003319FA" w:rsidRDefault="003319FA" w:rsidP="003319FA">
      <w:pPr>
        <w:numPr>
          <w:ilvl w:val="0"/>
          <w:numId w:val="16"/>
        </w:numPr>
        <w:rPr>
          <w:rFonts w:ascii="Times New Roman" w:eastAsia="Calibri" w:hAnsi="Times New Roman" w:cs="Times New Roman"/>
          <w:color w:val="000000" w:themeColor="text1"/>
          <w:sz w:val="36"/>
          <w:szCs w:val="36"/>
          <w:lang w:eastAsia="en-US"/>
        </w:rPr>
      </w:pPr>
      <w:r w:rsidRPr="003319FA">
        <w:rPr>
          <w:rFonts w:ascii="Times New Roman" w:eastAsia="Calibri" w:hAnsi="Times New Roman" w:cs="Times New Roman"/>
          <w:color w:val="000000" w:themeColor="text1"/>
          <w:sz w:val="36"/>
          <w:szCs w:val="36"/>
          <w:lang w:eastAsia="en-US"/>
        </w:rPr>
        <w:t>Использовать развернутые описательные виды оценки (некоторая устная или письменная характеристика выполненного задания).</w:t>
      </w:r>
    </w:p>
    <w:p w:rsidR="003319FA" w:rsidRPr="003319FA" w:rsidRDefault="003319FA" w:rsidP="003319FA">
      <w:pPr>
        <w:numPr>
          <w:ilvl w:val="0"/>
          <w:numId w:val="16"/>
        </w:numPr>
        <w:rPr>
          <w:rFonts w:ascii="Times New Roman" w:eastAsia="Calibri" w:hAnsi="Times New Roman" w:cs="Times New Roman"/>
          <w:color w:val="000000" w:themeColor="text1"/>
          <w:sz w:val="36"/>
          <w:szCs w:val="36"/>
          <w:lang w:eastAsia="en-US"/>
        </w:rPr>
      </w:pPr>
      <w:r w:rsidRPr="003319FA">
        <w:rPr>
          <w:rFonts w:ascii="Times New Roman" w:eastAsia="Calibri" w:hAnsi="Times New Roman" w:cs="Times New Roman"/>
          <w:color w:val="000000" w:themeColor="text1"/>
          <w:sz w:val="36"/>
          <w:szCs w:val="36"/>
          <w:lang w:eastAsia="en-US"/>
        </w:rPr>
        <w:t>Сочетать оценку учителя с самооценкой школьником своих достижений.</w:t>
      </w:r>
    </w:p>
    <w:p w:rsidR="003319FA" w:rsidRPr="003319FA" w:rsidRDefault="003319FA" w:rsidP="003319FA">
      <w:pPr>
        <w:numPr>
          <w:ilvl w:val="0"/>
          <w:numId w:val="16"/>
        </w:numPr>
        <w:rPr>
          <w:rFonts w:ascii="Times New Roman" w:eastAsia="Calibri" w:hAnsi="Times New Roman" w:cs="Times New Roman"/>
          <w:color w:val="000000" w:themeColor="text1"/>
          <w:sz w:val="36"/>
          <w:szCs w:val="36"/>
          <w:lang w:eastAsia="en-US"/>
        </w:rPr>
      </w:pPr>
      <w:r w:rsidRPr="003319FA">
        <w:rPr>
          <w:rFonts w:ascii="Times New Roman" w:eastAsia="Calibri" w:hAnsi="Times New Roman" w:cs="Times New Roman"/>
          <w:color w:val="000000" w:themeColor="text1"/>
          <w:sz w:val="36"/>
          <w:szCs w:val="36"/>
          <w:lang w:eastAsia="en-US"/>
        </w:rPr>
        <w:t>При обсуждении положительных результатов подчеркивать причины успехов школьника (усилие, старание, настроение, терпение, организованность, т.е. все то, что человек способен изменить в себе сам).</w:t>
      </w:r>
    </w:p>
    <w:p w:rsidR="003319FA" w:rsidRPr="003319FA" w:rsidRDefault="003319FA" w:rsidP="003319FA">
      <w:pPr>
        <w:numPr>
          <w:ilvl w:val="0"/>
          <w:numId w:val="16"/>
        </w:numPr>
        <w:rPr>
          <w:rFonts w:ascii="Times New Roman" w:eastAsia="Calibri" w:hAnsi="Times New Roman" w:cs="Times New Roman"/>
          <w:color w:val="000000" w:themeColor="text1"/>
          <w:sz w:val="36"/>
          <w:szCs w:val="36"/>
          <w:lang w:eastAsia="en-US"/>
        </w:rPr>
      </w:pPr>
      <w:r w:rsidRPr="003319FA">
        <w:rPr>
          <w:rFonts w:ascii="Times New Roman" w:eastAsia="Calibri" w:hAnsi="Times New Roman" w:cs="Times New Roman"/>
          <w:color w:val="000000" w:themeColor="text1"/>
          <w:sz w:val="36"/>
          <w:szCs w:val="36"/>
          <w:lang w:eastAsia="en-US"/>
        </w:rPr>
        <w:t>Не указывать при обсуждении причин неудач школьника на внутренние стабильные факторы (характер, уровень способностей, - то, что ребенок сам изменить не может), внешние изменчивые факторы (удача и везение).</w:t>
      </w:r>
    </w:p>
    <w:p w:rsidR="003319FA" w:rsidRPr="003319FA" w:rsidRDefault="003319FA" w:rsidP="003319FA">
      <w:pPr>
        <w:numPr>
          <w:ilvl w:val="0"/>
          <w:numId w:val="16"/>
        </w:numPr>
        <w:rPr>
          <w:rFonts w:ascii="Times New Roman" w:eastAsia="Calibri" w:hAnsi="Times New Roman" w:cs="Times New Roman"/>
          <w:color w:val="000000" w:themeColor="text1"/>
          <w:sz w:val="36"/>
          <w:szCs w:val="36"/>
          <w:lang w:eastAsia="en-US"/>
        </w:rPr>
      </w:pPr>
      <w:r w:rsidRPr="003319FA">
        <w:rPr>
          <w:rFonts w:ascii="Times New Roman" w:eastAsia="Calibri" w:hAnsi="Times New Roman" w:cs="Times New Roman"/>
          <w:color w:val="000000" w:themeColor="text1"/>
          <w:sz w:val="36"/>
          <w:szCs w:val="36"/>
          <w:lang w:eastAsia="en-US"/>
        </w:rPr>
        <w:t>Варьировать характер педагогических оценок (отметка, словесная оценка, рейтинговая оценка и др.) с целью избегания привыкания к ним ребенка и снижения вследствие этого их мотивированной функции.</w:t>
      </w:r>
    </w:p>
    <w:p w:rsidR="003319FA" w:rsidRPr="003319FA" w:rsidRDefault="003319FA" w:rsidP="003319FA">
      <w:pPr>
        <w:numPr>
          <w:ilvl w:val="0"/>
          <w:numId w:val="16"/>
        </w:numPr>
        <w:rPr>
          <w:rFonts w:ascii="Times New Roman" w:eastAsia="Calibri" w:hAnsi="Times New Roman" w:cs="Times New Roman"/>
          <w:color w:val="000000" w:themeColor="text1"/>
          <w:sz w:val="36"/>
          <w:szCs w:val="36"/>
          <w:lang w:eastAsia="en-US"/>
        </w:rPr>
      </w:pPr>
      <w:r w:rsidRPr="003319FA">
        <w:rPr>
          <w:rFonts w:ascii="Times New Roman" w:eastAsia="Calibri" w:hAnsi="Times New Roman" w:cs="Times New Roman"/>
          <w:color w:val="000000" w:themeColor="text1"/>
          <w:sz w:val="36"/>
          <w:szCs w:val="36"/>
          <w:lang w:eastAsia="en-US"/>
        </w:rPr>
        <w:t xml:space="preserve">Детям предлагается самим разбиться на пары для совместного выполнения общего задания (например, сложить разрезанную картинку, выложить </w:t>
      </w:r>
      <w:r w:rsidRPr="003319FA">
        <w:rPr>
          <w:rFonts w:ascii="Times New Roman" w:eastAsia="Calibri" w:hAnsi="Times New Roman" w:cs="Times New Roman"/>
          <w:color w:val="000000" w:themeColor="text1"/>
          <w:sz w:val="36"/>
          <w:szCs w:val="36"/>
          <w:lang w:eastAsia="en-US"/>
        </w:rPr>
        <w:lastRenderedPageBreak/>
        <w:t>аппликацию) или дифференцированных заданий, которые при объединении составят единую поделку.</w:t>
      </w:r>
    </w:p>
    <w:p w:rsidR="003319FA" w:rsidRPr="00A775DD" w:rsidRDefault="003319FA" w:rsidP="00DC51ED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</w:pPr>
      <w:r w:rsidRPr="00A775DD">
        <w:rPr>
          <w:rFonts w:ascii="Times New Roman" w:eastAsia="Calibri" w:hAnsi="Times New Roman" w:cs="Times New Roman"/>
          <w:color w:val="000000" w:themeColor="text1"/>
          <w:sz w:val="36"/>
          <w:szCs w:val="36"/>
          <w:lang w:eastAsia="en-US"/>
        </w:rPr>
        <w:t xml:space="preserve">Сотрудничество со сверстниками повышает активность ребенка, формирует познавательную самостоятельность. Оно качественно отличается от сотрудничества со взрослыми. </w:t>
      </w:r>
    </w:p>
    <w:p w:rsidR="00E45B6B" w:rsidRPr="003319FA" w:rsidRDefault="00E45B6B" w:rsidP="008A53F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</w:pPr>
    </w:p>
    <w:sectPr w:rsidR="00E45B6B" w:rsidRPr="003319FA" w:rsidSect="000227DD">
      <w:footerReference w:type="default" r:id="rId8"/>
      <w:pgSz w:w="11906" w:h="16838"/>
      <w:pgMar w:top="851" w:right="1134" w:bottom="851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7DD" w:rsidRDefault="000227DD" w:rsidP="000227DD">
      <w:pPr>
        <w:spacing w:after="0" w:line="240" w:lineRule="auto"/>
      </w:pPr>
      <w:r>
        <w:separator/>
      </w:r>
    </w:p>
  </w:endnote>
  <w:endnote w:type="continuationSeparator" w:id="0">
    <w:p w:rsidR="000227DD" w:rsidRDefault="000227DD" w:rsidP="000227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8827137"/>
      <w:docPartObj>
        <w:docPartGallery w:val="Page Numbers (Bottom of Page)"/>
        <w:docPartUnique/>
      </w:docPartObj>
    </w:sdtPr>
    <w:sdtEndPr/>
    <w:sdtContent>
      <w:p w:rsidR="000227DD" w:rsidRDefault="000227DD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1C0E">
          <w:rPr>
            <w:noProof/>
          </w:rPr>
          <w:t>1</w:t>
        </w:r>
        <w:r>
          <w:fldChar w:fldCharType="end"/>
        </w:r>
      </w:p>
    </w:sdtContent>
  </w:sdt>
  <w:p w:rsidR="000227DD" w:rsidRDefault="000227DD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7DD" w:rsidRDefault="000227DD" w:rsidP="000227DD">
      <w:pPr>
        <w:spacing w:after="0" w:line="240" w:lineRule="auto"/>
      </w:pPr>
      <w:r>
        <w:separator/>
      </w:r>
    </w:p>
  </w:footnote>
  <w:footnote w:type="continuationSeparator" w:id="0">
    <w:p w:rsidR="000227DD" w:rsidRDefault="000227DD" w:rsidP="000227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B7660"/>
    <w:multiLevelType w:val="multilevel"/>
    <w:tmpl w:val="2778A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F87F97"/>
    <w:multiLevelType w:val="hybridMultilevel"/>
    <w:tmpl w:val="4C32B0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F22807"/>
    <w:multiLevelType w:val="multilevel"/>
    <w:tmpl w:val="C234C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F9D0448"/>
    <w:multiLevelType w:val="hybridMultilevel"/>
    <w:tmpl w:val="BDF276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606488"/>
    <w:multiLevelType w:val="hybridMultilevel"/>
    <w:tmpl w:val="799E1AE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015E97"/>
    <w:multiLevelType w:val="multilevel"/>
    <w:tmpl w:val="2E780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9DD2228"/>
    <w:multiLevelType w:val="hybridMultilevel"/>
    <w:tmpl w:val="FE7437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7D6DA8"/>
    <w:multiLevelType w:val="multilevel"/>
    <w:tmpl w:val="07E07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F8A205C"/>
    <w:multiLevelType w:val="multilevel"/>
    <w:tmpl w:val="3286C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F3F2C98"/>
    <w:multiLevelType w:val="multilevel"/>
    <w:tmpl w:val="E902B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7EA3B2C"/>
    <w:multiLevelType w:val="hybridMultilevel"/>
    <w:tmpl w:val="C2AA75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A3D074C"/>
    <w:multiLevelType w:val="multilevel"/>
    <w:tmpl w:val="4DD8B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FD93300"/>
    <w:multiLevelType w:val="multilevel"/>
    <w:tmpl w:val="A5B47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82E3C78"/>
    <w:multiLevelType w:val="multilevel"/>
    <w:tmpl w:val="22266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ABE0D71"/>
    <w:multiLevelType w:val="hybridMultilevel"/>
    <w:tmpl w:val="BD48E456"/>
    <w:lvl w:ilvl="0" w:tplc="6E9019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B6C1FFC"/>
    <w:multiLevelType w:val="multilevel"/>
    <w:tmpl w:val="6C5A3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9"/>
  </w:num>
  <w:num w:numId="3">
    <w:abstractNumId w:val="8"/>
  </w:num>
  <w:num w:numId="4">
    <w:abstractNumId w:val="15"/>
  </w:num>
  <w:num w:numId="5">
    <w:abstractNumId w:val="5"/>
  </w:num>
  <w:num w:numId="6">
    <w:abstractNumId w:val="14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13"/>
  </w:num>
  <w:num w:numId="12">
    <w:abstractNumId w:val="10"/>
  </w:num>
  <w:num w:numId="13">
    <w:abstractNumId w:val="3"/>
  </w:num>
  <w:num w:numId="14">
    <w:abstractNumId w:val="0"/>
  </w:num>
  <w:num w:numId="15">
    <w:abstractNumId w:val="12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3CB7"/>
    <w:rsid w:val="0002038C"/>
    <w:rsid w:val="000227DD"/>
    <w:rsid w:val="00066906"/>
    <w:rsid w:val="000E3CB7"/>
    <w:rsid w:val="00124D31"/>
    <w:rsid w:val="001D6DB9"/>
    <w:rsid w:val="002425E9"/>
    <w:rsid w:val="00284437"/>
    <w:rsid w:val="0029150D"/>
    <w:rsid w:val="002B6574"/>
    <w:rsid w:val="002E03A8"/>
    <w:rsid w:val="00325E0D"/>
    <w:rsid w:val="003319FA"/>
    <w:rsid w:val="00404A79"/>
    <w:rsid w:val="00461760"/>
    <w:rsid w:val="005E4956"/>
    <w:rsid w:val="005E5E05"/>
    <w:rsid w:val="005E7AD4"/>
    <w:rsid w:val="00620252"/>
    <w:rsid w:val="00643135"/>
    <w:rsid w:val="00650218"/>
    <w:rsid w:val="0074031C"/>
    <w:rsid w:val="00771046"/>
    <w:rsid w:val="00791FC7"/>
    <w:rsid w:val="00801318"/>
    <w:rsid w:val="00851C0E"/>
    <w:rsid w:val="008A53F6"/>
    <w:rsid w:val="009142A6"/>
    <w:rsid w:val="009550AF"/>
    <w:rsid w:val="009C0873"/>
    <w:rsid w:val="009C61F7"/>
    <w:rsid w:val="009F26E4"/>
    <w:rsid w:val="00A25F56"/>
    <w:rsid w:val="00A775DD"/>
    <w:rsid w:val="00AA6734"/>
    <w:rsid w:val="00B03709"/>
    <w:rsid w:val="00B25598"/>
    <w:rsid w:val="00B75747"/>
    <w:rsid w:val="00BC3B68"/>
    <w:rsid w:val="00C216F6"/>
    <w:rsid w:val="00D14710"/>
    <w:rsid w:val="00D32C19"/>
    <w:rsid w:val="00D34DBC"/>
    <w:rsid w:val="00E112D7"/>
    <w:rsid w:val="00E433FA"/>
    <w:rsid w:val="00E45B6B"/>
    <w:rsid w:val="00E47CED"/>
    <w:rsid w:val="00F4573D"/>
    <w:rsid w:val="00F864F3"/>
    <w:rsid w:val="00FC4653"/>
    <w:rsid w:val="00FC7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9F26E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0E3CB7"/>
  </w:style>
  <w:style w:type="paragraph" w:customStyle="1" w:styleId="c3">
    <w:name w:val="c3"/>
    <w:basedOn w:val="a"/>
    <w:rsid w:val="000E3C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">
    <w:name w:val="c2"/>
    <w:basedOn w:val="a"/>
    <w:rsid w:val="000E3C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D34D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4DB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34DBC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FC7C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FC7C56"/>
    <w:rPr>
      <w:b/>
      <w:bCs/>
    </w:rPr>
  </w:style>
  <w:style w:type="paragraph" w:customStyle="1" w:styleId="11">
    <w:name w:val="Без интервала1"/>
    <w:rsid w:val="00A25F56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character" w:customStyle="1" w:styleId="10">
    <w:name w:val="Заголовок 1 Знак"/>
    <w:basedOn w:val="a0"/>
    <w:link w:val="1"/>
    <w:rsid w:val="009F26E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8">
    <w:name w:val="No Spacing"/>
    <w:uiPriority w:val="1"/>
    <w:qFormat/>
    <w:rsid w:val="00124D31"/>
    <w:pPr>
      <w:spacing w:after="0" w:line="240" w:lineRule="auto"/>
    </w:pPr>
  </w:style>
  <w:style w:type="paragraph" w:styleId="a9">
    <w:name w:val="header"/>
    <w:basedOn w:val="a"/>
    <w:link w:val="aa"/>
    <w:uiPriority w:val="99"/>
    <w:unhideWhenUsed/>
    <w:rsid w:val="000227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227DD"/>
  </w:style>
  <w:style w:type="paragraph" w:styleId="ab">
    <w:name w:val="footer"/>
    <w:basedOn w:val="a"/>
    <w:link w:val="ac"/>
    <w:uiPriority w:val="99"/>
    <w:unhideWhenUsed/>
    <w:rsid w:val="000227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227D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9F26E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0E3CB7"/>
  </w:style>
  <w:style w:type="paragraph" w:customStyle="1" w:styleId="c3">
    <w:name w:val="c3"/>
    <w:basedOn w:val="a"/>
    <w:rsid w:val="000E3C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">
    <w:name w:val="c2"/>
    <w:basedOn w:val="a"/>
    <w:rsid w:val="000E3C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D34D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4DB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34DBC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FC7C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FC7C56"/>
    <w:rPr>
      <w:b/>
      <w:bCs/>
    </w:rPr>
  </w:style>
  <w:style w:type="paragraph" w:customStyle="1" w:styleId="11">
    <w:name w:val="Без интервала1"/>
    <w:rsid w:val="00A25F56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character" w:customStyle="1" w:styleId="10">
    <w:name w:val="Заголовок 1 Знак"/>
    <w:basedOn w:val="a0"/>
    <w:link w:val="1"/>
    <w:rsid w:val="009F26E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8">
    <w:name w:val="No Spacing"/>
    <w:uiPriority w:val="1"/>
    <w:qFormat/>
    <w:rsid w:val="00124D31"/>
    <w:pPr>
      <w:spacing w:after="0" w:line="240" w:lineRule="auto"/>
    </w:pPr>
  </w:style>
  <w:style w:type="paragraph" w:styleId="a9">
    <w:name w:val="header"/>
    <w:basedOn w:val="a"/>
    <w:link w:val="aa"/>
    <w:uiPriority w:val="99"/>
    <w:unhideWhenUsed/>
    <w:rsid w:val="000227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227DD"/>
  </w:style>
  <w:style w:type="paragraph" w:styleId="ab">
    <w:name w:val="footer"/>
    <w:basedOn w:val="a"/>
    <w:link w:val="ac"/>
    <w:uiPriority w:val="99"/>
    <w:unhideWhenUsed/>
    <w:rsid w:val="000227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227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18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2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07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25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140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64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2522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793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36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457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275665">
                      <w:marLeft w:val="75"/>
                      <w:marRight w:val="75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6686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0079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299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7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718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229819">
                      <w:marLeft w:val="75"/>
                      <w:marRight w:val="75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459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804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964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6</Pages>
  <Words>964</Words>
  <Characters>5500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5</cp:revision>
  <cp:lastPrinted>2017-03-28T08:31:00Z</cp:lastPrinted>
  <dcterms:created xsi:type="dcterms:W3CDTF">2017-03-28T09:16:00Z</dcterms:created>
  <dcterms:modified xsi:type="dcterms:W3CDTF">2017-08-14T06:26:00Z</dcterms:modified>
</cp:coreProperties>
</file>