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10" w:rsidRDefault="006F7810" w:rsidP="006F7810">
      <w:pPr>
        <w:spacing w:after="0" w:line="360" w:lineRule="auto"/>
        <w:ind w:right="850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Муниципальное бюджетное дошкольное образовательное учреждение Центр развития ребенка – детский сад №9 «Аленушка» МР «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Нюрбинский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район»</w:t>
      </w: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Pr="009E04BA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Консультация для воспитателей</w:t>
      </w:r>
    </w:p>
    <w:p w:rsidR="006F7810" w:rsidRPr="00EA4E02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«Профилактика эмоционального выгорания»</w:t>
      </w: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Pr="009E04BA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Pr="009E04BA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Автор: Кириллина Л.В.</w:t>
      </w:r>
    </w:p>
    <w:p w:rsidR="006F7810" w:rsidRDefault="006F7810" w:rsidP="006F7810">
      <w:pPr>
        <w:spacing w:after="0" w:line="360" w:lineRule="auto"/>
        <w:ind w:right="850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педагог-психолог</w:t>
      </w:r>
    </w:p>
    <w:p w:rsidR="006F7810" w:rsidRDefault="006F7810" w:rsidP="006F7810">
      <w:pPr>
        <w:spacing w:after="0" w:line="360" w:lineRule="auto"/>
        <w:ind w:right="85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Нюрба, 2020</w:t>
      </w:r>
    </w:p>
    <w:p w:rsidR="00811FD7" w:rsidRPr="00811FD7" w:rsidRDefault="00BE0BEB" w:rsidP="00811FD7">
      <w:pPr>
        <w:pStyle w:val="a3"/>
        <w:spacing w:before="0" w:beforeAutospacing="0" w:after="0" w:afterAutospacing="0" w:line="276" w:lineRule="auto"/>
        <w:ind w:firstLine="708"/>
      </w:pPr>
      <w:r w:rsidRPr="00811FD7">
        <w:rPr>
          <w:b/>
          <w:bCs/>
        </w:rPr>
        <w:lastRenderedPageBreak/>
        <w:t>Эмоциональное выгорание - это синдром</w:t>
      </w:r>
      <w:r w:rsidRPr="00811FD7">
        <w:t>, развивающийся на фоне хронического стресса и ведущий к истощению </w:t>
      </w:r>
      <w:r w:rsidRPr="00811FD7">
        <w:rPr>
          <w:b/>
          <w:bCs/>
        </w:rPr>
        <w:t>эмоциональных</w:t>
      </w:r>
      <w:r w:rsidRPr="00811FD7">
        <w:t>, энергетических и личностных ресурсов работающего человека.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ind w:firstLine="708"/>
      </w:pPr>
      <w:r w:rsidRPr="00811FD7">
        <w:t xml:space="preserve">Каким же образом мы можем помочь себе избежать выгорания? Наиболее доступным в качестве профилактических мер является использование способов </w:t>
      </w:r>
      <w:proofErr w:type="spellStart"/>
      <w:r w:rsidRPr="00811FD7">
        <w:t>саморегуляции</w:t>
      </w:r>
      <w:proofErr w:type="spellEnd"/>
      <w:r w:rsidRPr="00811FD7">
        <w:t xml:space="preserve"> (дыхательные упражнения, релаксация) и восстановления себя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b/>
          <w:bCs/>
          <w:color w:val="000000"/>
        </w:rPr>
        <w:t>Некоторые правила </w:t>
      </w:r>
      <w:r w:rsidRPr="00811FD7">
        <w:rPr>
          <w:b/>
          <w:bCs/>
          <w:i/>
          <w:iCs/>
          <w:color w:val="000000"/>
        </w:rPr>
        <w:t>профилактики</w:t>
      </w:r>
      <w:r w:rsidRPr="00811FD7">
        <w:rPr>
          <w:rStyle w:val="apple-converted-space"/>
          <w:b/>
          <w:bCs/>
          <w:i/>
          <w:iCs/>
          <w:color w:val="000000"/>
        </w:rPr>
        <w:t> </w:t>
      </w:r>
      <w:r w:rsidRPr="00811FD7">
        <w:rPr>
          <w:b/>
          <w:bCs/>
          <w:color w:val="000000"/>
        </w:rPr>
        <w:t>эмоционального выгорания: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1. Будьте внимательны к </w:t>
      </w:r>
      <w:r w:rsidRPr="00811FD7">
        <w:rPr>
          <w:color w:val="000000"/>
          <w:u w:val="single"/>
        </w:rPr>
        <w:t>себе</w:t>
      </w:r>
      <w:r w:rsidRPr="00811FD7">
        <w:rPr>
          <w:color w:val="000000"/>
        </w:rPr>
        <w:t>: это поможет вам своевременно заметить первые признаки усталости.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 xml:space="preserve">2. Любите себя, </w:t>
      </w:r>
      <w:proofErr w:type="gramStart"/>
      <w:r w:rsidRPr="00811FD7">
        <w:rPr>
          <w:color w:val="000000"/>
        </w:rPr>
        <w:t>или</w:t>
      </w:r>
      <w:proofErr w:type="gramEnd"/>
      <w:r w:rsidRPr="00811FD7">
        <w:rPr>
          <w:color w:val="000000"/>
        </w:rPr>
        <w:t xml:space="preserve"> по крайней мере старайтесь себе нравиться.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3. Подбирайте дело по </w:t>
      </w:r>
      <w:r w:rsidRPr="00811FD7">
        <w:rPr>
          <w:color w:val="000000"/>
          <w:u w:val="single"/>
        </w:rPr>
        <w:t>себе</w:t>
      </w:r>
      <w:r w:rsidRPr="00811FD7">
        <w:rPr>
          <w:color w:val="000000"/>
        </w:rPr>
        <w:t>: сообразно своим склонностям и возможностям. Это позволит вам обрести себя, поверить в свои силы.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4. Перестаньте искать в работе счастье или спасение. Она – не убежище, деятельность.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 xml:space="preserve">5. Перестаньте жить </w:t>
      </w:r>
      <w:proofErr w:type="gramStart"/>
      <w:r w:rsidRPr="00811FD7">
        <w:rPr>
          <w:color w:val="000000"/>
        </w:rPr>
        <w:t>за</w:t>
      </w:r>
      <w:proofErr w:type="gramEnd"/>
      <w:r w:rsidRPr="00811FD7">
        <w:rPr>
          <w:color w:val="000000"/>
        </w:rPr>
        <w:t xml:space="preserve"> других. Живите, пожалуйста, своей жизнью. Не вместо людей, а вместе с ними.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6. Находите время для себя, вы имеете право не только на работу, но и на личную жизнь.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7. Учитесь трезво осмыслять события каждого дня. Можно сделать традицией вечерний пересмотр событий.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8. Если вам хочется кому-то помочь или сделать за него работу, задайте себе вопрос: так ли уж это ему нужно? А может, он справится сам?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9. Если вас кто-то убеждает, что вам это действительно нужно, вы вправе решить и ответит</w:t>
      </w:r>
      <w:proofErr w:type="gramStart"/>
      <w:r w:rsidRPr="00811FD7">
        <w:rPr>
          <w:color w:val="000000"/>
        </w:rPr>
        <w:t>ь</w:t>
      </w:r>
      <w:r w:rsidRPr="00811FD7">
        <w:rPr>
          <w:i/>
          <w:iCs/>
          <w:color w:val="000000"/>
        </w:rPr>
        <w:t>«</w:t>
      </w:r>
      <w:proofErr w:type="gramEnd"/>
      <w:r w:rsidRPr="00811FD7">
        <w:rPr>
          <w:i/>
          <w:iCs/>
          <w:color w:val="000000"/>
        </w:rPr>
        <w:t>да»</w:t>
      </w:r>
      <w:r w:rsidRPr="00811FD7">
        <w:rPr>
          <w:color w:val="000000"/>
        </w:rPr>
        <w:t> или </w:t>
      </w:r>
      <w:r w:rsidRPr="00811FD7">
        <w:rPr>
          <w:i/>
          <w:iCs/>
          <w:color w:val="000000"/>
        </w:rPr>
        <w:t>«нет»</w:t>
      </w:r>
      <w:r w:rsidRPr="00811FD7">
        <w:rPr>
          <w:color w:val="000000"/>
        </w:rPr>
        <w:t>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10. Определяйте для себя краткосрочные и долгосрочные цели.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>11. Возьмите </w:t>
      </w:r>
      <w:r w:rsidRPr="00811FD7">
        <w:rPr>
          <w:i/>
          <w:iCs/>
          <w:color w:val="000000"/>
        </w:rPr>
        <w:t>«тайм-аут»</w:t>
      </w:r>
      <w:r w:rsidRPr="00811FD7">
        <w:rPr>
          <w:color w:val="000000"/>
        </w:rPr>
        <w:t> (отдых от работы).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811FD7">
        <w:rPr>
          <w:color w:val="000000"/>
        </w:rPr>
        <w:t xml:space="preserve">12. Овладейте умениями и навыками </w:t>
      </w:r>
      <w:proofErr w:type="spellStart"/>
      <w:r w:rsidRPr="00811FD7">
        <w:rPr>
          <w:color w:val="000000"/>
        </w:rPr>
        <w:t>саморегуляции</w:t>
      </w:r>
      <w:proofErr w:type="spellEnd"/>
      <w:r w:rsidRPr="00811FD7">
        <w:rPr>
          <w:color w:val="000000"/>
        </w:rPr>
        <w:t> </w:t>
      </w:r>
      <w:r w:rsidRPr="00811FD7">
        <w:rPr>
          <w:i/>
          <w:iCs/>
          <w:color w:val="000000"/>
        </w:rPr>
        <w:t>(релаксация, положительная внутренняя речь)</w:t>
      </w:r>
      <w:r w:rsidRPr="00811FD7">
        <w:rPr>
          <w:color w:val="000000"/>
        </w:rPr>
        <w:t>.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  <w:ind w:firstLine="708"/>
        <w:rPr>
          <w:color w:val="000000"/>
        </w:rPr>
      </w:pPr>
      <w:r w:rsidRPr="00811FD7">
        <w:rPr>
          <w:color w:val="000000"/>
        </w:rPr>
        <w:t>Для создания позитивного настроя, развитие позитивного </w:t>
      </w:r>
      <w:proofErr w:type="spellStart"/>
      <w:r w:rsidRPr="00811FD7">
        <w:rPr>
          <w:b/>
          <w:bCs/>
          <w:color w:val="000000"/>
        </w:rPr>
        <w:t>самовосприятия</w:t>
      </w:r>
      <w:proofErr w:type="spellEnd"/>
      <w:r w:rsidRPr="00811FD7">
        <w:rPr>
          <w:color w:val="000000"/>
        </w:rPr>
        <w:t xml:space="preserve"> – используют </w:t>
      </w:r>
      <w:proofErr w:type="spellStart"/>
      <w:r w:rsidRPr="00811FD7">
        <w:rPr>
          <w:color w:val="000000"/>
        </w:rPr>
        <w:t>аффирмации</w:t>
      </w:r>
      <w:proofErr w:type="spellEnd"/>
      <w:r w:rsidRPr="00811FD7">
        <w:rPr>
          <w:color w:val="000000"/>
        </w:rPr>
        <w:t xml:space="preserve"> - позитивные утверждения. Много интересных </w:t>
      </w:r>
      <w:proofErr w:type="spellStart"/>
      <w:r w:rsidRPr="00811FD7">
        <w:rPr>
          <w:color w:val="000000"/>
        </w:rPr>
        <w:t>аффирмаций</w:t>
      </w:r>
      <w:proofErr w:type="spellEnd"/>
      <w:r w:rsidRPr="00811FD7">
        <w:rPr>
          <w:color w:val="000000"/>
        </w:rPr>
        <w:t xml:space="preserve"> есть у Луизы </w:t>
      </w:r>
      <w:proofErr w:type="spellStart"/>
      <w:r w:rsidRPr="00811FD7">
        <w:rPr>
          <w:color w:val="000000"/>
        </w:rPr>
        <w:t>Хей</w:t>
      </w:r>
      <w:proofErr w:type="spellEnd"/>
      <w:r w:rsidRPr="00811FD7">
        <w:rPr>
          <w:color w:val="000000"/>
        </w:rPr>
        <w:t>. Хотелось бы присоединиться к ней и </w:t>
      </w:r>
      <w:r w:rsidRPr="00811FD7">
        <w:rPr>
          <w:color w:val="000000"/>
          <w:u w:val="single"/>
        </w:rPr>
        <w:t>пожелать</w:t>
      </w:r>
      <w:r w:rsidRPr="00811FD7">
        <w:rPr>
          <w:color w:val="000000"/>
        </w:rPr>
        <w:t>:</w:t>
      </w:r>
    </w:p>
    <w:p w:rsidR="0041477E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Когда от боли капает слеза,</w:t>
      </w:r>
    </w:p>
    <w:p w:rsidR="0041477E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Когда от страха сердце бьется,</w:t>
      </w:r>
    </w:p>
    <w:p w:rsidR="0041477E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Когда от света прячется душа,</w:t>
      </w:r>
    </w:p>
    <w:p w:rsidR="0041477E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Когда от горя жизнь вся рвется.</w:t>
      </w:r>
    </w:p>
    <w:p w:rsidR="0041477E" w:rsidRPr="00811FD7" w:rsidRDefault="0041477E" w:rsidP="00684BC7">
      <w:pPr>
        <w:pStyle w:val="a3"/>
        <w:tabs>
          <w:tab w:val="left" w:pos="4125"/>
        </w:tabs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Ты посиди тихонько в тишине,</w:t>
      </w:r>
      <w:r w:rsidR="00684BC7" w:rsidRPr="00811FD7">
        <w:rPr>
          <w:color w:val="000000"/>
        </w:rPr>
        <w:tab/>
      </w:r>
    </w:p>
    <w:p w:rsidR="00684BC7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color w:val="000000"/>
        </w:rPr>
        <w:t>Закрой глаза, и понимая, что устала.</w:t>
      </w:r>
    </w:p>
    <w:p w:rsidR="0041477E" w:rsidRPr="00811FD7" w:rsidRDefault="0041477E" w:rsidP="00684BC7">
      <w:pPr>
        <w:pStyle w:val="a3"/>
        <w:spacing w:before="0" w:beforeAutospacing="0" w:after="0" w:afterAutospacing="0"/>
        <w:rPr>
          <w:color w:val="000000"/>
        </w:rPr>
      </w:pPr>
      <w:r w:rsidRPr="00811FD7">
        <w:rPr>
          <w:i/>
          <w:iCs/>
          <w:color w:val="000000"/>
        </w:rPr>
        <w:t>Сама себе скажи наедине</w:t>
      </w:r>
      <w:proofErr w:type="gramStart"/>
      <w:r w:rsidRPr="00811FD7">
        <w:rPr>
          <w:i/>
          <w:iCs/>
          <w:color w:val="000000"/>
        </w:rPr>
        <w:t>:«</w:t>
      </w:r>
      <w:proofErr w:type="gramEnd"/>
      <w:r w:rsidRPr="00811FD7">
        <w:rPr>
          <w:i/>
          <w:iCs/>
          <w:color w:val="000000"/>
        </w:rPr>
        <w:t>Я буду счастлива, во что бы то ни стало»</w:t>
      </w:r>
      <w:r w:rsidRPr="00811FD7">
        <w:rPr>
          <w:color w:val="000000"/>
        </w:rPr>
        <w:t>!</w:t>
      </w:r>
    </w:p>
    <w:p w:rsidR="0041477E" w:rsidRPr="00811FD7" w:rsidRDefault="0041477E" w:rsidP="00811FD7">
      <w:pPr>
        <w:pStyle w:val="a3"/>
        <w:spacing w:before="0" w:beforeAutospacing="0" w:after="0" w:afterAutospacing="0" w:line="276" w:lineRule="auto"/>
      </w:pPr>
      <w:r w:rsidRPr="00811FD7">
        <w:t>Не забывайте дорогие педагоги: работа - всего лишь часть жизни, которую нужно провести в радости и гармонии с самим собой!</w:t>
      </w:r>
    </w:p>
    <w:p w:rsidR="0088724D" w:rsidRPr="00811FD7" w:rsidRDefault="0088724D" w:rsidP="00811F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Приемы антистрессовой защиты: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1. Отвлекайтесь: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•Много пользы может принести пятиминутная прогулка на природе.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•Постарайтесь переключить свои мысли на другой предмет.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•Оглянитесь вокруг и внимательно осмотритесь.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•Обращайте внимание на мельчайшие детали.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lastRenderedPageBreak/>
        <w:t>•Медленно, не торопясь, мысленно "переберите" все предметы один за другим в определенной последовательности. Говорите мысленно самому себе: "Коричневый письменный стол, зеленые занавески и т. п. "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2. Снижайте значимость событий: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 Следует помнить, что истинной причиной стресса являются не люди, не разочарования, не ошибки, а то, как вы к этому относитесь.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 Используйте принцип позитивности во всем с установками, типа: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 xml:space="preserve">•"не очень-то и хотелось", "главное в жизни не это, не стоит относиться к случившемуся, как к катастрофе", и </w:t>
      </w:r>
      <w:proofErr w:type="gramStart"/>
      <w:r w:rsidRPr="00811FD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11FD7">
        <w:rPr>
          <w:rFonts w:ascii="Times New Roman" w:hAnsi="Times New Roman" w:cs="Times New Roman"/>
          <w:sz w:val="24"/>
          <w:szCs w:val="24"/>
        </w:rPr>
        <w:t>.;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•"нечего себя накручивать", "хватит драматизировать";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•кто волнуется раньше, чем положено, тот волнуется больше, чем положено.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 xml:space="preserve">3. Действуйте: 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 xml:space="preserve">Любая деятельность, особенно физический труд – в стрессовой ситуации </w:t>
      </w:r>
      <w:proofErr w:type="gramStart"/>
      <w:r w:rsidRPr="00811FD7">
        <w:rPr>
          <w:rFonts w:ascii="Times New Roman" w:hAnsi="Times New Roman" w:cs="Times New Roman"/>
          <w:sz w:val="24"/>
          <w:szCs w:val="24"/>
        </w:rPr>
        <w:t>выполняет роль</w:t>
      </w:r>
      <w:proofErr w:type="gramEnd"/>
      <w:r w:rsidRPr="00811FD7">
        <w:rPr>
          <w:rFonts w:ascii="Times New Roman" w:hAnsi="Times New Roman" w:cs="Times New Roman"/>
          <w:sz w:val="24"/>
          <w:szCs w:val="24"/>
        </w:rPr>
        <w:t xml:space="preserve"> громоотвода.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Стресс является очень сильным источником энергии. Разрядиться можно самым простым способом: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•наведите порядок дома или на рабочем месте;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•устройте прогулку или быструю ходьбу;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•пробегитесь;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•побейте мяч или подушку и т. п.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4. Творите: Любая творческая работа может исцелять от переживаний: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рисуйте;</w:t>
      </w:r>
      <w:r w:rsidR="00684BC7" w:rsidRPr="00811FD7">
        <w:rPr>
          <w:rFonts w:ascii="Times New Roman" w:hAnsi="Times New Roman" w:cs="Times New Roman"/>
          <w:sz w:val="24"/>
          <w:szCs w:val="24"/>
        </w:rPr>
        <w:t xml:space="preserve"> </w:t>
      </w:r>
      <w:r w:rsidRPr="00811FD7">
        <w:rPr>
          <w:rFonts w:ascii="Times New Roman" w:hAnsi="Times New Roman" w:cs="Times New Roman"/>
          <w:sz w:val="24"/>
          <w:szCs w:val="24"/>
        </w:rPr>
        <w:t>танцуйте;</w:t>
      </w:r>
      <w:r w:rsidR="00684BC7" w:rsidRPr="00811FD7">
        <w:rPr>
          <w:rFonts w:ascii="Times New Roman" w:hAnsi="Times New Roman" w:cs="Times New Roman"/>
          <w:sz w:val="24"/>
          <w:szCs w:val="24"/>
        </w:rPr>
        <w:t xml:space="preserve"> </w:t>
      </w:r>
      <w:r w:rsidRPr="00811FD7">
        <w:rPr>
          <w:rFonts w:ascii="Times New Roman" w:hAnsi="Times New Roman" w:cs="Times New Roman"/>
          <w:sz w:val="24"/>
          <w:szCs w:val="24"/>
        </w:rPr>
        <w:t>пойте;</w:t>
      </w:r>
      <w:r w:rsidR="00684BC7" w:rsidRPr="00811FD7">
        <w:rPr>
          <w:rFonts w:ascii="Times New Roman" w:hAnsi="Times New Roman" w:cs="Times New Roman"/>
          <w:sz w:val="24"/>
          <w:szCs w:val="24"/>
        </w:rPr>
        <w:t xml:space="preserve"> </w:t>
      </w:r>
      <w:r w:rsidRPr="00811FD7">
        <w:rPr>
          <w:rFonts w:ascii="Times New Roman" w:hAnsi="Times New Roman" w:cs="Times New Roman"/>
          <w:sz w:val="24"/>
          <w:szCs w:val="24"/>
        </w:rPr>
        <w:t>лепите;</w:t>
      </w:r>
      <w:r w:rsidR="00684BC7" w:rsidRPr="00811FD7">
        <w:rPr>
          <w:rFonts w:ascii="Times New Roman" w:hAnsi="Times New Roman" w:cs="Times New Roman"/>
          <w:sz w:val="24"/>
          <w:szCs w:val="24"/>
        </w:rPr>
        <w:t xml:space="preserve"> </w:t>
      </w:r>
      <w:r w:rsidRPr="00811FD7">
        <w:rPr>
          <w:rFonts w:ascii="Times New Roman" w:hAnsi="Times New Roman" w:cs="Times New Roman"/>
          <w:sz w:val="24"/>
          <w:szCs w:val="24"/>
        </w:rPr>
        <w:t>шейте;</w:t>
      </w:r>
      <w:r w:rsidR="00684BC7" w:rsidRPr="00811FD7">
        <w:rPr>
          <w:rFonts w:ascii="Times New Roman" w:hAnsi="Times New Roman" w:cs="Times New Roman"/>
          <w:sz w:val="24"/>
          <w:szCs w:val="24"/>
        </w:rPr>
        <w:t xml:space="preserve"> </w:t>
      </w:r>
      <w:r w:rsidRPr="00811FD7">
        <w:rPr>
          <w:rFonts w:ascii="Times New Roman" w:hAnsi="Times New Roman" w:cs="Times New Roman"/>
          <w:sz w:val="24"/>
          <w:szCs w:val="24"/>
        </w:rPr>
        <w:t>конструируйте и т. п.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 xml:space="preserve">5. Выражайте эмоции: 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Загонять эмоции внутрь, пытаться их скрывать, очень вредно!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Учитесь показывать эмоции, "выплескивать" их без вреда для окружающих.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Эмоциональная разрядка необходима для сохранения здоровья (физического и психического),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Умение рассказать о своих проблемах поможет налаживать контакты с окружающими, понимать самого себя.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•изображайте эмоции с помощью жестов, мимики, голоса;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•мните, рвите бумагу;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•кидайте предметы в мишень на стене;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•попытайтесь нарисовать свое чувство, потом раскрасьте его, сделайте смешным или порвите;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•поговорите с кем-нибудь, делая акцент на свои чувства ("Я расстроен</w:t>
      </w:r>
      <w:proofErr w:type="gramStart"/>
      <w:r w:rsidRPr="00811FD7">
        <w:rPr>
          <w:rFonts w:ascii="Times New Roman" w:hAnsi="Times New Roman" w:cs="Times New Roman"/>
          <w:sz w:val="24"/>
          <w:szCs w:val="24"/>
        </w:rPr>
        <w:t>..", "</w:t>
      </w:r>
      <w:proofErr w:type="gramEnd"/>
      <w:r w:rsidRPr="00811FD7">
        <w:rPr>
          <w:rFonts w:ascii="Times New Roman" w:hAnsi="Times New Roman" w:cs="Times New Roman"/>
          <w:sz w:val="24"/>
          <w:szCs w:val="24"/>
        </w:rPr>
        <w:t>Меня это обидело..").</w:t>
      </w:r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6. Рефрейминг (Слово "рефрейминг" происходит от английского слова "фрейм</w:t>
      </w:r>
      <w:proofErr w:type="gramStart"/>
      <w:r w:rsidRPr="00811FD7">
        <w:rPr>
          <w:rFonts w:ascii="Times New Roman" w:hAnsi="Times New Roman" w:cs="Times New Roman"/>
          <w:sz w:val="24"/>
          <w:szCs w:val="24"/>
        </w:rPr>
        <w:t>"(</w:t>
      </w:r>
      <w:proofErr w:type="gramEnd"/>
      <w:r w:rsidRPr="00811FD7">
        <w:rPr>
          <w:rFonts w:ascii="Times New Roman" w:hAnsi="Times New Roman" w:cs="Times New Roman"/>
          <w:sz w:val="24"/>
          <w:szCs w:val="24"/>
        </w:rPr>
        <w:t>рамка), так что буквально его можно пер</w:t>
      </w:r>
      <w:r w:rsidR="00811FD7">
        <w:rPr>
          <w:rFonts w:ascii="Times New Roman" w:hAnsi="Times New Roman" w:cs="Times New Roman"/>
          <w:sz w:val="24"/>
          <w:szCs w:val="24"/>
        </w:rPr>
        <w:t xml:space="preserve">евести как пере обрамление. </w:t>
      </w:r>
      <w:proofErr w:type="gramStart"/>
      <w:r w:rsidR="00811FD7">
        <w:rPr>
          <w:rFonts w:ascii="Times New Roman" w:hAnsi="Times New Roman" w:cs="Times New Roman"/>
          <w:sz w:val="24"/>
          <w:szCs w:val="24"/>
        </w:rPr>
        <w:t>Смена</w:t>
      </w:r>
      <w:r w:rsidRPr="00811FD7">
        <w:rPr>
          <w:rFonts w:ascii="Times New Roman" w:hAnsi="Times New Roman" w:cs="Times New Roman"/>
          <w:sz w:val="24"/>
          <w:szCs w:val="24"/>
        </w:rPr>
        <w:t xml:space="preserve"> точки зрения, отношения к чему-либо</w:t>
      </w:r>
      <w:r w:rsidR="00811FD7">
        <w:rPr>
          <w:rFonts w:ascii="Times New Roman" w:hAnsi="Times New Roman" w:cs="Times New Roman"/>
          <w:sz w:val="24"/>
          <w:szCs w:val="24"/>
        </w:rPr>
        <w:t>, без изменения самой ситуации).</w:t>
      </w:r>
      <w:proofErr w:type="gramEnd"/>
    </w:p>
    <w:p w:rsidR="0088724D" w:rsidRP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Возьмите себе за правило всякий раз, когда происходит что-то негативное, минимум три раза проводить рефрейминг:</w:t>
      </w:r>
    </w:p>
    <w:p w:rsidR="00811FD7" w:rsidRDefault="0088724D" w:rsidP="0081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FD7">
        <w:rPr>
          <w:rFonts w:ascii="Times New Roman" w:hAnsi="Times New Roman" w:cs="Times New Roman"/>
          <w:sz w:val="24"/>
          <w:szCs w:val="24"/>
        </w:rPr>
        <w:t>постарайтесь найти три позитивных последствия или выигрыша, которые можно извлечь из данной неприятности.</w:t>
      </w:r>
      <w:r w:rsidR="00811F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138" w:rsidRDefault="008A7138" w:rsidP="00811F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A7138" w:rsidRDefault="008A7138" w:rsidP="00811F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A7138" w:rsidRDefault="008A7138" w:rsidP="00811F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1FD7" w:rsidRPr="008A7138" w:rsidRDefault="00811FD7" w:rsidP="00811F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138">
        <w:rPr>
          <w:rFonts w:ascii="Times New Roman" w:hAnsi="Times New Roman" w:cs="Times New Roman"/>
          <w:b/>
          <w:sz w:val="24"/>
          <w:szCs w:val="24"/>
        </w:rPr>
        <w:lastRenderedPageBreak/>
        <w:t>Памятка</w:t>
      </w:r>
    </w:p>
    <w:p w:rsidR="00BE0BEB" w:rsidRPr="008A7138" w:rsidRDefault="00BE0BEB" w:rsidP="008A71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138">
        <w:rPr>
          <w:rFonts w:ascii="Times New Roman" w:hAnsi="Times New Roman" w:cs="Times New Roman"/>
          <w:b/>
          <w:sz w:val="24"/>
          <w:szCs w:val="24"/>
        </w:rPr>
        <w:t>Способы преодоления </w:t>
      </w:r>
      <w:r w:rsidRPr="008A7138">
        <w:rPr>
          <w:rFonts w:ascii="Times New Roman" w:hAnsi="Times New Roman" w:cs="Times New Roman"/>
          <w:b/>
          <w:sz w:val="24"/>
          <w:szCs w:val="24"/>
          <w:u w:val="single"/>
        </w:rPr>
        <w:t>стресса</w:t>
      </w:r>
      <w:r w:rsidRPr="008A7138">
        <w:rPr>
          <w:rFonts w:ascii="Times New Roman" w:hAnsi="Times New Roman" w:cs="Times New Roman"/>
          <w:b/>
          <w:sz w:val="24"/>
          <w:szCs w:val="24"/>
        </w:rPr>
        <w:t>: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 xml:space="preserve">- Позитивные </w:t>
      </w:r>
      <w:proofErr w:type="spellStart"/>
      <w:r w:rsidRPr="00811FD7">
        <w:t>аффирмации</w:t>
      </w:r>
      <w:proofErr w:type="spellEnd"/>
      <w:r w:rsidRPr="00811FD7">
        <w:t> </w:t>
      </w:r>
      <w:r w:rsidRPr="00811FD7">
        <w:rPr>
          <w:i/>
          <w:iCs/>
        </w:rPr>
        <w:t>(положительные утверждения, установки)</w:t>
      </w:r>
      <w:r w:rsidRPr="00811FD7">
        <w:t>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Соблюдение режима.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Сбалансированное питание.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Посильные физические нагрузки.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Общение с природой.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 xml:space="preserve">- Музыкотерапия, </w:t>
      </w:r>
      <w:proofErr w:type="spellStart"/>
      <w:r w:rsidRPr="00811FD7">
        <w:t>хромотерапия</w:t>
      </w:r>
      <w:proofErr w:type="spellEnd"/>
      <w:r w:rsidRPr="00811FD7">
        <w:t xml:space="preserve"> (лечение с помощью цвета, </w:t>
      </w:r>
      <w:proofErr w:type="spellStart"/>
      <w:r w:rsidRPr="00811FD7">
        <w:t>аромотерапия</w:t>
      </w:r>
      <w:proofErr w:type="spellEnd"/>
      <w:r w:rsidRPr="00811FD7">
        <w:t>).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Массаж.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Дыхательная гимнастика.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Юмор, смех.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Хобби, домашний уют.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Повышение заработной платы.(!!!)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rPr>
          <w:b/>
          <w:bCs/>
        </w:rPr>
        <w:t>Способы профилактики эмоционального выгорания,</w:t>
      </w:r>
      <w:r w:rsidRPr="00811FD7">
        <w:rPr>
          <w:rStyle w:val="apple-converted-space"/>
        </w:rPr>
        <w:t> </w:t>
      </w:r>
      <w:r w:rsidRPr="00811FD7">
        <w:t>связанные с воздействием слова.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Известно, что </w:t>
      </w:r>
      <w:r w:rsidRPr="00811FD7">
        <w:rPr>
          <w:i/>
          <w:iCs/>
        </w:rPr>
        <w:t>«слово может убить, слово может исцелить»</w:t>
      </w:r>
      <w:r w:rsidRPr="00811FD7">
        <w:t>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 xml:space="preserve">1. </w:t>
      </w:r>
      <w:proofErr w:type="spellStart"/>
      <w:r w:rsidRPr="00811FD7">
        <w:t>Самоприказы</w:t>
      </w:r>
      <w:proofErr w:type="spellEnd"/>
      <w:r w:rsidRPr="00811FD7">
        <w:t xml:space="preserve"> - это короткое, отрывистое распоряжение, сделанное самому </w:t>
      </w:r>
      <w:r w:rsidRPr="00811FD7">
        <w:rPr>
          <w:u w:val="single"/>
        </w:rPr>
        <w:t>себе</w:t>
      </w:r>
      <w:proofErr w:type="gramStart"/>
      <w:r w:rsidRPr="00811FD7">
        <w:t>:</w:t>
      </w:r>
      <w:r w:rsidRPr="00811FD7">
        <w:rPr>
          <w:i/>
          <w:iCs/>
        </w:rPr>
        <w:t>«</w:t>
      </w:r>
      <w:proofErr w:type="gramEnd"/>
      <w:r w:rsidRPr="00811FD7">
        <w:rPr>
          <w:i/>
          <w:iCs/>
        </w:rPr>
        <w:t>Разговаривать спокойно!»</w:t>
      </w:r>
      <w:r w:rsidRPr="00811FD7">
        <w:t>, </w:t>
      </w:r>
      <w:r w:rsidRPr="00811FD7">
        <w:rPr>
          <w:i/>
          <w:iCs/>
        </w:rPr>
        <w:t>«Не поддаваться на провокацию!»</w:t>
      </w:r>
      <w:r w:rsidRPr="00811FD7">
        <w:t>, </w:t>
      </w:r>
      <w:r w:rsidRPr="00811FD7">
        <w:rPr>
          <w:i/>
          <w:iCs/>
        </w:rPr>
        <w:t>«Молчать, молчать!»</w:t>
      </w:r>
      <w:r w:rsidRPr="00811FD7">
        <w:t>помогает сдерживать </w:t>
      </w:r>
      <w:r w:rsidRPr="00811FD7">
        <w:rPr>
          <w:b/>
          <w:bCs/>
        </w:rPr>
        <w:t>эмоции</w:t>
      </w:r>
      <w:r w:rsidRPr="00811FD7">
        <w:t>, вести себя достойно.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2. Самовнушение - помогает владеть собой в самых трудных ситуациях. В течение нескольких недель, а иногда и месяцев с целью изменения поведения в требуемую сторону по много раз в день произносится заранее подготовленная </w:t>
      </w:r>
      <w:r w:rsidRPr="00811FD7">
        <w:rPr>
          <w:u w:val="single"/>
        </w:rPr>
        <w:t>фраза</w:t>
      </w:r>
      <w:r w:rsidRPr="00811FD7">
        <w:t>: </w:t>
      </w:r>
      <w:r w:rsidRPr="00811FD7">
        <w:rPr>
          <w:i/>
          <w:iCs/>
        </w:rPr>
        <w:t>«Я спокойна в любых обстоятельствах»</w:t>
      </w:r>
      <w:r w:rsidRPr="00811FD7">
        <w:t>, </w:t>
      </w:r>
      <w:r w:rsidRPr="00811FD7">
        <w:rPr>
          <w:i/>
          <w:iCs/>
        </w:rPr>
        <w:t>«Я владею собой»</w:t>
      </w:r>
      <w:r w:rsidRPr="00811FD7">
        <w:t>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 xml:space="preserve">3. </w:t>
      </w:r>
      <w:proofErr w:type="spellStart"/>
      <w:r w:rsidRPr="00811FD7">
        <w:t>Самоодобрение</w:t>
      </w:r>
      <w:proofErr w:type="spellEnd"/>
      <w:r w:rsidRPr="00811FD7">
        <w:t>. Во многих ситуациях целесообразно </w:t>
      </w:r>
      <w:r w:rsidRPr="00811FD7">
        <w:rPr>
          <w:i/>
          <w:iCs/>
        </w:rPr>
        <w:t>«оглянуться назад»</w:t>
      </w:r>
      <w:r w:rsidRPr="00811FD7">
        <w:t>, вспомнить о своих успехах в аналогичном положении. Прошлые успехи говорят человеку о его возможностях, о скрытых резервах в духовной, интеллектуальной, волевой сферах и вселяют уверенность в своих силах. В случае даже незначительных успехов целесообразно хвалить себя, мысленно </w:t>
      </w:r>
      <w:r w:rsidRPr="00811FD7">
        <w:rPr>
          <w:u w:val="single"/>
        </w:rPr>
        <w:t>говоря</w:t>
      </w:r>
      <w:r w:rsidRPr="00811FD7">
        <w:t>: </w:t>
      </w:r>
      <w:r w:rsidRPr="00811FD7">
        <w:rPr>
          <w:i/>
          <w:iCs/>
        </w:rPr>
        <w:t>«Молодец!»</w:t>
      </w:r>
      <w:r w:rsidRPr="00811FD7">
        <w:t>, </w:t>
      </w:r>
      <w:r w:rsidRPr="00811FD7">
        <w:rPr>
          <w:i/>
          <w:iCs/>
        </w:rPr>
        <w:t>«Умница!»</w:t>
      </w:r>
      <w:r w:rsidRPr="00811FD7">
        <w:t>, </w:t>
      </w:r>
      <w:r w:rsidRPr="00811FD7">
        <w:rPr>
          <w:i/>
          <w:iCs/>
        </w:rPr>
        <w:t>«Здорово получилось!»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4. Фототерапия. Для снятия стресса, эмоционального выгорания часто используют фототерапию - рассматривание фотографий под музыку.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5. Релаксация по Джекобсону.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На 1-2 секунды напрягите и отпустите 2-3 раза подряд соответствующие </w:t>
      </w:r>
      <w:r w:rsidRPr="00811FD7">
        <w:rPr>
          <w:u w:val="single"/>
        </w:rPr>
        <w:t>мышцы</w:t>
      </w:r>
      <w:r w:rsidRPr="00811FD7">
        <w:t>: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1. Пальцы ног.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2. Стопы.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3. Икроножные мышцы.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4. Мышцы бедра.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5. Ягодичные мышцы.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6. Живот.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7. Мышцы спины.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8. Кисти рук </w:t>
      </w:r>
      <w:r w:rsidRPr="00811FD7">
        <w:rPr>
          <w:i/>
          <w:iCs/>
        </w:rPr>
        <w:t>(сжать в кулак, разжать)</w:t>
      </w:r>
      <w:r w:rsidRPr="00811FD7">
        <w:t>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9. Предплечье напрячь, расслабить.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10. Трицепсы, бицепсы.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11. Мышцы груди.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12. Мышцы шеи.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rPr>
          <w:u w:val="single"/>
        </w:rPr>
        <w:t>6. Упражнения для лица</w:t>
      </w:r>
      <w:r w:rsidRPr="00811FD7">
        <w:t>: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маска удивления - поднять высоко брови;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lastRenderedPageBreak/>
        <w:t>- маска гнева - нахмурить брови;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маска поцелуя - сомкнуть губы, как для поцелуя;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маска смеха - улыбка </w:t>
      </w:r>
      <w:r w:rsidRPr="00811FD7">
        <w:rPr>
          <w:i/>
          <w:iCs/>
        </w:rPr>
        <w:t>«Буратино»</w:t>
      </w:r>
      <w:r w:rsidRPr="00811FD7">
        <w:t>;</w:t>
      </w:r>
    </w:p>
    <w:p w:rsidR="00BE0BEB" w:rsidRPr="00811FD7" w:rsidRDefault="00BE0BEB" w:rsidP="008A7138">
      <w:pPr>
        <w:pStyle w:val="a3"/>
        <w:spacing w:before="0" w:beforeAutospacing="0" w:after="0" w:afterAutospacing="0" w:line="276" w:lineRule="auto"/>
      </w:pPr>
      <w:r w:rsidRPr="00811FD7">
        <w:t>- маска недовольства - сжать губы, поджать подбородок и опустить уголки рта, сильно зажмурьтесь и откройте глаза, напрягите и расслабьте нос.</w:t>
      </w:r>
    </w:p>
    <w:p w:rsidR="006D7BB5" w:rsidRPr="00811FD7" w:rsidRDefault="006D7BB5" w:rsidP="008A7138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D7BB5" w:rsidRPr="00811FD7" w:rsidSect="006D7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1477E"/>
    <w:rsid w:val="0022609F"/>
    <w:rsid w:val="0041477E"/>
    <w:rsid w:val="00684BC7"/>
    <w:rsid w:val="006D7BB5"/>
    <w:rsid w:val="006F7810"/>
    <w:rsid w:val="00736E81"/>
    <w:rsid w:val="00811FD7"/>
    <w:rsid w:val="0088724D"/>
    <w:rsid w:val="00893F91"/>
    <w:rsid w:val="008A7138"/>
    <w:rsid w:val="00BE0BEB"/>
    <w:rsid w:val="00C94AAD"/>
    <w:rsid w:val="00D20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47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Aple</cp:lastModifiedBy>
  <cp:revision>5</cp:revision>
  <dcterms:created xsi:type="dcterms:W3CDTF">2019-11-07T13:13:00Z</dcterms:created>
  <dcterms:modified xsi:type="dcterms:W3CDTF">2021-11-26T06:44:00Z</dcterms:modified>
</cp:coreProperties>
</file>