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665"/>
        <w:tblW w:w="0" w:type="auto"/>
        <w:tblLook w:val="04A0" w:firstRow="1" w:lastRow="0" w:firstColumn="1" w:lastColumn="0" w:noHBand="0" w:noVBand="1"/>
      </w:tblPr>
      <w:tblGrid>
        <w:gridCol w:w="9570"/>
      </w:tblGrid>
      <w:tr w:rsidR="00355593" w:rsidRPr="00667883" w14:paraId="2568BAA1" w14:textId="77777777" w:rsidTr="00355593">
        <w:tc>
          <w:tcPr>
            <w:tcW w:w="9570" w:type="dxa"/>
            <w:hideMark/>
          </w:tcPr>
          <w:p w14:paraId="6DB07440" w14:textId="77777777" w:rsidR="00355593" w:rsidRPr="00355593" w:rsidRDefault="00355593" w:rsidP="00355593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55593">
              <w:rPr>
                <w:rFonts w:ascii="Times New Roman" w:eastAsia="Times New Roman" w:hAnsi="Times New Roman" w:cs="Times New Roman"/>
                <w:b/>
              </w:rPr>
              <w:t>Санкт - Петербургское государственное бюджетное специальное реабилитационное образовательное учреждение среднего профессионального образования – техникум для инвалидов «Профессионально - реабилитационный центр»</w:t>
            </w:r>
          </w:p>
        </w:tc>
      </w:tr>
    </w:tbl>
    <w:p w14:paraId="234A7710" w14:textId="77777777" w:rsidR="004B0FCA" w:rsidRDefault="004B0FCA" w:rsidP="0001286E">
      <w:pPr>
        <w:rPr>
          <w:rFonts w:ascii="Times New Roman" w:hAnsi="Times New Roman" w:cs="Times New Roman"/>
          <w:sz w:val="36"/>
          <w:szCs w:val="36"/>
        </w:rPr>
      </w:pPr>
    </w:p>
    <w:p w14:paraId="23378087" w14:textId="26C95286" w:rsidR="004B0FCA" w:rsidRPr="0001286E" w:rsidRDefault="00EF492E" w:rsidP="0001286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1286E">
        <w:rPr>
          <w:rFonts w:ascii="Times New Roman" w:hAnsi="Times New Roman" w:cs="Times New Roman"/>
          <w:sz w:val="28"/>
          <w:szCs w:val="28"/>
        </w:rPr>
        <w:t xml:space="preserve">«Работа </w:t>
      </w:r>
      <w:proofErr w:type="spellStart"/>
      <w:r w:rsidRPr="0001286E">
        <w:rPr>
          <w:rFonts w:ascii="Times New Roman" w:hAnsi="Times New Roman" w:cs="Times New Roman"/>
          <w:sz w:val="28"/>
          <w:szCs w:val="28"/>
        </w:rPr>
        <w:t>тьютора</w:t>
      </w:r>
      <w:proofErr w:type="spellEnd"/>
      <w:r w:rsidRPr="0001286E">
        <w:rPr>
          <w:rFonts w:ascii="Times New Roman" w:hAnsi="Times New Roman" w:cs="Times New Roman"/>
          <w:sz w:val="28"/>
          <w:szCs w:val="28"/>
        </w:rPr>
        <w:t xml:space="preserve"> в процессе профессиональной реабилитации инвалидов и людей с ограниченными возможностями здоровья»</w:t>
      </w:r>
    </w:p>
    <w:p w14:paraId="5FAEB03B" w14:textId="5E902EF4" w:rsidR="00772DC3" w:rsidRPr="0001286E" w:rsidRDefault="00DC6985" w:rsidP="0001286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63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02A3F" w:rsidRPr="0001286E">
        <w:rPr>
          <w:rFonts w:ascii="Times New Roman" w:hAnsi="Times New Roman" w:cs="Times New Roman"/>
          <w:sz w:val="24"/>
          <w:szCs w:val="24"/>
        </w:rPr>
        <w:t xml:space="preserve">Целью деятельности </w:t>
      </w:r>
      <w:proofErr w:type="spellStart"/>
      <w:r w:rsidR="00E02A3F" w:rsidRPr="0001286E">
        <w:rPr>
          <w:rFonts w:ascii="Times New Roman" w:hAnsi="Times New Roman" w:cs="Times New Roman"/>
          <w:sz w:val="24"/>
          <w:szCs w:val="24"/>
        </w:rPr>
        <w:t>тьютора</w:t>
      </w:r>
      <w:proofErr w:type="spellEnd"/>
      <w:r w:rsidR="00E02A3F" w:rsidRPr="0001286E">
        <w:rPr>
          <w:rFonts w:ascii="Times New Roman" w:hAnsi="Times New Roman" w:cs="Times New Roman"/>
          <w:sz w:val="24"/>
          <w:szCs w:val="24"/>
        </w:rPr>
        <w:t xml:space="preserve"> является, оказание нуждающимся в помощи обучающимся, имеющим проблемы в обучении, а также социализации и интеграции в коллектив.</w:t>
      </w:r>
      <w:r w:rsidR="00E02A3F" w:rsidRPr="0001286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Сопровождать – значит «следовать вместе с кем-то, находясь рядом, ведя куда-нибудь или идя за кем-то»</w:t>
      </w:r>
    </w:p>
    <w:p w14:paraId="17424961" w14:textId="1B9935B9" w:rsidR="00EF492E" w:rsidRPr="0001286E" w:rsidRDefault="00EF492E" w:rsidP="0001286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286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Тьютор-это:  </w:t>
      </w:r>
    </w:p>
    <w:p w14:paraId="6505BF77" w14:textId="77777777" w:rsidR="00EF492E" w:rsidRPr="0001286E" w:rsidRDefault="00EF492E" w:rsidP="0001286E">
      <w:pPr>
        <w:widowControl w:val="0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01286E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Наставник;</w:t>
      </w:r>
    </w:p>
    <w:p w14:paraId="288F1F09" w14:textId="77777777" w:rsidR="00EF492E" w:rsidRPr="0001286E" w:rsidRDefault="00EF492E" w:rsidP="0001286E">
      <w:pPr>
        <w:widowControl w:val="0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01286E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Посредник;</w:t>
      </w:r>
    </w:p>
    <w:p w14:paraId="15A657D7" w14:textId="77777777" w:rsidR="00EF492E" w:rsidRPr="0001286E" w:rsidRDefault="00EF492E" w:rsidP="0001286E">
      <w:pPr>
        <w:widowControl w:val="0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01286E">
        <w:rPr>
          <w:rFonts w:ascii="Times New Roman" w:eastAsia="Times New Roman" w:hAnsi="Times New Roman" w:cs="Times New Roman"/>
          <w:bCs/>
          <w:sz w:val="24"/>
          <w:szCs w:val="24"/>
        </w:rPr>
        <w:t xml:space="preserve"> Человек, который самостоятельно научит решать проблемы  (переводить их в задачи)</w:t>
      </w:r>
    </w:p>
    <w:p w14:paraId="29849618" w14:textId="5EB042DC" w:rsidR="00EF492E" w:rsidRPr="0001286E" w:rsidRDefault="00EF492E" w:rsidP="0001286E">
      <w:pPr>
        <w:widowControl w:val="0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01286E">
        <w:rPr>
          <w:rFonts w:ascii="Times New Roman" w:eastAsia="Times New Roman" w:hAnsi="Times New Roman" w:cs="Times New Roman"/>
          <w:bCs/>
          <w:sz w:val="24"/>
          <w:szCs w:val="24"/>
        </w:rPr>
        <w:t xml:space="preserve">  Помощник, сопровождающий, поддерживающий процесс самообразования, индивидуальный образовательный поиск</w:t>
      </w:r>
    </w:p>
    <w:p w14:paraId="1EED8BFE" w14:textId="77777777" w:rsidR="0001286E" w:rsidRDefault="000C61FF" w:rsidP="0001286E">
      <w:pPr>
        <w:widowControl w:val="0"/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63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01286E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E02A3F" w:rsidRPr="0001286E">
        <w:rPr>
          <w:rFonts w:ascii="Times New Roman" w:eastAsia="Times New Roman" w:hAnsi="Times New Roman" w:cs="Times New Roman"/>
          <w:bCs/>
          <w:iCs/>
          <w:sz w:val="24"/>
          <w:szCs w:val="24"/>
        </w:rPr>
        <w:t>Сопровождать – значит «следовать вместе с кем-то, находясь рядом, ведя куда-нибудь или идя за кем-то»</w:t>
      </w:r>
    </w:p>
    <w:p w14:paraId="6FB35EC3" w14:textId="1A206119" w:rsidR="00D349CE" w:rsidRPr="0001286E" w:rsidRDefault="00D349CE" w:rsidP="0001286E">
      <w:pPr>
        <w:widowControl w:val="0"/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63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01286E">
        <w:rPr>
          <w:rFonts w:ascii="Times New Roman" w:hAnsi="Times New Roman" w:cs="Times New Roman"/>
          <w:b/>
          <w:i/>
          <w:sz w:val="24"/>
          <w:szCs w:val="24"/>
        </w:rPr>
        <w:t xml:space="preserve">Задачи деятельности </w:t>
      </w:r>
      <w:proofErr w:type="spellStart"/>
      <w:r w:rsidRPr="0001286E">
        <w:rPr>
          <w:rFonts w:ascii="Times New Roman" w:hAnsi="Times New Roman" w:cs="Times New Roman"/>
          <w:b/>
          <w:i/>
          <w:sz w:val="24"/>
          <w:szCs w:val="24"/>
        </w:rPr>
        <w:t>тьютора</w:t>
      </w:r>
      <w:proofErr w:type="spellEnd"/>
      <w:r w:rsidR="00A352E1" w:rsidRPr="0001286E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14:paraId="009D14BE" w14:textId="66E4E4CA" w:rsidR="00D349CE" w:rsidRPr="0001286E" w:rsidRDefault="00D349CE" w:rsidP="0001286E">
      <w:pPr>
        <w:pStyle w:val="1"/>
        <w:numPr>
          <w:ilvl w:val="0"/>
          <w:numId w:val="7"/>
        </w:numPr>
        <w:shd w:val="clear" w:color="auto" w:fill="FFFFFF"/>
        <w:jc w:val="both"/>
        <w:rPr>
          <w:b w:val="0"/>
          <w:sz w:val="24"/>
          <w:szCs w:val="24"/>
        </w:rPr>
      </w:pPr>
      <w:r w:rsidRPr="0001286E">
        <w:rPr>
          <w:b w:val="0"/>
          <w:sz w:val="24"/>
          <w:szCs w:val="24"/>
        </w:rPr>
        <w:t xml:space="preserve">выявление индивидуальных особенностей </w:t>
      </w:r>
      <w:proofErr w:type="gramStart"/>
      <w:r w:rsidRPr="0001286E">
        <w:rPr>
          <w:b w:val="0"/>
          <w:sz w:val="24"/>
          <w:szCs w:val="24"/>
        </w:rPr>
        <w:t>обучающ</w:t>
      </w:r>
      <w:r w:rsidR="00A352E1" w:rsidRPr="0001286E">
        <w:rPr>
          <w:b w:val="0"/>
          <w:sz w:val="24"/>
          <w:szCs w:val="24"/>
        </w:rPr>
        <w:t>его</w:t>
      </w:r>
      <w:r w:rsidRPr="0001286E">
        <w:rPr>
          <w:b w:val="0"/>
          <w:sz w:val="24"/>
          <w:szCs w:val="24"/>
        </w:rPr>
        <w:t>ся</w:t>
      </w:r>
      <w:proofErr w:type="gramEnd"/>
      <w:r w:rsidRPr="0001286E">
        <w:rPr>
          <w:b w:val="0"/>
          <w:sz w:val="24"/>
          <w:szCs w:val="24"/>
        </w:rPr>
        <w:t>;</w:t>
      </w:r>
    </w:p>
    <w:p w14:paraId="3DD689EE" w14:textId="762A05CD" w:rsidR="00D349CE" w:rsidRPr="0001286E" w:rsidRDefault="00D349CE" w:rsidP="0001286E">
      <w:pPr>
        <w:pStyle w:val="1"/>
        <w:numPr>
          <w:ilvl w:val="0"/>
          <w:numId w:val="7"/>
        </w:numPr>
        <w:shd w:val="clear" w:color="auto" w:fill="FFFFFF"/>
        <w:jc w:val="both"/>
        <w:rPr>
          <w:b w:val="0"/>
          <w:sz w:val="24"/>
          <w:szCs w:val="24"/>
        </w:rPr>
      </w:pPr>
      <w:r w:rsidRPr="0001286E">
        <w:rPr>
          <w:b w:val="0"/>
          <w:sz w:val="24"/>
          <w:szCs w:val="24"/>
        </w:rPr>
        <w:t xml:space="preserve">помощь </w:t>
      </w:r>
      <w:proofErr w:type="gramStart"/>
      <w:r w:rsidRPr="0001286E">
        <w:rPr>
          <w:b w:val="0"/>
          <w:sz w:val="24"/>
          <w:szCs w:val="24"/>
        </w:rPr>
        <w:t>обучающемуся</w:t>
      </w:r>
      <w:proofErr w:type="gramEnd"/>
      <w:r w:rsidRPr="0001286E">
        <w:rPr>
          <w:b w:val="0"/>
          <w:sz w:val="24"/>
          <w:szCs w:val="24"/>
        </w:rPr>
        <w:t xml:space="preserve"> в осознании его образовательных и профессиональных потребностей, возможностей и способов их реализации; </w:t>
      </w:r>
    </w:p>
    <w:p w14:paraId="1D13A0A4" w14:textId="1F6AA239" w:rsidR="00D349CE" w:rsidRPr="0001286E" w:rsidRDefault="00D349CE" w:rsidP="0001286E">
      <w:pPr>
        <w:pStyle w:val="1"/>
        <w:numPr>
          <w:ilvl w:val="0"/>
          <w:numId w:val="7"/>
        </w:numPr>
        <w:shd w:val="clear" w:color="auto" w:fill="FFFFFF"/>
        <w:jc w:val="both"/>
        <w:rPr>
          <w:b w:val="0"/>
          <w:sz w:val="24"/>
          <w:szCs w:val="24"/>
        </w:rPr>
      </w:pPr>
      <w:r w:rsidRPr="0001286E">
        <w:rPr>
          <w:b w:val="0"/>
          <w:sz w:val="24"/>
          <w:szCs w:val="24"/>
        </w:rPr>
        <w:t xml:space="preserve">организация взаимодействия участников образовательного процесса; </w:t>
      </w:r>
    </w:p>
    <w:p w14:paraId="6A70B45F" w14:textId="53788DA9" w:rsidR="004B0FCA" w:rsidRPr="0001286E" w:rsidRDefault="00D349CE" w:rsidP="0001286E">
      <w:pPr>
        <w:pStyle w:val="a3"/>
        <w:numPr>
          <w:ilvl w:val="0"/>
          <w:numId w:val="7"/>
        </w:numPr>
        <w:spacing w:before="0" w:beforeAutospacing="0" w:after="0" w:afterAutospacing="0"/>
        <w:jc w:val="both"/>
      </w:pPr>
      <w:r w:rsidRPr="0001286E">
        <w:t>помощь в проблемных ситуациях</w:t>
      </w:r>
      <w:r w:rsidR="004B0FCA" w:rsidRPr="0001286E">
        <w:t xml:space="preserve"> рамках </w:t>
      </w:r>
      <w:r w:rsidRPr="0001286E">
        <w:t xml:space="preserve"> </w:t>
      </w:r>
      <w:r w:rsidR="004B0FCA" w:rsidRPr="0001286E">
        <w:t>освоения основной профессиональной образовательной программы;</w:t>
      </w:r>
    </w:p>
    <w:p w14:paraId="4580BFE4" w14:textId="2692A04E" w:rsidR="00ED7F65" w:rsidRPr="0001286E" w:rsidRDefault="004B0FCA" w:rsidP="0001286E">
      <w:pPr>
        <w:pStyle w:val="a3"/>
        <w:numPr>
          <w:ilvl w:val="0"/>
          <w:numId w:val="7"/>
        </w:numPr>
        <w:spacing w:before="0" w:beforeAutospacing="0" w:after="0" w:afterAutospacing="0"/>
        <w:jc w:val="both"/>
      </w:pPr>
      <w:r w:rsidRPr="0001286E">
        <w:rPr>
          <w:bCs/>
        </w:rPr>
        <w:t xml:space="preserve">индивидуальный подход к </w:t>
      </w:r>
      <w:proofErr w:type="gramStart"/>
      <w:r w:rsidR="00ED7F65" w:rsidRPr="0001286E">
        <w:t>обучающи</w:t>
      </w:r>
      <w:r w:rsidRPr="0001286E">
        <w:t>м</w:t>
      </w:r>
      <w:r w:rsidR="00ED7F65" w:rsidRPr="0001286E">
        <w:t>ся</w:t>
      </w:r>
      <w:proofErr w:type="gramEnd"/>
      <w:r w:rsidR="00ED7F65" w:rsidRPr="0001286E">
        <w:t xml:space="preserve"> в самоопределении по отношению к выбранной профессии и в процессе адаптации в новом образовательном пространстве</w:t>
      </w:r>
    </w:p>
    <w:p w14:paraId="774E55FB" w14:textId="77777777" w:rsidR="00ED7F65" w:rsidRPr="0001286E" w:rsidRDefault="00ED7F65" w:rsidP="0001286E">
      <w:pPr>
        <w:pStyle w:val="a3"/>
        <w:numPr>
          <w:ilvl w:val="0"/>
          <w:numId w:val="7"/>
        </w:numPr>
        <w:spacing w:before="0" w:beforeAutospacing="0" w:after="0" w:afterAutospacing="0"/>
        <w:jc w:val="both"/>
      </w:pPr>
      <w:r w:rsidRPr="0001286E">
        <w:t>создание условий обеспечивающих возможность личностного и профессионального развития обучающихся в процессе обучения в «</w:t>
      </w:r>
      <w:r w:rsidRPr="0001286E">
        <w:rPr>
          <w:rStyle w:val="a8"/>
          <w:b w:val="0"/>
          <w:bdr w:val="none" w:sz="0" w:space="0" w:color="auto" w:frame="1"/>
        </w:rPr>
        <w:t>Профессионально-реабилитационный центр</w:t>
      </w:r>
      <w:r w:rsidRPr="0001286E">
        <w:t>»;</w:t>
      </w:r>
    </w:p>
    <w:p w14:paraId="574FA9D4" w14:textId="77777777" w:rsidR="00ED7F65" w:rsidRPr="0001286E" w:rsidRDefault="00ED7F65" w:rsidP="0001286E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86E">
        <w:rPr>
          <w:rFonts w:ascii="Times New Roman" w:hAnsi="Times New Roman" w:cs="Times New Roman"/>
          <w:sz w:val="24"/>
          <w:szCs w:val="24"/>
        </w:rPr>
        <w:t xml:space="preserve">взаимодействие и  поддержание постоянной связи с педагогическими работниками,  психологами групп,       социальным педагогом,  заместителем директора по </w:t>
      </w:r>
      <w:proofErr w:type="gramStart"/>
      <w:r w:rsidRPr="0001286E">
        <w:rPr>
          <w:rFonts w:ascii="Times New Roman" w:hAnsi="Times New Roman" w:cs="Times New Roman"/>
          <w:sz w:val="24"/>
          <w:szCs w:val="24"/>
        </w:rPr>
        <w:t>УПР</w:t>
      </w:r>
      <w:proofErr w:type="gramEnd"/>
      <w:r w:rsidRPr="0001286E">
        <w:rPr>
          <w:rFonts w:ascii="Times New Roman" w:hAnsi="Times New Roman" w:cs="Times New Roman"/>
          <w:sz w:val="24"/>
          <w:szCs w:val="24"/>
        </w:rPr>
        <w:t xml:space="preserve">, родителями. </w:t>
      </w:r>
    </w:p>
    <w:p w14:paraId="4D514BC6" w14:textId="77777777" w:rsidR="0001286E" w:rsidRDefault="0001286E" w:rsidP="0001286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63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EFB6079" w14:textId="3C9ACE7C" w:rsidR="00E02A3F" w:rsidRPr="0001286E" w:rsidRDefault="00E02A3F" w:rsidP="0001286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63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1286E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Принципы </w:t>
      </w:r>
      <w:proofErr w:type="spellStart"/>
      <w:r w:rsidRPr="0001286E">
        <w:rPr>
          <w:rFonts w:ascii="Times New Roman" w:hAnsi="Times New Roman" w:cs="Times New Roman"/>
          <w:b/>
          <w:bCs/>
          <w:i/>
          <w:sz w:val="24"/>
          <w:szCs w:val="24"/>
        </w:rPr>
        <w:t>тьюторского</w:t>
      </w:r>
      <w:proofErr w:type="spellEnd"/>
      <w:r w:rsidRPr="0001286E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сопровождения</w:t>
      </w:r>
      <w:r w:rsidR="004F1795" w:rsidRPr="0001286E">
        <w:rPr>
          <w:rFonts w:ascii="Times New Roman" w:hAnsi="Times New Roman" w:cs="Times New Roman"/>
          <w:b/>
          <w:bCs/>
          <w:i/>
          <w:sz w:val="24"/>
          <w:szCs w:val="24"/>
        </w:rPr>
        <w:t>:</w:t>
      </w:r>
    </w:p>
    <w:p w14:paraId="6A7E1378" w14:textId="1F9E44DA" w:rsidR="00DC6985" w:rsidRPr="0001286E" w:rsidRDefault="00E02A3F" w:rsidP="0001286E">
      <w:pPr>
        <w:pStyle w:val="Default"/>
        <w:numPr>
          <w:ilvl w:val="0"/>
          <w:numId w:val="3"/>
        </w:numPr>
        <w:rPr>
          <w:color w:val="auto"/>
        </w:rPr>
      </w:pPr>
      <w:r w:rsidRPr="0001286E">
        <w:rPr>
          <w:bCs/>
          <w:color w:val="auto"/>
        </w:rPr>
        <w:t xml:space="preserve">Открытость </w:t>
      </w:r>
    </w:p>
    <w:p w14:paraId="35D92AB5" w14:textId="44E7E77D" w:rsidR="00E02A3F" w:rsidRPr="0001286E" w:rsidRDefault="00E02A3F" w:rsidP="0001286E">
      <w:pPr>
        <w:pStyle w:val="Default"/>
        <w:numPr>
          <w:ilvl w:val="0"/>
          <w:numId w:val="3"/>
        </w:numPr>
        <w:rPr>
          <w:color w:val="auto"/>
        </w:rPr>
      </w:pPr>
      <w:r w:rsidRPr="0001286E">
        <w:rPr>
          <w:bCs/>
          <w:color w:val="auto"/>
        </w:rPr>
        <w:t xml:space="preserve">Вариативность </w:t>
      </w:r>
    </w:p>
    <w:p w14:paraId="67483645" w14:textId="4BF58553" w:rsidR="00E02A3F" w:rsidRPr="0001286E" w:rsidRDefault="00E02A3F" w:rsidP="0001286E">
      <w:pPr>
        <w:pStyle w:val="Default"/>
        <w:numPr>
          <w:ilvl w:val="0"/>
          <w:numId w:val="3"/>
        </w:numPr>
        <w:rPr>
          <w:color w:val="auto"/>
        </w:rPr>
      </w:pPr>
      <w:r w:rsidRPr="0001286E">
        <w:rPr>
          <w:bCs/>
          <w:color w:val="auto"/>
        </w:rPr>
        <w:t xml:space="preserve">Непрерывность </w:t>
      </w:r>
    </w:p>
    <w:p w14:paraId="5856F112" w14:textId="0CEF1B43" w:rsidR="00E02A3F" w:rsidRPr="0001286E" w:rsidRDefault="00E02A3F" w:rsidP="0001286E">
      <w:pPr>
        <w:pStyle w:val="Default"/>
        <w:numPr>
          <w:ilvl w:val="0"/>
          <w:numId w:val="3"/>
        </w:numPr>
        <w:rPr>
          <w:color w:val="auto"/>
        </w:rPr>
      </w:pPr>
      <w:r w:rsidRPr="0001286E">
        <w:rPr>
          <w:bCs/>
          <w:color w:val="auto"/>
        </w:rPr>
        <w:t xml:space="preserve">Гибкость </w:t>
      </w:r>
    </w:p>
    <w:p w14:paraId="1A6B30FC" w14:textId="763290EF" w:rsidR="00E02A3F" w:rsidRPr="0001286E" w:rsidRDefault="00E02A3F" w:rsidP="0001286E">
      <w:pPr>
        <w:pStyle w:val="Default"/>
        <w:numPr>
          <w:ilvl w:val="0"/>
          <w:numId w:val="3"/>
        </w:numPr>
        <w:rPr>
          <w:color w:val="auto"/>
        </w:rPr>
      </w:pPr>
      <w:r w:rsidRPr="0001286E">
        <w:rPr>
          <w:bCs/>
          <w:color w:val="auto"/>
        </w:rPr>
        <w:t xml:space="preserve">Индивидуальный подход </w:t>
      </w:r>
    </w:p>
    <w:p w14:paraId="2A2CE7FC" w14:textId="479B0659" w:rsidR="004B0FCA" w:rsidRPr="0001286E" w:rsidRDefault="00E02A3F" w:rsidP="0001286E">
      <w:pPr>
        <w:pStyle w:val="Default"/>
        <w:numPr>
          <w:ilvl w:val="0"/>
          <w:numId w:val="4"/>
        </w:numPr>
        <w:ind w:left="426" w:firstLine="0"/>
        <w:rPr>
          <w:color w:val="auto"/>
        </w:rPr>
      </w:pPr>
      <w:r w:rsidRPr="0001286E">
        <w:rPr>
          <w:bCs/>
          <w:color w:val="auto"/>
        </w:rPr>
        <w:t xml:space="preserve">Индивидуализация </w:t>
      </w:r>
    </w:p>
    <w:p w14:paraId="2F851457" w14:textId="07BB653B" w:rsidR="00DC6985" w:rsidRPr="0001286E" w:rsidRDefault="00DA0A44" w:rsidP="0001286E">
      <w:pPr>
        <w:pStyle w:val="Default"/>
        <w:spacing w:line="480" w:lineRule="auto"/>
        <w:jc w:val="center"/>
        <w:rPr>
          <w:b/>
          <w:i/>
          <w:color w:val="auto"/>
        </w:rPr>
      </w:pPr>
      <w:r w:rsidRPr="0001286E">
        <w:rPr>
          <w:b/>
          <w:bCs/>
          <w:i/>
          <w:color w:val="auto"/>
        </w:rPr>
        <w:t>Индивидуализация и  индивидуальный подход</w:t>
      </w:r>
    </w:p>
    <w:p w14:paraId="3B95D392" w14:textId="171952BC" w:rsidR="00DA0A44" w:rsidRPr="0001286E" w:rsidRDefault="00DA0A44" w:rsidP="0001286E">
      <w:pPr>
        <w:spacing w:line="360" w:lineRule="auto"/>
        <w:ind w:left="-284" w:firstLine="284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01286E">
        <w:rPr>
          <w:noProof/>
          <w:sz w:val="24"/>
          <w:szCs w:val="24"/>
          <w:lang w:eastAsia="ru-RU"/>
        </w:rPr>
        <w:drawing>
          <wp:inline distT="0" distB="0" distL="0" distR="0" wp14:anchorId="00B6A241" wp14:editId="668699DC">
            <wp:extent cx="5103628" cy="2234851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4083" t="33575" r="32198" b="26860"/>
                    <a:stretch/>
                  </pic:blipFill>
                  <pic:spPr bwMode="auto">
                    <a:xfrm>
                      <a:off x="0" y="0"/>
                      <a:ext cx="5107480" cy="22365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53F86A6" w14:textId="678E9CED" w:rsidR="00024824" w:rsidRPr="0001286E" w:rsidRDefault="00024824" w:rsidP="0001286E">
      <w:pPr>
        <w:spacing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286E">
        <w:rPr>
          <w:rFonts w:ascii="Times New Roman" w:hAnsi="Times New Roman" w:cs="Times New Roman"/>
          <w:bCs/>
          <w:iCs/>
          <w:sz w:val="24"/>
          <w:szCs w:val="24"/>
        </w:rPr>
        <w:lastRenderedPageBreak/>
        <w:t xml:space="preserve">Главный упор делается на индивидуальный подход  каждому </w:t>
      </w:r>
      <w:r w:rsidRPr="0001286E">
        <w:rPr>
          <w:rFonts w:ascii="Times New Roman" w:hAnsi="Times New Roman" w:cs="Times New Roman"/>
          <w:bCs/>
          <w:sz w:val="24"/>
          <w:szCs w:val="24"/>
        </w:rPr>
        <w:t>обучающемуся и поиск нетрадиционных методов и приемов  в решении поставленных задач.</w:t>
      </w:r>
    </w:p>
    <w:p w14:paraId="75ED2B99" w14:textId="73A269EF" w:rsidR="00244861" w:rsidRPr="0001286E" w:rsidRDefault="00D349CE" w:rsidP="0001286E">
      <w:pPr>
        <w:pStyle w:val="a3"/>
        <w:rPr>
          <w:b/>
          <w:i/>
        </w:rPr>
      </w:pPr>
      <w:r w:rsidRPr="0001286E">
        <w:rPr>
          <w:b/>
          <w:bCs/>
          <w:i/>
        </w:rPr>
        <w:t>Индивидуальный подход</w:t>
      </w:r>
      <w:r w:rsidRPr="0001286E">
        <w:rPr>
          <w:b/>
          <w:i/>
        </w:rPr>
        <w:t xml:space="preserve"> </w:t>
      </w:r>
      <w:proofErr w:type="spellStart"/>
      <w:r w:rsidRPr="0001286E">
        <w:rPr>
          <w:b/>
          <w:i/>
        </w:rPr>
        <w:t>тьютора</w:t>
      </w:r>
      <w:proofErr w:type="spellEnd"/>
      <w:r w:rsidR="00244861" w:rsidRPr="0001286E">
        <w:rPr>
          <w:b/>
          <w:i/>
        </w:rPr>
        <w:t xml:space="preserve">  предполагает следующие действия:</w:t>
      </w:r>
    </w:p>
    <w:p w14:paraId="26AE8405" w14:textId="7834905D" w:rsidR="00244861" w:rsidRPr="0001286E" w:rsidRDefault="00244861" w:rsidP="0001286E">
      <w:pPr>
        <w:pStyle w:val="a3"/>
        <w:numPr>
          <w:ilvl w:val="0"/>
          <w:numId w:val="5"/>
        </w:numPr>
        <w:rPr>
          <w:color w:val="000000"/>
        </w:rPr>
      </w:pPr>
      <w:r w:rsidRPr="0001286E">
        <w:rPr>
          <w:color w:val="000000"/>
        </w:rPr>
        <w:t xml:space="preserve">обсуждение совместно с </w:t>
      </w:r>
      <w:proofErr w:type="gramStart"/>
      <w:r w:rsidRPr="0001286E">
        <w:rPr>
          <w:color w:val="000000"/>
        </w:rPr>
        <w:t>обучающимся</w:t>
      </w:r>
      <w:proofErr w:type="gramEnd"/>
      <w:r w:rsidRPr="0001286E">
        <w:rPr>
          <w:color w:val="000000"/>
        </w:rPr>
        <w:t xml:space="preserve"> заказа на самообразование на основе анализа его образовательных и личностных запросов;</w:t>
      </w:r>
    </w:p>
    <w:p w14:paraId="100B7BFA" w14:textId="065EE2CD" w:rsidR="00244861" w:rsidRPr="0001286E" w:rsidRDefault="00244861" w:rsidP="0001286E">
      <w:pPr>
        <w:pStyle w:val="a3"/>
        <w:numPr>
          <w:ilvl w:val="0"/>
          <w:numId w:val="5"/>
        </w:numPr>
        <w:rPr>
          <w:color w:val="000000"/>
        </w:rPr>
      </w:pPr>
      <w:r w:rsidRPr="0001286E">
        <w:rPr>
          <w:color w:val="000000"/>
        </w:rPr>
        <w:t xml:space="preserve">оказание помощи </w:t>
      </w:r>
      <w:proofErr w:type="gramStart"/>
      <w:r w:rsidRPr="0001286E">
        <w:rPr>
          <w:color w:val="000000"/>
        </w:rPr>
        <w:t>обучающемуся</w:t>
      </w:r>
      <w:proofErr w:type="gramEnd"/>
      <w:r w:rsidRPr="0001286E">
        <w:rPr>
          <w:color w:val="000000"/>
        </w:rPr>
        <w:t xml:space="preserve"> в выявлении собственных потребностей в приобретении тех или иных компетентностей, саморазвитии и самореализации;</w:t>
      </w:r>
    </w:p>
    <w:p w14:paraId="0895166F" w14:textId="67695660" w:rsidR="00244861" w:rsidRPr="0001286E" w:rsidRDefault="00244861" w:rsidP="0001286E">
      <w:pPr>
        <w:pStyle w:val="1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b w:val="0"/>
          <w:bCs w:val="0"/>
          <w:color w:val="000000"/>
          <w:sz w:val="24"/>
          <w:szCs w:val="24"/>
        </w:rPr>
      </w:pPr>
      <w:r w:rsidRPr="0001286E">
        <w:rPr>
          <w:b w:val="0"/>
          <w:color w:val="000000"/>
          <w:sz w:val="24"/>
          <w:szCs w:val="24"/>
        </w:rPr>
        <w:t xml:space="preserve">сопровождение его по </w:t>
      </w:r>
      <w:r w:rsidR="00A54E2B" w:rsidRPr="0001286E">
        <w:rPr>
          <w:b w:val="0"/>
          <w:iCs/>
          <w:sz w:val="24"/>
          <w:szCs w:val="24"/>
        </w:rPr>
        <w:t>и</w:t>
      </w:r>
      <w:r w:rsidRPr="0001286E">
        <w:rPr>
          <w:b w:val="0"/>
          <w:iCs/>
          <w:sz w:val="24"/>
          <w:szCs w:val="24"/>
        </w:rPr>
        <w:t>ндивидуальн</w:t>
      </w:r>
      <w:r w:rsidRPr="0001286E">
        <w:rPr>
          <w:b w:val="0"/>
          <w:bCs w:val="0"/>
          <w:iCs/>
          <w:sz w:val="24"/>
          <w:szCs w:val="24"/>
        </w:rPr>
        <w:t>ому</w:t>
      </w:r>
      <w:r w:rsidRPr="0001286E">
        <w:rPr>
          <w:b w:val="0"/>
          <w:iCs/>
          <w:sz w:val="24"/>
          <w:szCs w:val="24"/>
        </w:rPr>
        <w:t xml:space="preserve"> образовательн</w:t>
      </w:r>
      <w:r w:rsidR="00A54E2B" w:rsidRPr="0001286E">
        <w:rPr>
          <w:b w:val="0"/>
          <w:iCs/>
          <w:sz w:val="24"/>
          <w:szCs w:val="24"/>
        </w:rPr>
        <w:t>ом</w:t>
      </w:r>
      <w:r w:rsidRPr="0001286E">
        <w:rPr>
          <w:b w:val="0"/>
          <w:bCs w:val="0"/>
          <w:iCs/>
          <w:sz w:val="24"/>
          <w:szCs w:val="24"/>
        </w:rPr>
        <w:t>у</w:t>
      </w:r>
      <w:r w:rsidRPr="0001286E">
        <w:rPr>
          <w:b w:val="0"/>
          <w:iCs/>
          <w:sz w:val="24"/>
          <w:szCs w:val="24"/>
        </w:rPr>
        <w:t xml:space="preserve"> маршрут</w:t>
      </w:r>
      <w:r w:rsidRPr="0001286E">
        <w:rPr>
          <w:b w:val="0"/>
          <w:bCs w:val="0"/>
          <w:iCs/>
          <w:sz w:val="24"/>
          <w:szCs w:val="24"/>
        </w:rPr>
        <w:t>у</w:t>
      </w:r>
      <w:r w:rsidRPr="0001286E">
        <w:rPr>
          <w:b w:val="0"/>
          <w:iCs/>
          <w:sz w:val="24"/>
          <w:szCs w:val="24"/>
        </w:rPr>
        <w:t xml:space="preserve">  </w:t>
      </w:r>
      <w:r w:rsidRPr="0001286E">
        <w:rPr>
          <w:b w:val="0"/>
          <w:color w:val="000000"/>
          <w:sz w:val="24"/>
          <w:szCs w:val="24"/>
        </w:rPr>
        <w:t xml:space="preserve"> в </w:t>
      </w:r>
      <w:r w:rsidRPr="0001286E">
        <w:rPr>
          <w:b w:val="0"/>
          <w:bCs w:val="0"/>
          <w:color w:val="000000"/>
          <w:sz w:val="24"/>
          <w:szCs w:val="24"/>
        </w:rPr>
        <w:t>«Профессионально-реабилитационном центре»</w:t>
      </w:r>
    </w:p>
    <w:p w14:paraId="696CDE2E" w14:textId="77777777" w:rsidR="00A54E2B" w:rsidRPr="0001286E" w:rsidRDefault="00A54E2B" w:rsidP="0001286E">
      <w:pPr>
        <w:pStyle w:val="1"/>
        <w:shd w:val="clear" w:color="auto" w:fill="FFFFFF"/>
        <w:spacing w:before="0" w:beforeAutospacing="0" w:after="0" w:afterAutospacing="0"/>
        <w:rPr>
          <w:b w:val="0"/>
          <w:bCs w:val="0"/>
          <w:color w:val="000000"/>
          <w:sz w:val="24"/>
          <w:szCs w:val="24"/>
        </w:rPr>
      </w:pPr>
    </w:p>
    <w:p w14:paraId="1F0BF5FB" w14:textId="77777777" w:rsidR="00A54E2B" w:rsidRPr="0001286E" w:rsidRDefault="00A54E2B" w:rsidP="0001286E">
      <w:pPr>
        <w:spacing w:line="240" w:lineRule="auto"/>
        <w:ind w:firstLine="360"/>
        <w:rPr>
          <w:rFonts w:ascii="Times New Roman" w:hAnsi="Times New Roman" w:cs="Times New Roman"/>
          <w:b/>
          <w:i/>
          <w:sz w:val="24"/>
          <w:szCs w:val="24"/>
        </w:rPr>
      </w:pPr>
      <w:r w:rsidRPr="0001286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Этапы индивидуального  подхода  в </w:t>
      </w:r>
      <w:proofErr w:type="spellStart"/>
      <w:r w:rsidRPr="0001286E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тьюторском</w:t>
      </w:r>
      <w:proofErr w:type="spellEnd"/>
      <w:r w:rsidRPr="0001286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сопровождении: </w:t>
      </w:r>
    </w:p>
    <w:p w14:paraId="28E86D29" w14:textId="77777777" w:rsidR="00A54E2B" w:rsidRPr="0001286E" w:rsidRDefault="00A54E2B" w:rsidP="0001286E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1286E">
        <w:rPr>
          <w:rFonts w:ascii="Times New Roman" w:hAnsi="Times New Roman" w:cs="Times New Roman"/>
          <w:bCs/>
          <w:sz w:val="24"/>
          <w:szCs w:val="24"/>
        </w:rPr>
        <w:t>Определение потребностей и мотивов;</w:t>
      </w:r>
    </w:p>
    <w:p w14:paraId="77B0829A" w14:textId="77777777" w:rsidR="00A54E2B" w:rsidRPr="0001286E" w:rsidRDefault="00A54E2B" w:rsidP="0001286E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1286E">
        <w:rPr>
          <w:rFonts w:ascii="Times New Roman" w:hAnsi="Times New Roman" w:cs="Times New Roman"/>
          <w:bCs/>
          <w:sz w:val="24"/>
          <w:szCs w:val="24"/>
        </w:rPr>
        <w:t>Постановка целей;</w:t>
      </w:r>
    </w:p>
    <w:p w14:paraId="498F3D70" w14:textId="77777777" w:rsidR="00A54E2B" w:rsidRPr="0001286E" w:rsidRDefault="00A54E2B" w:rsidP="0001286E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1286E">
        <w:rPr>
          <w:rFonts w:ascii="Times New Roman" w:hAnsi="Times New Roman" w:cs="Times New Roman"/>
          <w:bCs/>
          <w:sz w:val="24"/>
          <w:szCs w:val="24"/>
        </w:rPr>
        <w:t>Разработка содержания ИОМ;</w:t>
      </w:r>
    </w:p>
    <w:p w14:paraId="1734D652" w14:textId="77777777" w:rsidR="00A54E2B" w:rsidRPr="0001286E" w:rsidRDefault="00A54E2B" w:rsidP="0001286E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1286E">
        <w:rPr>
          <w:rFonts w:ascii="Times New Roman" w:hAnsi="Times New Roman" w:cs="Times New Roman"/>
          <w:bCs/>
          <w:sz w:val="24"/>
          <w:szCs w:val="24"/>
        </w:rPr>
        <w:t>Определение технологического инструментария;</w:t>
      </w:r>
    </w:p>
    <w:p w14:paraId="610EB917" w14:textId="77777777" w:rsidR="00A54E2B" w:rsidRPr="0001286E" w:rsidRDefault="00A54E2B" w:rsidP="0001286E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1286E">
        <w:rPr>
          <w:rFonts w:ascii="Times New Roman" w:hAnsi="Times New Roman" w:cs="Times New Roman"/>
          <w:bCs/>
          <w:sz w:val="24"/>
          <w:szCs w:val="24"/>
        </w:rPr>
        <w:t>Определение направлений диагностического сопровождения обучающегося;</w:t>
      </w:r>
    </w:p>
    <w:p w14:paraId="0CDF9521" w14:textId="77777777" w:rsidR="00A54E2B" w:rsidRPr="0001286E" w:rsidRDefault="00A54E2B" w:rsidP="0001286E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1286E">
        <w:rPr>
          <w:rFonts w:ascii="Times New Roman" w:hAnsi="Times New Roman" w:cs="Times New Roman"/>
          <w:bCs/>
          <w:sz w:val="24"/>
          <w:szCs w:val="24"/>
        </w:rPr>
        <w:t>Определение условий, обеспечивающих реализацию целей;</w:t>
      </w:r>
    </w:p>
    <w:p w14:paraId="2CA17A4E" w14:textId="56D86CB7" w:rsidR="00A54E2B" w:rsidRPr="0001286E" w:rsidRDefault="00A54E2B" w:rsidP="0001286E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1286E">
        <w:rPr>
          <w:rFonts w:ascii="Times New Roman" w:hAnsi="Times New Roman" w:cs="Times New Roman"/>
          <w:bCs/>
          <w:sz w:val="24"/>
          <w:szCs w:val="24"/>
        </w:rPr>
        <w:t>Обсуждение результатов и корректировка</w:t>
      </w:r>
    </w:p>
    <w:p w14:paraId="5250A5EF" w14:textId="044FEFAB" w:rsidR="00A352E1" w:rsidRPr="0001286E" w:rsidRDefault="00A54E2B" w:rsidP="0001286E">
      <w:pPr>
        <w:pStyle w:val="1"/>
        <w:shd w:val="clear" w:color="auto" w:fill="FFFFFF"/>
        <w:ind w:firstLine="360"/>
        <w:jc w:val="both"/>
        <w:rPr>
          <w:b w:val="0"/>
          <w:color w:val="000000"/>
          <w:sz w:val="24"/>
          <w:szCs w:val="24"/>
        </w:rPr>
      </w:pPr>
      <w:r w:rsidRPr="0001286E">
        <w:rPr>
          <w:b w:val="0"/>
          <w:color w:val="000000"/>
          <w:sz w:val="24"/>
          <w:szCs w:val="24"/>
        </w:rPr>
        <w:t>Индивидуальный образовательный маршрут определяется образовательными потребностями, индивидуальными способностями и возможностями обучающегося (уровень готовности к освоению программы), а также существующими стандартами содержания образования.</w:t>
      </w:r>
    </w:p>
    <w:p w14:paraId="5811B5F5" w14:textId="77777777" w:rsidR="00A54E2B" w:rsidRPr="0001286E" w:rsidRDefault="00A54E2B" w:rsidP="0001286E">
      <w:pPr>
        <w:pStyle w:val="1"/>
        <w:shd w:val="clear" w:color="auto" w:fill="FFFFFF"/>
        <w:ind w:firstLine="360"/>
        <w:jc w:val="both"/>
        <w:rPr>
          <w:b w:val="0"/>
          <w:color w:val="000000"/>
          <w:sz w:val="24"/>
          <w:szCs w:val="24"/>
        </w:rPr>
      </w:pPr>
      <w:r w:rsidRPr="0001286E">
        <w:rPr>
          <w:b w:val="0"/>
          <w:color w:val="000000"/>
          <w:sz w:val="24"/>
          <w:szCs w:val="24"/>
        </w:rPr>
        <w:t xml:space="preserve">Индивидуальный план </w:t>
      </w:r>
      <w:proofErr w:type="spellStart"/>
      <w:r w:rsidRPr="0001286E">
        <w:rPr>
          <w:b w:val="0"/>
          <w:color w:val="000000"/>
          <w:sz w:val="24"/>
          <w:szCs w:val="24"/>
        </w:rPr>
        <w:t>тьюторского</w:t>
      </w:r>
      <w:proofErr w:type="spellEnd"/>
      <w:r w:rsidRPr="0001286E">
        <w:rPr>
          <w:b w:val="0"/>
          <w:color w:val="000000"/>
          <w:sz w:val="24"/>
          <w:szCs w:val="24"/>
        </w:rPr>
        <w:t xml:space="preserve"> сопровождения – комплекс мероприятий,  скоординированный по времени, целям и методам, направленный на оказание всесторонней </w:t>
      </w:r>
      <w:proofErr w:type="gramStart"/>
      <w:r w:rsidRPr="0001286E">
        <w:rPr>
          <w:b w:val="0"/>
          <w:color w:val="000000"/>
          <w:sz w:val="24"/>
          <w:szCs w:val="24"/>
        </w:rPr>
        <w:t>помощи</w:t>
      </w:r>
      <w:proofErr w:type="gramEnd"/>
      <w:r w:rsidRPr="0001286E">
        <w:rPr>
          <w:b w:val="0"/>
          <w:color w:val="000000"/>
          <w:sz w:val="24"/>
          <w:szCs w:val="24"/>
        </w:rPr>
        <w:t xml:space="preserve"> обучающемуся с учетом его внутренних и внешних факторов развития и возможностей образовательного учреждения.</w:t>
      </w:r>
    </w:p>
    <w:p w14:paraId="6D94F71A" w14:textId="73379E42" w:rsidR="005B2E91" w:rsidRPr="0001286E" w:rsidRDefault="00837C3A" w:rsidP="0001286E">
      <w:pPr>
        <w:pStyle w:val="1"/>
        <w:shd w:val="clear" w:color="auto" w:fill="FFFFFF"/>
        <w:ind w:firstLine="360"/>
        <w:jc w:val="both"/>
        <w:rPr>
          <w:b w:val="0"/>
          <w:sz w:val="24"/>
          <w:szCs w:val="24"/>
        </w:rPr>
      </w:pPr>
      <w:r w:rsidRPr="0001286E">
        <w:rPr>
          <w:b w:val="0"/>
          <w:color w:val="000000"/>
          <w:sz w:val="24"/>
          <w:szCs w:val="24"/>
        </w:rPr>
        <w:t>Индивидуальный</w:t>
      </w:r>
      <w:r w:rsidRPr="0001286E">
        <w:rPr>
          <w:b w:val="0"/>
          <w:sz w:val="24"/>
          <w:szCs w:val="24"/>
        </w:rPr>
        <w:t xml:space="preserve"> подход </w:t>
      </w:r>
      <w:r w:rsidR="00662049" w:rsidRPr="0001286E">
        <w:rPr>
          <w:b w:val="0"/>
          <w:sz w:val="24"/>
          <w:szCs w:val="24"/>
        </w:rPr>
        <w:t xml:space="preserve">позволяет </w:t>
      </w:r>
      <w:proofErr w:type="spellStart"/>
      <w:r w:rsidRPr="0001286E">
        <w:rPr>
          <w:b w:val="0"/>
          <w:sz w:val="24"/>
          <w:szCs w:val="24"/>
        </w:rPr>
        <w:t>тьютору</w:t>
      </w:r>
      <w:proofErr w:type="spellEnd"/>
      <w:r w:rsidR="00662049" w:rsidRPr="0001286E">
        <w:rPr>
          <w:b w:val="0"/>
          <w:sz w:val="24"/>
          <w:szCs w:val="24"/>
        </w:rPr>
        <w:t xml:space="preserve"> работать с интересом каждого обучающегося, </w:t>
      </w:r>
      <w:proofErr w:type="gramStart"/>
      <w:r w:rsidR="00662049" w:rsidRPr="0001286E">
        <w:rPr>
          <w:b w:val="0"/>
          <w:sz w:val="24"/>
          <w:szCs w:val="24"/>
        </w:rPr>
        <w:t>помогать обучающимся осваивать</w:t>
      </w:r>
      <w:proofErr w:type="gramEnd"/>
      <w:r w:rsidR="00662049" w:rsidRPr="0001286E">
        <w:rPr>
          <w:b w:val="0"/>
          <w:sz w:val="24"/>
          <w:szCs w:val="24"/>
        </w:rPr>
        <w:t xml:space="preserve"> способы нахождения новых знаний, отвечать на их конкретные запросы</w:t>
      </w:r>
      <w:r w:rsidR="00C210EF" w:rsidRPr="0001286E">
        <w:rPr>
          <w:b w:val="0"/>
          <w:sz w:val="24"/>
          <w:szCs w:val="24"/>
        </w:rPr>
        <w:t>.</w:t>
      </w:r>
    </w:p>
    <w:p w14:paraId="5DEF8099" w14:textId="37BF386C" w:rsidR="00C210EF" w:rsidRPr="0001286E" w:rsidRDefault="00C210EF" w:rsidP="0001286E">
      <w:pPr>
        <w:pStyle w:val="1"/>
        <w:shd w:val="clear" w:color="auto" w:fill="FFFFFF"/>
        <w:ind w:firstLine="360"/>
        <w:jc w:val="both"/>
        <w:rPr>
          <w:b w:val="0"/>
          <w:sz w:val="24"/>
          <w:szCs w:val="24"/>
        </w:rPr>
      </w:pPr>
      <w:proofErr w:type="spellStart"/>
      <w:r w:rsidRPr="0001286E">
        <w:rPr>
          <w:b w:val="0"/>
          <w:sz w:val="24"/>
          <w:szCs w:val="24"/>
        </w:rPr>
        <w:t>Тьютор</w:t>
      </w:r>
      <w:proofErr w:type="spellEnd"/>
      <w:r w:rsidRPr="0001286E">
        <w:rPr>
          <w:b w:val="0"/>
          <w:sz w:val="24"/>
          <w:szCs w:val="24"/>
        </w:rPr>
        <w:t xml:space="preserve">, который работает с принципом индивидуализации и сопровождает построение обучающимся ИОП, в первую очередь должен помочь каждому учащемуся определить собственный уникальный путь освоения знания, которое ему более всего необходимо, то есть, </w:t>
      </w:r>
      <w:proofErr w:type="spellStart"/>
      <w:r w:rsidRPr="0001286E">
        <w:rPr>
          <w:b w:val="0"/>
          <w:sz w:val="24"/>
          <w:szCs w:val="24"/>
        </w:rPr>
        <w:t>тьютор</w:t>
      </w:r>
      <w:proofErr w:type="spellEnd"/>
      <w:r w:rsidRPr="0001286E">
        <w:rPr>
          <w:b w:val="0"/>
          <w:sz w:val="24"/>
          <w:szCs w:val="24"/>
        </w:rPr>
        <w:t xml:space="preserve"> обеспечивает выход в самообразование обучающегося, создает </w:t>
      </w:r>
      <w:proofErr w:type="spellStart"/>
      <w:r w:rsidRPr="0001286E">
        <w:rPr>
          <w:b w:val="0"/>
          <w:sz w:val="24"/>
          <w:szCs w:val="24"/>
        </w:rPr>
        <w:t>социальнопедагогические</w:t>
      </w:r>
      <w:proofErr w:type="spellEnd"/>
      <w:r w:rsidRPr="0001286E">
        <w:rPr>
          <w:b w:val="0"/>
          <w:sz w:val="24"/>
          <w:szCs w:val="24"/>
        </w:rPr>
        <w:t xml:space="preserve"> условия для формирования культуры его работы с собственным будущим.</w:t>
      </w:r>
    </w:p>
    <w:p w14:paraId="2511CC0F" w14:textId="1F5B8136" w:rsidR="00C210EF" w:rsidRPr="0001286E" w:rsidRDefault="00C210EF" w:rsidP="0001286E">
      <w:pPr>
        <w:pStyle w:val="1"/>
        <w:shd w:val="clear" w:color="auto" w:fill="FFFFFF"/>
        <w:ind w:firstLine="360"/>
        <w:jc w:val="both"/>
        <w:rPr>
          <w:b w:val="0"/>
          <w:sz w:val="24"/>
          <w:szCs w:val="24"/>
        </w:rPr>
      </w:pPr>
      <w:r w:rsidRPr="0001286E">
        <w:rPr>
          <w:b w:val="0"/>
          <w:sz w:val="24"/>
          <w:szCs w:val="24"/>
        </w:rPr>
        <w:t xml:space="preserve">Под </w:t>
      </w:r>
      <w:proofErr w:type="spellStart"/>
      <w:r w:rsidRPr="0001286E">
        <w:rPr>
          <w:b w:val="0"/>
          <w:sz w:val="24"/>
          <w:szCs w:val="24"/>
        </w:rPr>
        <w:t>тьюторским</w:t>
      </w:r>
      <w:proofErr w:type="spellEnd"/>
      <w:r w:rsidRPr="0001286E">
        <w:rPr>
          <w:b w:val="0"/>
          <w:sz w:val="24"/>
          <w:szCs w:val="24"/>
        </w:rPr>
        <w:t xml:space="preserve"> сопровождением ученической деятельности понимается особый тип педагогического сопровождения, при котором обучающийся выполняет действие по самостоятельно разработанным нормам, которые затем обсуждает с учителем, то есть педагог создает условия и предлагает способы для выявления, реализации и осмысления обучающимся своего познавательного интереса.</w:t>
      </w:r>
    </w:p>
    <w:p w14:paraId="1A361939" w14:textId="77777777" w:rsidR="0001286E" w:rsidRPr="0001286E" w:rsidRDefault="0001286E" w:rsidP="0001286E">
      <w:pPr>
        <w:pStyle w:val="a9"/>
        <w:kinsoku w:val="0"/>
        <w:overflowPunct w:val="0"/>
        <w:ind w:left="0"/>
        <w:rPr>
          <w:b/>
          <w:sz w:val="24"/>
          <w:szCs w:val="24"/>
        </w:rPr>
      </w:pPr>
      <w:proofErr w:type="spellStart"/>
      <w:r w:rsidRPr="0001286E">
        <w:rPr>
          <w:b/>
          <w:sz w:val="24"/>
          <w:szCs w:val="24"/>
        </w:rPr>
        <w:t>Тьютор</w:t>
      </w:r>
      <w:proofErr w:type="spellEnd"/>
      <w:r w:rsidRPr="0001286E">
        <w:rPr>
          <w:b/>
          <w:sz w:val="24"/>
          <w:szCs w:val="24"/>
        </w:rPr>
        <w:t>: Капустина Л.С.</w:t>
      </w:r>
    </w:p>
    <w:p w14:paraId="19818E20" w14:textId="2EE31C31" w:rsidR="0001286E" w:rsidRPr="0001286E" w:rsidRDefault="0001286E" w:rsidP="0001286E">
      <w:pPr>
        <w:pStyle w:val="1"/>
        <w:shd w:val="clear" w:color="auto" w:fill="FFFFFF"/>
        <w:tabs>
          <w:tab w:val="left" w:pos="2277"/>
        </w:tabs>
        <w:spacing w:line="360" w:lineRule="auto"/>
        <w:ind w:firstLine="360"/>
        <w:jc w:val="both"/>
        <w:rPr>
          <w:b w:val="0"/>
          <w:sz w:val="24"/>
          <w:szCs w:val="24"/>
        </w:rPr>
      </w:pPr>
      <w:r w:rsidRPr="0001286E">
        <w:rPr>
          <w:b w:val="0"/>
          <w:sz w:val="24"/>
          <w:szCs w:val="24"/>
        </w:rPr>
        <w:tab/>
      </w:r>
    </w:p>
    <w:sectPr w:rsidR="0001286E" w:rsidRPr="0001286E" w:rsidSect="0001286E">
      <w:pgSz w:w="11906" w:h="16838"/>
      <w:pgMar w:top="851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61A9C"/>
    <w:multiLevelType w:val="hybridMultilevel"/>
    <w:tmpl w:val="366E98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1F7C58"/>
    <w:multiLevelType w:val="hybridMultilevel"/>
    <w:tmpl w:val="1A6C296A"/>
    <w:lvl w:ilvl="0" w:tplc="1CF0AD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C2D7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2ABC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94A57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D2B6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E60D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EC9F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AAE2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EA33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F67BFB"/>
    <w:multiLevelType w:val="hybridMultilevel"/>
    <w:tmpl w:val="26FE568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674293"/>
    <w:multiLevelType w:val="hybridMultilevel"/>
    <w:tmpl w:val="C0AC2E2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4C84330">
      <w:numFmt w:val="bullet"/>
      <w:lvlText w:val="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EE7E33"/>
    <w:multiLevelType w:val="hybridMultilevel"/>
    <w:tmpl w:val="97122F80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C9B40E1"/>
    <w:multiLevelType w:val="hybridMultilevel"/>
    <w:tmpl w:val="6B1C7C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376022"/>
    <w:multiLevelType w:val="hybridMultilevel"/>
    <w:tmpl w:val="8C96019E"/>
    <w:lvl w:ilvl="0" w:tplc="8A66F8B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2644C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8F80F7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8669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1A8C2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F6942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8EEE8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06485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C44207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E8C10FB"/>
    <w:multiLevelType w:val="hybridMultilevel"/>
    <w:tmpl w:val="1B2486F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3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724"/>
    <w:rsid w:val="0001286E"/>
    <w:rsid w:val="00024824"/>
    <w:rsid w:val="000C61FF"/>
    <w:rsid w:val="00130724"/>
    <w:rsid w:val="00143CDE"/>
    <w:rsid w:val="001F789A"/>
    <w:rsid w:val="00244861"/>
    <w:rsid w:val="00355593"/>
    <w:rsid w:val="004B0FCA"/>
    <w:rsid w:val="004F1795"/>
    <w:rsid w:val="005B2E91"/>
    <w:rsid w:val="0065561F"/>
    <w:rsid w:val="00662049"/>
    <w:rsid w:val="006C5837"/>
    <w:rsid w:val="00772DC3"/>
    <w:rsid w:val="00837C3A"/>
    <w:rsid w:val="00973675"/>
    <w:rsid w:val="00A352E1"/>
    <w:rsid w:val="00A54E2B"/>
    <w:rsid w:val="00A65A8D"/>
    <w:rsid w:val="00C210EF"/>
    <w:rsid w:val="00C6212A"/>
    <w:rsid w:val="00D349CE"/>
    <w:rsid w:val="00DA0A44"/>
    <w:rsid w:val="00DC6985"/>
    <w:rsid w:val="00E02A3F"/>
    <w:rsid w:val="00ED7F65"/>
    <w:rsid w:val="00EF4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878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448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2D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72DC3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A65A8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2A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2A3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02A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24486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Strong"/>
    <w:uiPriority w:val="22"/>
    <w:qFormat/>
    <w:rsid w:val="00ED7F65"/>
    <w:rPr>
      <w:b/>
      <w:bCs/>
    </w:rPr>
  </w:style>
  <w:style w:type="paragraph" w:styleId="a9">
    <w:name w:val="Body Text"/>
    <w:basedOn w:val="a"/>
    <w:link w:val="aa"/>
    <w:uiPriority w:val="1"/>
    <w:qFormat/>
    <w:rsid w:val="00355593"/>
    <w:pPr>
      <w:widowControl w:val="0"/>
      <w:autoSpaceDE w:val="0"/>
      <w:autoSpaceDN w:val="0"/>
      <w:adjustRightInd w:val="0"/>
      <w:spacing w:after="0" w:line="240" w:lineRule="auto"/>
      <w:ind w:left="2566"/>
    </w:pPr>
    <w:rPr>
      <w:rFonts w:ascii="Times New Roman" w:eastAsiaTheme="minorEastAsia" w:hAnsi="Times New Roman" w:cs="Times New Roman"/>
      <w:sz w:val="36"/>
      <w:szCs w:val="36"/>
      <w:lang w:eastAsia="ru-RU"/>
    </w:rPr>
  </w:style>
  <w:style w:type="character" w:customStyle="1" w:styleId="aa">
    <w:name w:val="Основной текст Знак"/>
    <w:basedOn w:val="a0"/>
    <w:link w:val="a9"/>
    <w:uiPriority w:val="1"/>
    <w:rsid w:val="00355593"/>
    <w:rPr>
      <w:rFonts w:ascii="Times New Roman" w:eastAsiaTheme="minorEastAsia" w:hAnsi="Times New Roman" w:cs="Times New Roman"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448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2D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72DC3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A65A8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2A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2A3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02A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24486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Strong"/>
    <w:uiPriority w:val="22"/>
    <w:qFormat/>
    <w:rsid w:val="00ED7F65"/>
    <w:rPr>
      <w:b/>
      <w:bCs/>
    </w:rPr>
  </w:style>
  <w:style w:type="paragraph" w:styleId="a9">
    <w:name w:val="Body Text"/>
    <w:basedOn w:val="a"/>
    <w:link w:val="aa"/>
    <w:uiPriority w:val="1"/>
    <w:qFormat/>
    <w:rsid w:val="00355593"/>
    <w:pPr>
      <w:widowControl w:val="0"/>
      <w:autoSpaceDE w:val="0"/>
      <w:autoSpaceDN w:val="0"/>
      <w:adjustRightInd w:val="0"/>
      <w:spacing w:after="0" w:line="240" w:lineRule="auto"/>
      <w:ind w:left="2566"/>
    </w:pPr>
    <w:rPr>
      <w:rFonts w:ascii="Times New Roman" w:eastAsiaTheme="minorEastAsia" w:hAnsi="Times New Roman" w:cs="Times New Roman"/>
      <w:sz w:val="36"/>
      <w:szCs w:val="36"/>
      <w:lang w:eastAsia="ru-RU"/>
    </w:rPr>
  </w:style>
  <w:style w:type="character" w:customStyle="1" w:styleId="aa">
    <w:name w:val="Основной текст Знак"/>
    <w:basedOn w:val="a0"/>
    <w:link w:val="a9"/>
    <w:uiPriority w:val="1"/>
    <w:rsid w:val="00355593"/>
    <w:rPr>
      <w:rFonts w:ascii="Times New Roman" w:eastAsiaTheme="minorEastAsia" w:hAnsi="Times New Roman" w:cs="Times New Roman"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25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268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15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860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286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47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1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Сергеевна</dc:creator>
  <cp:keywords/>
  <dc:description/>
  <cp:lastModifiedBy>Лариса</cp:lastModifiedBy>
  <cp:revision>12</cp:revision>
  <dcterms:created xsi:type="dcterms:W3CDTF">2021-09-03T10:43:00Z</dcterms:created>
  <dcterms:modified xsi:type="dcterms:W3CDTF">2022-02-07T15:12:00Z</dcterms:modified>
</cp:coreProperties>
</file>