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A67" w:rsidRDefault="00CF3A67" w:rsidP="00CF3A67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shd w:val="clear" w:color="auto" w:fill="FFFFFF"/>
          <w:lang w:eastAsia="ru-RU"/>
        </w:rPr>
      </w:pPr>
      <w:r w:rsidRPr="00CF3A67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shd w:val="clear" w:color="auto" w:fill="FFFFFF"/>
          <w:lang w:eastAsia="ru-RU"/>
        </w:rPr>
        <w:t>Развитие социальных навыков у дошкольников в процессе их совместной деятельности</w:t>
      </w:r>
    </w:p>
    <w:p w:rsidR="00CF3A67" w:rsidRPr="00CF3A67" w:rsidRDefault="00CF3A67" w:rsidP="00CF3A67">
      <w:pPr>
        <w:spacing w:after="135" w:line="240" w:lineRule="auto"/>
        <w:jc w:val="right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  <w:r w:rsidRPr="00CF3A67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Выполнила </w:t>
      </w:r>
      <w:proofErr w:type="spellStart"/>
      <w:r w:rsidRPr="00CF3A67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Синякова</w:t>
      </w:r>
      <w:proofErr w:type="spellEnd"/>
      <w:r w:rsidRPr="00CF3A67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 С.В.</w:t>
      </w:r>
    </w:p>
    <w:p w:rsidR="00CF3A67" w:rsidRPr="00CF3A67" w:rsidRDefault="00CF3A67" w:rsidP="00CF3A6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Актуальность.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протяжении ряда лет мы живем в ситуации реформирования отечественного образования, которое происходит довольно хаотично, поскольку трудно выделить его основополагающую идею. Многие годы дошкольное образование в России было ориентировано на обеспечение познавательного развития детей. Развитие при этом отождествлялось с формированием знаний, умений и навыков, что приводило к его явному упрощению. Однако само предназначение дошкольного возраста заключается не столько в овладении ребенком знаниями, сколько в становлении базовых свойств его личности: самооценки и образа “Я”, эмоционально-</w:t>
      </w:r>
      <w:proofErr w:type="spellStart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потребностной</w:t>
      </w:r>
      <w:proofErr w:type="spell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сферы, нравственных ценностей, смыслов и установок, а также социально-психологических особенностей в системе отношений с другими людьми.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Современная картина детства также претерпела разнообразные изменения за последние два десятка лет: произошло заметное изменение игрушек, детской игры, психологического и физического статуса ребенка; появилась новая детская литература и “густое” информационное пространство. Произошли перемены в социальном окружении ребенка, которое сегодня состоит в основном из взрослых: </w:t>
      </w:r>
      <w:proofErr w:type="spellStart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малодетные</w:t>
      </w:r>
      <w:proofErr w:type="spell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семьи и отсутствие дворовых детских сообществ ведет за собой сбой в передаче от одних детей другим составляющих детской субкультуры. Немаловажен также все ускоряющийся темп жизни и детей, и родителей. Вот основные характеристики новых условий детства.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сожалению, специалисты системы дошкольного воспитания, а часто и родители до конца не осознают масштаб перемен, пребывают в растерянности либо в отрицании права на существование новых феноменов детства.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Педагоги дошкольных учреждений пока до конца не осознают значение успешной социализации детей для сохранения их психического и социального здоровья. Хотя взрослых все чаще беспокоят такие проблемы социализации детей, как неконструктивное поведение, проблемы их общения со взрослыми и друг с другом.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Существуют разные возможности для социализации ребенка: СМИ, семья, детский сад. Семья сегодня теряет свой потенциал, теряет культуру в поддержании игры, общении со сверстниками и так далее. Система дошкольного воспитания – вот институт, отвечающий на вызов разрушения социокультурной ситуации развития ребенка, удерживающий игровые формы деятельности, очень важные для его развития. Поэтому современное дошкольное образовательное учреждение должно стать местом, где ребенок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получит возможность широкого социально-практического самостоятельного контакта с наиболее значимыми и близкими для его развития сферами жизни.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Накопление ребенком под руководством взрослого ценного социального опыта и развитие его социальных навыков – вот путь, который способствует, во-первых, раскрытию возрастного потенциала дошкольника и, во-вторых, успешному вступлению во взрослую жизнь. Современный мир так устроен, что одним из условий успеха является способность плодотворно работать в команде, находить способы взаимодействия и взаимопонимания с людьми. Из чего следует, что возрастной потенциал не может быть реализован при отсутствии социальной зрелости (компетентности) ребенка на определенной ступени его развития.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самом общем виде социальная компетентность может быть представлена как понимание отношений я” – “</w:t>
      </w:r>
      <w:proofErr w:type="gramStart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общество ,</w:t>
      </w:r>
      <w:proofErr w:type="gram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умение выбрать правильные социальные ориентиры и организовать свою деятельность в соответствии с этими ориентирами или как социальные навыки, позволяющие человеку адекватно выполнять нормы и правила жизни в обществе 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наша задача – правильно и умело помочь ему приобрести</w:t>
      </w:r>
      <w:r w:rsidRPr="00CF3A6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 социальную компетентность, суть которой составляет </w:t>
      </w:r>
      <w:proofErr w:type="spellStart"/>
      <w:r w:rsidRPr="00CF3A6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сформированность</w:t>
      </w:r>
      <w:proofErr w:type="spellEnd"/>
      <w:r w:rsidRPr="00CF3A6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социальных навыков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 налицо противоречие между общественной необходимостью формирования социальной компетентности у ребенка, начиная с раннего детства и недостаточной разработанностью организационно– содержательного и методических аспектов успешного решения данного вопроса в дошкольных учреждениях, что и обусловило поиск путей решения исследуемой проблемы в рамках проекта. Сущность проекта заключалась в выявлении педагогических средств и форм организации деятельности дошкольного образовательного учреждения по формированию социальной компетентности ребенка </w:t>
      </w:r>
      <w:r w:rsidRPr="00CF3A6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– дошкольника.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Уместно привести здесь слова директора Федерального института развития образования, глава рабочей группы по разработке новых стандартов Александра </w:t>
      </w:r>
      <w:proofErr w:type="spellStart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Асмолова</w:t>
      </w:r>
      <w:proofErr w:type="spell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“Что должен дать детский сад прежде всего? Дать возможность нормальной </w:t>
      </w:r>
      <w:proofErr w:type="spellStart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культуросообразной</w:t>
      </w:r>
      <w:proofErr w:type="spell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наукоемкой организации процесса социализации ребенка на разных этапах дошкольного возраста”.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этапе дошкольного детства эффективность социально-личностного развития во многом определяется </w:t>
      </w:r>
      <w:proofErr w:type="spellStart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сформированностью</w:t>
      </w:r>
      <w:proofErr w:type="spell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детей дошкольного возраста социальных навыков, позволяющих им достичь успеха в повседневной детской деятельности и получить признание в обществе сверстников. Именно поэтому предметом особой заботы педагогов ДОУ является организация образовательного процесса, предусматривающего овладение детьми дошкольного возраста элементарными социальными навыками посредством разнообразной игровой деятельности, способствующего развитию у дошкольников ценностных качеств личности и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ориентированного на установление гармоничных отношений между сверстниками.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Тема проекта “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социальных навыков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дошкольников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процессе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совместной деятельности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” в полной мере отражает актуальные тенденции современной системы дошкольного образования и ориентирует педагогов на разработку нового содержания и внедрение в образовательную деятельность для детей дошкольного возраста ресурсов игровой деятельности как оптимальных условий эффективного социально-личностного развития дошкольников.</w:t>
      </w:r>
    </w:p>
    <w:p w:rsidR="00CF3A67" w:rsidRPr="00CF3A67" w:rsidRDefault="00CF3A67" w:rsidP="00CF3A67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Теоретическое обоснование проекта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Социальные навыки представляют собой широкое понятие, которое, как правило, охватывает любые навыки или поведение, затрагивающие других людей или оказывающие воздействие на других людей. Если рассматривать социальные навыки с такой точки зрения, становится понятным, насколько большим значением может обладать их неполноценное развитие.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Уже на этапе дошкольного возраста дети начинают осознавать, что “такое хорошо и что такое плохо”. Дети понимают, что в обществе действуют правила и нормы, регулирующие поведение окружающих. Постепенно у них развивается способность соблюдать простые правила и нормы и демонстрировать владение элементарными социальными навыками в специфических видах детской деятельности, как с помощью взрослых, так и самостоятельно. Организация образовательного процесса формирования у детей социальных навыков осуществляется успешно, если используются доступные возрасту дошкольников ресурсы детской деятельности, и, прежде всего игровой</w:t>
      </w:r>
      <w:r w:rsidRPr="00CF3A6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Общеизвестно, что игра является ведущим видом деятельности ребенка дошкольного возраста. Именно в процессе игровой деятельности дошкольники приобретают первоначальный опыт выполнения элементарных игровых действий принятия и исполнения игровой роли социальной направленности, демонстрируют сформированные социальные навыки.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качестве элементарных социальных навыков детей дошкольного возраста мы рассматривали: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навык установления контактов со сверстниками и способность их поддерживать;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умение принимать участие в коллективных делах, принимать и оказывать помощь;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CF3A67">
        <w:rPr>
          <w:rFonts w:ascii="Times New Roman" w:eastAsia="Times New Roman" w:hAnsi="Times New Roman" w:cs="Times New Roman"/>
          <w:color w:val="808080"/>
          <w:sz w:val="28"/>
          <w:szCs w:val="28"/>
          <w:lang w:eastAsia="ru-RU"/>
        </w:rPr>
        <w:t>– 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согласовывать и координировать свои действия и мнения с действиями и мнениями сверстников.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– умение договариваться со сверстниками в конфликтной ситуации.</w:t>
      </w:r>
    </w:p>
    <w:p w:rsidR="00CF3A67" w:rsidRPr="00CF3A67" w:rsidRDefault="00CF3A67" w:rsidP="00CF3A67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Роль игры в формировании у детей дошкольного возраста социальных навыков.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Социокультурная ситуация, отраженная в игре, создает благоприятные условия для формирования у детей дошкольного возраста элементарных социальных навыков определения общей цели, планирования последовательности действий, отбора необходимых средств и выбора способов достижения результата. Благодаря игровой ситуации, возникающей в игре, у ребенка постепенно в благоприятных условиях формируются навыки подчинения игровым установкам и правилам, он приучается понимать и принимать мнения и поступки других участников игры, проявлять к ним навыки доброжелательного и терпимого поведения. Дети постепенно начинают демонстрировать в игре элементы и модели социального поведения, совместно переживают различные эмоциональные состояния, приучаются достигать общий результат, оценивать себя и других.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Условия для развития сотрудничества между детьми создаются в разных видах детской деятельности, но приоритет игровой деятельности безусловен, ибо разнообразное содержание игр, интеграция разных видов деятельности в игре, яркое проявление детьми эмоций позволяют им успешно накапливать опыт сотрудничества. Характер игровой ситуации ставит ребенка в положение, которое требует высокого уровня </w:t>
      </w:r>
      <w:proofErr w:type="spellStart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сформированности</w:t>
      </w:r>
      <w:proofErr w:type="spell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него социальных навыков по выбору способов и форм взаимодействия, согласования целей, совместного планирования, распределения ролей, достижения общего результата.</w:t>
      </w:r>
    </w:p>
    <w:p w:rsidR="00CF3A67" w:rsidRPr="00CF3A67" w:rsidRDefault="00EF78D4" w:rsidP="00CF3A67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II. Практическая часть.</w:t>
      </w:r>
    </w:p>
    <w:p w:rsidR="00EF78D4" w:rsidRDefault="00EF78D4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Целью проекта </w:t>
      </w:r>
      <w:proofErr w:type="gramStart"/>
      <w:r w:rsidR="00CF3A67" w:rsidRPr="00CF3A6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явилось</w:t>
      </w:r>
      <w:r w:rsidR="00CF3A6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CF3A67"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создание</w:t>
      </w:r>
      <w:proofErr w:type="gramEnd"/>
      <w:r w:rsidR="00CF3A67"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социально-педагогических, психологических условий по формированию социальных навыков у детей </w:t>
      </w:r>
    </w:p>
    <w:p w:rsidR="00CF3A67" w:rsidRPr="00CF3A67" w:rsidRDefault="00EF78D4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Важным условием формирования социальных навыков старших дошкольников мы видели развитие социального партнёрства педагогов и родителей по социально-личностному направлению работы, а также интеграцию деятельности всех специалистов детского сада и воспитателей. Это объясняется тем, что эффективность усвоения навыков детьми зависит от возможности их переноса в повседневную жизнь.</w:t>
      </w:r>
    </w:p>
    <w:p w:rsidR="00CF3A67" w:rsidRPr="00CF3A67" w:rsidRDefault="00EF78D4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Реализация проекта была призвана помочь детям в сложном процессе вхождения в мир людей, развить умения адекватно ориентироваться в доступном ему социальном окружении, осознать </w:t>
      </w:r>
      <w:proofErr w:type="spellStart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самоценность</w:t>
      </w:r>
      <w:proofErr w:type="spellEnd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собственной личности и других людей.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Задачами проекта являлось:</w:t>
      </w:r>
    </w:p>
    <w:p w:rsidR="00CF3A67" w:rsidRPr="00CF3A67" w:rsidRDefault="00CF3A67" w:rsidP="00CF3A6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Изучение и анализ научно– методической литературы по теме проекта.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2. Создание социально-педагогических условий для социального развития дошкольников.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3. Развитие социально-личностных навыков в игровой деятельности.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4. Взаимодействие со взрослыми по теме проекта.</w:t>
      </w:r>
    </w:p>
    <w:p w:rsidR="00CF3A67" w:rsidRPr="00CF3A67" w:rsidRDefault="00CF3A67" w:rsidP="00CF3A6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lastRenderedPageBreak/>
        <w:t>2.2. Этапы проекта</w:t>
      </w:r>
    </w:p>
    <w:p w:rsidR="00CF3A67" w:rsidRPr="00CF3A67" w:rsidRDefault="00CF3A67" w:rsidP="00CF3A6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Организационный (май – август </w:t>
      </w:r>
      <w:r w:rsidR="00EF78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2020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г.).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2. Основной – (сентябрь – апрель </w:t>
      </w:r>
      <w:r w:rsidR="00EF78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2020-2021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г.).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3. Итоговый – (май </w:t>
      </w:r>
      <w:r w:rsidR="00EF78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2021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г.).</w:t>
      </w:r>
    </w:p>
    <w:p w:rsidR="00CF3A67" w:rsidRPr="00CF3A67" w:rsidRDefault="00CF3A67" w:rsidP="00CF3A6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2.3. Содержательная часть проекта</w:t>
      </w:r>
    </w:p>
    <w:p w:rsidR="00CF3A67" w:rsidRPr="00CF3A67" w:rsidRDefault="00CF3A67" w:rsidP="00CF3A6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Организационный этап.</w:t>
      </w:r>
    </w:p>
    <w:p w:rsidR="00CF3A67" w:rsidRPr="00CF3A67" w:rsidRDefault="00CF3A67" w:rsidP="00CF3A6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Цель:</w:t>
      </w:r>
    </w:p>
    <w:p w:rsidR="00CF3A67" w:rsidRPr="00CF3A67" w:rsidRDefault="00CF3A67" w:rsidP="00CF3A6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Создание социально-педагогических, психологических условий по формированию социальных навыков у детей старшего дошкольного возраста в процессе социально-личностного развития.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2. Разработка системы занятий по социально-личностному развитию дошкольников.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3. Подбор психологических игр, упражнений для детей по данному направлению работы.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4. Организация предварительной работы с родителями и воспитателями.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5. Диагностика социальных навыков, используя методику </w:t>
      </w:r>
      <w:proofErr w:type="spellStart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Дыбиной</w:t>
      </w:r>
      <w:proofErr w:type="spell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О.В., </w:t>
      </w:r>
      <w:proofErr w:type="spellStart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Анфисовой</w:t>
      </w:r>
      <w:proofErr w:type="spell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С.Е., Кузина А.Ю., представленную в пособии “Педагогическая диагностика компетентностей дошкольников” (конкретно использовала методику диагностики социально-личностной компетенции).</w:t>
      </w:r>
    </w:p>
    <w:p w:rsidR="00CF3A67" w:rsidRPr="00CF3A67" w:rsidRDefault="00CF3A67" w:rsidP="00CF3A6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Основной этап.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процесс формирования социально-личностных навыков через</w:t>
      </w:r>
    </w:p>
    <w:p w:rsidR="00CF3A67" w:rsidRPr="00CF3A67" w:rsidRDefault="00CF3A67" w:rsidP="00CF3A6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проведение игровых тренингов с детьми старшей группы по программам: </w:t>
      </w:r>
      <w:proofErr w:type="spellStart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С.Крюковой</w:t>
      </w:r>
      <w:proofErr w:type="spell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“Давайте жить дружно!” и Крюковой С. В., </w:t>
      </w:r>
      <w:proofErr w:type="spellStart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Слободяник</w:t>
      </w:r>
      <w:proofErr w:type="spell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Н. П. “Удивляюсь, злюсь, боюсь, хвастаюсь и радуюсь”.</w:t>
      </w:r>
    </w:p>
    <w:p w:rsidR="00CF3A67" w:rsidRPr="00CF3A67" w:rsidRDefault="00CF3A67" w:rsidP="00CF3A6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Психологические игры и упражнения на развитие социальных навыков.</w:t>
      </w:r>
    </w:p>
    <w:p w:rsidR="00CF3A67" w:rsidRPr="00CF3A67" w:rsidRDefault="00CF3A67" w:rsidP="00CF3A6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Консультации для педагогов на тему: “Диагностика </w:t>
      </w:r>
      <w:proofErr w:type="spellStart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сформированности</w:t>
      </w:r>
      <w:proofErr w:type="spell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личностных качеств дошкольника”.</w:t>
      </w:r>
    </w:p>
    <w:p w:rsidR="00CF3A67" w:rsidRPr="00CF3A67" w:rsidRDefault="00CF3A67" w:rsidP="00CF3A6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тренинга “Способы разрешения детских конфликтов”.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Задачи основного этапа.</w:t>
      </w:r>
    </w:p>
    <w:p w:rsidR="00CF3A67" w:rsidRPr="00CF3A67" w:rsidRDefault="00CF3A67" w:rsidP="00CF3A6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Формировать:</w:t>
      </w:r>
    </w:p>
    <w:p w:rsidR="00CF3A67" w:rsidRPr="00CF3A67" w:rsidRDefault="00CF3A67" w:rsidP="00CF3A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понимать эмоциональное состояние сверстника, взрослого и рассказать о нем.</w:t>
      </w:r>
    </w:p>
    <w:p w:rsidR="00CF3A67" w:rsidRPr="00CF3A67" w:rsidRDefault="00CF3A67" w:rsidP="00CF3A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получать необходимую информацию в общении.</w:t>
      </w:r>
    </w:p>
    <w:p w:rsidR="00CF3A67" w:rsidRPr="00CF3A67" w:rsidRDefault="00CF3A67" w:rsidP="00CF3A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выслушать другого человека, с уважением относиться к его мнению, интересам.</w:t>
      </w:r>
    </w:p>
    <w:p w:rsidR="00CF3A67" w:rsidRPr="00CF3A67" w:rsidRDefault="00CF3A67" w:rsidP="00CF3A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вести простой диалог со взрослыми и сверстниками.</w:t>
      </w:r>
    </w:p>
    <w:p w:rsidR="00CF3A67" w:rsidRPr="00CF3A67" w:rsidRDefault="00CF3A67" w:rsidP="00CF3A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спокойно отстаивать свое мнение.</w:t>
      </w:r>
    </w:p>
    <w:p w:rsidR="00CF3A67" w:rsidRPr="00CF3A67" w:rsidRDefault="00CF3A67" w:rsidP="00CF3A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соотносить свои желания, стремления с интересами других людей.</w:t>
      </w:r>
    </w:p>
    <w:p w:rsidR="00CF3A67" w:rsidRPr="00CF3A67" w:rsidRDefault="00CF3A67" w:rsidP="00CF3A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Умение принимать участие в коллективных делах.</w:t>
      </w:r>
    </w:p>
    <w:p w:rsidR="00CF3A67" w:rsidRPr="00CF3A67" w:rsidRDefault="00CF3A67" w:rsidP="00CF3A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уважительно относиться к окружающим людям.</w:t>
      </w:r>
    </w:p>
    <w:p w:rsidR="00CF3A67" w:rsidRPr="00CF3A67" w:rsidRDefault="00CF3A67" w:rsidP="00CF3A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принимать и оказывать помощь.</w:t>
      </w:r>
    </w:p>
    <w:p w:rsidR="00CF3A67" w:rsidRPr="00CF3A67" w:rsidRDefault="00CF3A67" w:rsidP="00CF3A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не сориться, спокойно реагировать в конфликтных ситуациях.</w:t>
      </w:r>
    </w:p>
    <w:p w:rsidR="00CF3A67" w:rsidRPr="00CF3A67" w:rsidRDefault="00EF78D4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Реализовывались вышеназванные задачи посредством </w:t>
      </w:r>
      <w:r w:rsidR="00CF3A67"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комплекса игровой деятельности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предусматривающего интеграцию содержания, форм и методов в образовательном процессе формирования у детей дошкольного возраста социальных навыков.</w:t>
      </w:r>
    </w:p>
    <w:p w:rsidR="00CF3A67" w:rsidRPr="00CF3A67" w:rsidRDefault="00EF78D4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Реализация образовательной деятельности педагога-психолога с детьми по формированию у дошкольников социальных навыков осуществлялась через проведение игровых тренингов с детьми старшей группы по программам: </w:t>
      </w:r>
      <w:proofErr w:type="spellStart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С.Крюковой</w:t>
      </w:r>
      <w:proofErr w:type="spellEnd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“Давайте жить дружно!” и Крюковой С. В., </w:t>
      </w:r>
      <w:proofErr w:type="spellStart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Слободяник</w:t>
      </w:r>
      <w:proofErr w:type="spellEnd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Н. П. “Удивляюсь, злюсь, боюсь, хвастаюсь и радуюсь”.</w:t>
      </w:r>
    </w:p>
    <w:p w:rsidR="00CF3A67" w:rsidRPr="00CF3A67" w:rsidRDefault="00EF78D4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Использовались следующие основные методы: имитационные, коммуникативные и ролевые игры, </w:t>
      </w:r>
      <w:proofErr w:type="spellStart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психогимнастика</w:t>
      </w:r>
      <w:proofErr w:type="spellEnd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создание проблемных ситуаций с их обыгрыванием, элементы групповой дискуссии, приемы </w:t>
      </w:r>
      <w:proofErr w:type="spellStart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саморегуляции</w:t>
      </w:r>
      <w:proofErr w:type="spellEnd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F3A67" w:rsidRPr="00CF3A67" w:rsidRDefault="00EF78D4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Также использовался метод мини-проектов, представляющий комплекс действий, завершающихся созданием творческого продукта. Представлялось целесообразным связывать мини-проект в дошкольном возрасте с игровой деятельностью, т. к. в этом возрасте доминирует именно игровая деятельность, и обучение происходит в процессе игры. В качестве “проблемы” предлагалась игровая ситуация, решение которой предполагало исследовательские творческие поиски, некое взаимодействие. Детям необходимо было включаться в обсуждение проекта, распределять усилия по выполнению, каждому согласовывать часть своей работы с общей. Дети учились пользоваться материалом и оборудованием, соблюдая очередность, умению согласовывать свои интересы с интересами партнеров, поддерживать партнеров, уступать их желаниям или доказывать справедливость своего замечания.</w:t>
      </w:r>
    </w:p>
    <w:p w:rsidR="00CF3A67" w:rsidRPr="00CF3A67" w:rsidRDefault="00EF78D4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Кроме того, использовались некоторые психотерапевтические приемы: эмоциональное </w:t>
      </w:r>
      <w:proofErr w:type="spellStart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отреагирование</w:t>
      </w:r>
      <w:proofErr w:type="spellEnd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отрицательных переживаний, снятие и уменьшение социальных страхов, поиск и обыгрывание выхода из трудных ситуаций.</w:t>
      </w:r>
    </w:p>
    <w:p w:rsidR="00CF3A67" w:rsidRPr="00CF3A67" w:rsidRDefault="00EF78D4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Отработка социальных навыков проходила в три этапа: получение </w:t>
      </w:r>
      <w:proofErr w:type="gramStart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знаний,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проба</w:t>
      </w:r>
      <w:proofErr w:type="gramEnd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применения этих знаний, приобретение стабильных навыков.</w:t>
      </w:r>
    </w:p>
    <w:p w:rsidR="00CF3A67" w:rsidRPr="00CF3A67" w:rsidRDefault="00EF78D4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Работа с воспитателями была построена следующим образом: в утренние и вечерние отрезки времени были внедрены комплексы разнообразных дидактических упражнений, занимательных игр, сюжетно-дидактических игр и сюжетно – ролевых игр, прогулок социальной направленности, что создало условия для успешного закрепления и совершенствования у детей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первоначальных социальных навыков в процессе социально – личностного развития. Занимательные игровые ситуации, хороводные игры, экстатические игры (от греческого “восхищение”), разнообразная художественная деятельность, экспедиции также использовались в работе с детьми. При организации самостоятельной деятельности дошкольников педагоги предоставляют дошкольникам возможность проявить сформированные социальные навыки в игровой, художественно – творческой, музыкальной и трудовой деятельности, в общении и т.д.</w:t>
      </w:r>
    </w:p>
    <w:p w:rsidR="00CF3A67" w:rsidRPr="00CF3A67" w:rsidRDefault="00EF78D4" w:rsidP="00CF3A6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Воспитатели в своей работе использовали</w:t>
      </w:r>
      <w:r w:rsidR="00CF3A67" w:rsidRPr="00CF3A6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следующие приемы в игре</w:t>
      </w:r>
      <w:r w:rsidR="00CF3A67" w:rsidRPr="00CF3A6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</w:t>
      </w:r>
    </w:p>
    <w:p w:rsidR="00CF3A67" w:rsidRPr="00CF3A67" w:rsidRDefault="00CF3A67" w:rsidP="00CF3A6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у каждого ребенка осознания своей сопричастности к определенному общему заданию, игре или связи своей роли с ролями других участников (её значением для развития игры). Воспитание позиции партнера по общей деятельности, понимания своей ответственности перед группой участников за качество своей работы, а также своей роли в получении общего результата.</w:t>
      </w:r>
    </w:p>
    <w:p w:rsidR="00CF3A67" w:rsidRPr="00CF3A67" w:rsidRDefault="00CF3A67" w:rsidP="00CF3A6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Предварительное разыгрывание педагогом в ходе деятельности предполагаемых возможных ситуаций, ведущих к разрыву процесса преобразований (“а если…”), с обсуждением целесообразных способов взаиморегуляции, соответствующим </w:t>
      </w:r>
      <w:r w:rsidRPr="00CF3A6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социальным 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нормам.</w:t>
      </w:r>
    </w:p>
    <w:p w:rsidR="00CF3A67" w:rsidRPr="00CF3A67" w:rsidRDefault="00CF3A67" w:rsidP="00CF3A6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Дифференцированный подход к детям, учитывающий степень их активности в ситуациях взаимодействия и направленность на достижение общего положительного результата.</w:t>
      </w:r>
    </w:p>
    <w:p w:rsidR="00CF3A67" w:rsidRPr="00CF3A67" w:rsidRDefault="00EF78D4" w:rsidP="00CF3A6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решения выдвинутых проблем был создан ряд условий:</w:t>
      </w:r>
    </w:p>
    <w:p w:rsidR="00CF3A67" w:rsidRPr="00CF3A67" w:rsidRDefault="00CF3A67" w:rsidP="00CF3A6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Постепенное усложнение структуры игры (увеличение числа ситуаций, требующих взаимодействия, совместных решений).</w:t>
      </w:r>
    </w:p>
    <w:p w:rsidR="00CF3A67" w:rsidRPr="00CF3A67" w:rsidRDefault="00CF3A67" w:rsidP="00CF3A6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Систематическая организация деятельности, объективно требующей объединения участников; распределение её на ряд составляющих операций, каждая из которых может оцениваться; объединение всех частичных результатов в общий итог.</w:t>
      </w:r>
    </w:p>
    <w:p w:rsidR="00CF3A67" w:rsidRPr="00CF3A67" w:rsidRDefault="00CF3A67" w:rsidP="00CF3A6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Всемерная поддержка активности каждого ребенка в ситуациях взаимодействия партнеров, коррекция негативных проявлений, обращение внимания на значимость предложений каждого участника в получении качественного общего результата.</w:t>
      </w:r>
    </w:p>
    <w:p w:rsidR="00CF3A67" w:rsidRPr="00CF3A67" w:rsidRDefault="00EF78D4" w:rsidP="00CF3A6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Использовалось четыре блока интерактивных игр:</w:t>
      </w:r>
    </w:p>
    <w:p w:rsidR="00CF3A67" w:rsidRPr="00CF3A67" w:rsidRDefault="00CF3A67" w:rsidP="00CF3A6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Блок интерактивных игр на сплоченность;</w:t>
      </w:r>
    </w:p>
    <w:p w:rsidR="00CF3A67" w:rsidRPr="00CF3A67" w:rsidRDefault="00CF3A67" w:rsidP="00CF3A6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Блок интерактивных игр на обучение эффективным способам общения;</w:t>
      </w:r>
    </w:p>
    <w:p w:rsidR="00CF3A67" w:rsidRPr="00CF3A67" w:rsidRDefault="00CF3A67" w:rsidP="00CF3A6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Блок интерактивных игр, отражающих притязание на социальное признание;</w:t>
      </w:r>
    </w:p>
    <w:p w:rsidR="00CF3A67" w:rsidRPr="00CF3A67" w:rsidRDefault="00CF3A67" w:rsidP="00CF3A6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Блок </w:t>
      </w:r>
      <w:proofErr w:type="gramStart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интерактивных игр</w:t>
      </w:r>
      <w:proofErr w:type="gram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направленных на снятие конфликтности.</w:t>
      </w:r>
    </w:p>
    <w:p w:rsidR="00CF3A67" w:rsidRPr="00CF3A67" w:rsidRDefault="00EF78D4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родителей были организованы консультации “Общаться с ребенком. Как?” и “Как играть с ребенком” в клубе “Школа молодой семьи”, знакомство с новинками педагогического процесса, родители были приглашены на общее родительское собрание, где подчеркивалось значение </w:t>
      </w:r>
      <w:proofErr w:type="spellStart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сформированности</w:t>
      </w:r>
      <w:proofErr w:type="spellEnd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социальных навыков как условия социально-личностной готовности к школе, была проведена презентация программы по развитию социальных навыков на групповых собраниях.</w:t>
      </w:r>
    </w:p>
    <w:p w:rsidR="00CF3A67" w:rsidRPr="00CF3A67" w:rsidRDefault="00EF78D4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по формированию социальных навыков поведения у детей дошкольного возраста невозможна без активного сотрудничества с музыкальным руководителем, руководителем изостудии, инструктором по физкультуре.</w:t>
      </w:r>
    </w:p>
    <w:p w:rsidR="00CF3A67" w:rsidRPr="00CF3A67" w:rsidRDefault="00EF78D4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Совместно с этими специалистами были подготовлены </w:t>
      </w:r>
      <w:proofErr w:type="spellStart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взаимопосещения</w:t>
      </w:r>
      <w:proofErr w:type="spellEnd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детским садом №2 </w:t>
      </w:r>
      <w:proofErr w:type="gramStart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Искорка ,</w:t>
      </w:r>
      <w:proofErr w:type="gramEnd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были организованы интерактивная игра и совместная деятельность детей по изготовлению работы Осенний букет , а также совместный физкультурный досуг. Также была проведена экспедиция в лес “Поможем лесу быть чистым!”</w:t>
      </w:r>
    </w:p>
    <w:p w:rsidR="00CF3A67" w:rsidRPr="00CF3A67" w:rsidRDefault="00EF78D4" w:rsidP="00CF3A6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конце года были подведены результаты проделанной работы:</w:t>
      </w:r>
    </w:p>
    <w:p w:rsidR="00CF3A67" w:rsidRPr="00CF3A67" w:rsidRDefault="00CF3A67" w:rsidP="00CF3A6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Дети стали более общительными, дружелюбными, они научились устанавливать и поддерживать контакты, избегать конфликтных ситуаций.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2. Дети научились на занятиях слушать друг друга, стали более организованными, дисциплинированными, внимательными, наблюдательными.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3. Улучшились коммуникативные навыки и умения.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4. Снизилось количество негативных эмоций и конфликтных ситуаций.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5. Дети научились умению договариваться, соблюдать очередность, прислушиваться к мнению товарищей. 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6. Дети стали более сплоченными.</w:t>
      </w:r>
    </w:p>
    <w:p w:rsidR="00CF3A67" w:rsidRPr="00CF3A67" w:rsidRDefault="00CF3A67" w:rsidP="00CF3A6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Заключение.</w:t>
      </w:r>
    </w:p>
    <w:p w:rsidR="00CF3A67" w:rsidRPr="00CF3A67" w:rsidRDefault="00EF78D4" w:rsidP="00CF3A67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bookmarkStart w:id="0" w:name="_GoBack"/>
      <w:bookmarkEnd w:id="0"/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Проблема формирования социально-личностных навыков актуальна и может успешно решаться в игровой де</w:t>
      </w:r>
      <w:r w:rsid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ятельности детей при интеграции </w:t>
      </w:r>
      <w:r w:rsidR="00CF3A67"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взаимодействия всех специалистов детского сада.</w:t>
      </w:r>
    </w:p>
    <w:p w:rsidR="00CF3A67" w:rsidRPr="00CF3A67" w:rsidRDefault="00CF3A67" w:rsidP="00CF3A6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CF3A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Список литературы:</w:t>
      </w:r>
    </w:p>
    <w:p w:rsidR="00CF3A67" w:rsidRPr="00CF3A67" w:rsidRDefault="00CF3A67" w:rsidP="00CF3A6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Приказ Министерства образования и науки Российской Федерации (</w:t>
      </w:r>
      <w:proofErr w:type="spellStart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Минобрнауки</w:t>
      </w:r>
      <w:proofErr w:type="spell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России) от 17 октября 2013 г. N 1155 г. Москва Об утверждении федерального государственного образовательного стандарта дошкольного образования”..</w:t>
      </w: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2. “Формирование у детей дошкольного возраста социальных навыков в процессе социально-личностного развития” [Текст] / учебно-методическое пособие под ред. </w:t>
      </w:r>
      <w:r w:rsidRPr="00CF3A6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Н. Ю. </w:t>
      </w:r>
      <w:proofErr w:type="spellStart"/>
      <w:r w:rsidRPr="00CF3A6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Майданкиной</w:t>
      </w:r>
      <w:proofErr w:type="spell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– Ульяновск, 2012.</w:t>
      </w:r>
    </w:p>
    <w:p w:rsidR="00CF3A67" w:rsidRPr="00CF3A67" w:rsidRDefault="00CF3A67" w:rsidP="00CF3A6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“Педагогическая диагностика компетентностей дошкольников” [Текст] / учебно-методическое пособие под </w:t>
      </w:r>
      <w:proofErr w:type="spellStart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ред.</w:t>
      </w:r>
      <w:r w:rsidRPr="00CF3A6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О</w:t>
      </w:r>
      <w:proofErr w:type="spellEnd"/>
      <w:r w:rsidRPr="00CF3A6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. В. </w:t>
      </w:r>
      <w:proofErr w:type="spellStart"/>
      <w:r w:rsidRPr="00CF3A6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Дыбиной</w:t>
      </w:r>
      <w:proofErr w:type="spell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– М., 2010.</w:t>
      </w:r>
    </w:p>
    <w:p w:rsidR="00CF3A67" w:rsidRPr="00CF3A67" w:rsidRDefault="00CF3A67" w:rsidP="00CF3A6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“Педагогическое взаимодействие с детским садом” [Текст] /методическое пособие под ред. </w:t>
      </w:r>
      <w:r w:rsidRPr="00CF3A6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Н.В. </w:t>
      </w:r>
      <w:proofErr w:type="spellStart"/>
      <w:r w:rsidRPr="00CF3A6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Микляевой</w:t>
      </w:r>
      <w:proofErr w:type="spellEnd"/>
      <w:r w:rsidRPr="00CF3A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– М. 2013.</w:t>
      </w:r>
    </w:p>
    <w:p w:rsidR="00975235" w:rsidRPr="00CF3A67" w:rsidRDefault="00975235">
      <w:pPr>
        <w:rPr>
          <w:rFonts w:ascii="Times New Roman" w:hAnsi="Times New Roman" w:cs="Times New Roman"/>
          <w:sz w:val="28"/>
          <w:szCs w:val="28"/>
        </w:rPr>
      </w:pPr>
    </w:p>
    <w:sectPr w:rsidR="00975235" w:rsidRPr="00CF3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A5633"/>
    <w:multiLevelType w:val="multilevel"/>
    <w:tmpl w:val="6A3E5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D3D3F"/>
    <w:multiLevelType w:val="multilevel"/>
    <w:tmpl w:val="AE966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C270A4"/>
    <w:multiLevelType w:val="multilevel"/>
    <w:tmpl w:val="1B4CB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900D5"/>
    <w:multiLevelType w:val="multilevel"/>
    <w:tmpl w:val="1BAAA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096AA5"/>
    <w:multiLevelType w:val="multilevel"/>
    <w:tmpl w:val="0144F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2A16D0"/>
    <w:multiLevelType w:val="multilevel"/>
    <w:tmpl w:val="D996F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B9358C"/>
    <w:multiLevelType w:val="multilevel"/>
    <w:tmpl w:val="E63C0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67"/>
    <w:rsid w:val="00975235"/>
    <w:rsid w:val="00CF3A67"/>
    <w:rsid w:val="00EF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F986"/>
  <w15:chartTrackingRefBased/>
  <w15:docId w15:val="{28E17806-5061-4407-B9EF-2B858B13A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9</Pages>
  <Words>2817</Words>
  <Characters>16061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</dc:creator>
  <cp:keywords/>
  <dc:description/>
  <cp:lastModifiedBy>ser</cp:lastModifiedBy>
  <cp:revision>1</cp:revision>
  <dcterms:created xsi:type="dcterms:W3CDTF">2022-04-11T01:16:00Z</dcterms:created>
  <dcterms:modified xsi:type="dcterms:W3CDTF">2022-04-11T01:37:00Z</dcterms:modified>
</cp:coreProperties>
</file>