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A0A" w:rsidRPr="0039680A" w:rsidRDefault="000A3F0A" w:rsidP="0039680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80A">
        <w:rPr>
          <w:rFonts w:ascii="Times New Roman" w:eastAsia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0A3F0A" w:rsidRPr="0039680A" w:rsidRDefault="000A3F0A" w:rsidP="0039680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680A">
        <w:rPr>
          <w:rFonts w:ascii="Times New Roman" w:eastAsia="Times New Roman" w:hAnsi="Times New Roman" w:cs="Times New Roman"/>
          <w:sz w:val="28"/>
          <w:szCs w:val="28"/>
        </w:rPr>
        <w:t xml:space="preserve">«Детский сад №66 общеразвивающего вида « </w:t>
      </w:r>
      <w:proofErr w:type="spellStart"/>
      <w:r w:rsidRPr="0039680A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Pr="0039680A"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gramEnd"/>
      <w:r w:rsidRPr="0039680A">
        <w:rPr>
          <w:rFonts w:ascii="Times New Roman" w:eastAsia="Times New Roman" w:hAnsi="Times New Roman" w:cs="Times New Roman"/>
          <w:sz w:val="28"/>
          <w:szCs w:val="28"/>
        </w:rPr>
        <w:t>ыктывкара</w:t>
      </w:r>
      <w:proofErr w:type="spellEnd"/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FE2A0A" w:rsidRPr="0039680A" w:rsidRDefault="000A3F0A" w:rsidP="003968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9680A">
        <w:rPr>
          <w:rFonts w:ascii="Times New Roman" w:eastAsia="Times New Roman" w:hAnsi="Times New Roman" w:cs="Times New Roman"/>
          <w:b/>
          <w:sz w:val="36"/>
          <w:szCs w:val="36"/>
        </w:rPr>
        <w:t xml:space="preserve">Обобщение педагогического опыта по реализации проекта </w:t>
      </w:r>
      <w:r w:rsidR="00FE2A0A" w:rsidRPr="0039680A">
        <w:rPr>
          <w:rFonts w:ascii="Times New Roman" w:eastAsia="Times New Roman" w:hAnsi="Times New Roman" w:cs="Times New Roman"/>
          <w:b/>
          <w:sz w:val="36"/>
          <w:szCs w:val="36"/>
        </w:rPr>
        <w:t>«</w:t>
      </w:r>
      <w:proofErr w:type="spellStart"/>
      <w:r w:rsidRPr="0039680A">
        <w:rPr>
          <w:rFonts w:ascii="Times New Roman" w:eastAsia="Times New Roman" w:hAnsi="Times New Roman" w:cs="Times New Roman"/>
          <w:b/>
          <w:sz w:val="36"/>
          <w:szCs w:val="36"/>
        </w:rPr>
        <w:t>Нейробика</w:t>
      </w:r>
      <w:proofErr w:type="spellEnd"/>
      <w:r w:rsidRPr="0039680A">
        <w:rPr>
          <w:rFonts w:ascii="Times New Roman" w:eastAsia="Times New Roman" w:hAnsi="Times New Roman" w:cs="Times New Roman"/>
          <w:b/>
          <w:sz w:val="36"/>
          <w:szCs w:val="36"/>
        </w:rPr>
        <w:t xml:space="preserve"> – зарядка для ума</w:t>
      </w:r>
      <w:r w:rsidR="00FE2A0A" w:rsidRPr="0039680A">
        <w:rPr>
          <w:rFonts w:ascii="Times New Roman" w:eastAsia="Times New Roman" w:hAnsi="Times New Roman" w:cs="Times New Roman"/>
          <w:b/>
          <w:sz w:val="36"/>
          <w:szCs w:val="36"/>
        </w:rPr>
        <w:t>»</w:t>
      </w:r>
      <w:r w:rsidRPr="0039680A">
        <w:rPr>
          <w:rFonts w:ascii="Times New Roman" w:eastAsia="Times New Roman" w:hAnsi="Times New Roman" w:cs="Times New Roman"/>
          <w:b/>
          <w:sz w:val="36"/>
          <w:szCs w:val="36"/>
        </w:rPr>
        <w:t>.</w:t>
      </w: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9680A" w:rsidRDefault="003968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680A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</w:t>
      </w:r>
      <w:r w:rsidR="000A3F0A" w:rsidRPr="00396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0A3F0A" w:rsidRPr="0039680A">
        <w:rPr>
          <w:rFonts w:ascii="Times New Roman" w:eastAsia="Times New Roman" w:hAnsi="Times New Roman" w:cs="Times New Roman"/>
          <w:color w:val="000000"/>
          <w:sz w:val="24"/>
          <w:szCs w:val="24"/>
        </w:rPr>
        <w:t>Смолева</w:t>
      </w:r>
      <w:proofErr w:type="spellEnd"/>
      <w:r w:rsidR="000A3F0A" w:rsidRPr="003968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Т.Н.</w:t>
      </w: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A3F0A" w:rsidRPr="0039680A" w:rsidRDefault="000A3F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A3F0A" w:rsidRPr="0039680A" w:rsidRDefault="000A3F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E2A0A" w:rsidRPr="0039680A" w:rsidRDefault="000A3F0A" w:rsidP="0039680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680A">
        <w:rPr>
          <w:rFonts w:ascii="Times New Roman" w:eastAsia="Times New Roman" w:hAnsi="Times New Roman" w:cs="Times New Roman"/>
          <w:color w:val="000000"/>
          <w:sz w:val="24"/>
          <w:szCs w:val="24"/>
        </w:rPr>
        <w:t>Сыктывкар 2021</w:t>
      </w:r>
    </w:p>
    <w:p w:rsidR="000A3F0A" w:rsidRPr="0039680A" w:rsidRDefault="000A3F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968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АННОТАЦИЯ</w:t>
      </w:r>
    </w:p>
    <w:p w:rsidR="00FE2A0A" w:rsidRPr="0039680A" w:rsidRDefault="00FE2A0A" w:rsidP="0039680A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39680A">
        <w:rPr>
          <w:rStyle w:val="c9"/>
          <w:color w:val="000000"/>
        </w:rPr>
        <w:t>Обобщенный опыт работы содержит теоретический и практический материал по проблеме </w:t>
      </w:r>
      <w:r w:rsidR="000A3F0A" w:rsidRPr="0039680A">
        <w:rPr>
          <w:rStyle w:val="c1"/>
          <w:color w:val="000000"/>
        </w:rPr>
        <w:t xml:space="preserve"> </w:t>
      </w:r>
      <w:r w:rsidR="001F584F" w:rsidRPr="0039680A">
        <w:rPr>
          <w:rStyle w:val="c1"/>
          <w:color w:val="000000"/>
        </w:rPr>
        <w:t xml:space="preserve">использования </w:t>
      </w:r>
      <w:proofErr w:type="spellStart"/>
      <w:r w:rsidR="000A3F0A" w:rsidRPr="0039680A">
        <w:rPr>
          <w:rStyle w:val="c1"/>
          <w:color w:val="000000"/>
        </w:rPr>
        <w:t>нейрогимнастических</w:t>
      </w:r>
      <w:proofErr w:type="spellEnd"/>
      <w:r w:rsidR="000A3F0A" w:rsidRPr="0039680A">
        <w:rPr>
          <w:rStyle w:val="c1"/>
          <w:color w:val="000000"/>
        </w:rPr>
        <w:t xml:space="preserve"> упражнений</w:t>
      </w:r>
      <w:r w:rsidR="001F584F" w:rsidRPr="0039680A">
        <w:rPr>
          <w:rStyle w:val="c1"/>
          <w:color w:val="000000"/>
        </w:rPr>
        <w:t xml:space="preserve"> с детьми старшего дошкольного возраста и их влиянии на развитие дошкольников.</w:t>
      </w:r>
    </w:p>
    <w:p w:rsidR="005351DC" w:rsidRPr="0039680A" w:rsidRDefault="00FE2A0A" w:rsidP="0039680A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</w:rPr>
      </w:pPr>
      <w:r w:rsidRPr="0039680A">
        <w:rPr>
          <w:rStyle w:val="c8"/>
          <w:color w:val="000000"/>
        </w:rPr>
        <w:t xml:space="preserve">Использование </w:t>
      </w:r>
      <w:r w:rsidR="001F584F" w:rsidRPr="0039680A">
        <w:rPr>
          <w:rStyle w:val="c8"/>
          <w:color w:val="000000"/>
        </w:rPr>
        <w:t>«</w:t>
      </w:r>
      <w:proofErr w:type="spellStart"/>
      <w:r w:rsidR="001F584F" w:rsidRPr="0039680A">
        <w:rPr>
          <w:rStyle w:val="c8"/>
          <w:color w:val="000000"/>
        </w:rPr>
        <w:t>Нейробики</w:t>
      </w:r>
      <w:proofErr w:type="spellEnd"/>
      <w:r w:rsidR="001F584F" w:rsidRPr="0039680A">
        <w:rPr>
          <w:rStyle w:val="c8"/>
          <w:color w:val="000000"/>
        </w:rPr>
        <w:t>»</w:t>
      </w:r>
      <w:r w:rsidRPr="0039680A">
        <w:rPr>
          <w:rStyle w:val="c8"/>
          <w:color w:val="000000"/>
        </w:rPr>
        <w:t xml:space="preserve"> в системе необходимо взять за основу для развития воспитанников и широко применять в дошкольных образовательных учреждениях, что определяет </w:t>
      </w:r>
      <w:r w:rsidRPr="00136CB4">
        <w:rPr>
          <w:rStyle w:val="c10"/>
          <w:bCs/>
          <w:color w:val="000000"/>
        </w:rPr>
        <w:t>новизну и актуальность работы</w:t>
      </w:r>
      <w:r w:rsidRPr="0039680A">
        <w:rPr>
          <w:rStyle w:val="c10"/>
          <w:b/>
          <w:bCs/>
          <w:color w:val="000000"/>
        </w:rPr>
        <w:t>.</w:t>
      </w:r>
      <w:r w:rsidRPr="0039680A">
        <w:rPr>
          <w:rStyle w:val="c1"/>
          <w:color w:val="000000"/>
        </w:rPr>
        <w:t>  </w:t>
      </w:r>
    </w:p>
    <w:p w:rsidR="005351DC" w:rsidRPr="0039680A" w:rsidRDefault="005351DC" w:rsidP="0039680A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39680A">
        <w:rPr>
          <w:color w:val="000000"/>
        </w:rPr>
        <w:t xml:space="preserve">Новизна опыта состоит в том, чтобы через использование </w:t>
      </w:r>
      <w:r w:rsidR="00700A8E" w:rsidRPr="0039680A">
        <w:rPr>
          <w:color w:val="000000"/>
        </w:rPr>
        <w:t>«</w:t>
      </w:r>
      <w:proofErr w:type="spellStart"/>
      <w:r w:rsidR="00700A8E" w:rsidRPr="0039680A">
        <w:rPr>
          <w:color w:val="000000"/>
        </w:rPr>
        <w:t>Нейробики</w:t>
      </w:r>
      <w:proofErr w:type="spellEnd"/>
      <w:r w:rsidR="00700A8E" w:rsidRPr="0039680A">
        <w:rPr>
          <w:color w:val="000000"/>
        </w:rPr>
        <w:t>»</w:t>
      </w:r>
      <w:r w:rsidRPr="0039680A">
        <w:rPr>
          <w:color w:val="000000"/>
        </w:rPr>
        <w:t xml:space="preserve"> в качестве </w:t>
      </w:r>
      <w:proofErr w:type="spellStart"/>
      <w:r w:rsidR="00700A8E" w:rsidRPr="0039680A">
        <w:rPr>
          <w:color w:val="000000"/>
        </w:rPr>
        <w:t>физминуток</w:t>
      </w:r>
      <w:proofErr w:type="spellEnd"/>
      <w:r w:rsidR="00700A8E" w:rsidRPr="0039680A">
        <w:rPr>
          <w:color w:val="000000"/>
        </w:rPr>
        <w:t xml:space="preserve">, динамических пауз, актуальных форм привлечения родителей к жизни ребенка в ДОО, в качестве привлекающего момента в режимной деятельности реально  формируется </w:t>
      </w:r>
      <w:proofErr w:type="spellStart"/>
      <w:r w:rsidR="00700A8E" w:rsidRPr="0039680A">
        <w:rPr>
          <w:color w:val="000000"/>
        </w:rPr>
        <w:t>всестороннеразвитая</w:t>
      </w:r>
      <w:proofErr w:type="spellEnd"/>
      <w:r w:rsidR="00700A8E" w:rsidRPr="0039680A">
        <w:rPr>
          <w:color w:val="000000"/>
        </w:rPr>
        <w:t xml:space="preserve"> и готовая к различным видам познания личность дошкольника.</w:t>
      </w:r>
      <w:r w:rsidR="00FE2A0A" w:rsidRPr="0039680A">
        <w:rPr>
          <w:rStyle w:val="c1"/>
          <w:color w:val="000000"/>
        </w:rPr>
        <w:t>  </w:t>
      </w:r>
    </w:p>
    <w:p w:rsidR="00FE2A0A" w:rsidRPr="0039680A" w:rsidRDefault="005351DC" w:rsidP="0039680A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</w:rPr>
      </w:pPr>
      <w:r w:rsidRPr="0039680A">
        <w:rPr>
          <w:color w:val="000000"/>
        </w:rPr>
        <w:t xml:space="preserve">        </w:t>
      </w:r>
      <w:r w:rsidR="00FE2A0A" w:rsidRPr="0039680A">
        <w:rPr>
          <w:rStyle w:val="c18"/>
          <w:bCs/>
          <w:color w:val="000000"/>
        </w:rPr>
        <w:t>Ведущая педагогическая идея опыта заключается</w:t>
      </w:r>
      <w:r w:rsidR="00FE2A0A" w:rsidRPr="0039680A">
        <w:rPr>
          <w:rStyle w:val="c1"/>
          <w:color w:val="000000"/>
        </w:rPr>
        <w:t xml:space="preserve"> в использовании интеграции различных техник </w:t>
      </w:r>
      <w:r w:rsidR="00700A8E" w:rsidRPr="0039680A">
        <w:rPr>
          <w:rStyle w:val="c1"/>
          <w:color w:val="000000"/>
        </w:rPr>
        <w:t>физической и умственной активности</w:t>
      </w:r>
      <w:r w:rsidR="00FE2A0A" w:rsidRPr="0039680A">
        <w:rPr>
          <w:rStyle w:val="c1"/>
          <w:color w:val="000000"/>
        </w:rPr>
        <w:t>.</w:t>
      </w:r>
    </w:p>
    <w:p w:rsidR="00FE2A0A" w:rsidRPr="0039680A" w:rsidRDefault="00FE2A0A" w:rsidP="0039680A">
      <w:pPr>
        <w:pStyle w:val="c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39680A">
        <w:rPr>
          <w:color w:val="000000"/>
        </w:rPr>
        <w:t>Данный педагогический опыт может быть полезен воспитателям дошкольных учреждений, педагогам дополнительного образования, заинтересованным и внимательным родителям.</w:t>
      </w:r>
    </w:p>
    <w:p w:rsidR="00FE2A0A" w:rsidRPr="0039680A" w:rsidRDefault="00FE2A0A" w:rsidP="0039680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00A8E" w:rsidRPr="0039680A" w:rsidRDefault="00700A8E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26FF6" w:rsidRPr="0039680A" w:rsidRDefault="00FE2A0A" w:rsidP="0039680A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eastAsia="Times New Roman" w:hAnsi="Times New Roman"/>
          <w:sz w:val="24"/>
          <w:szCs w:val="24"/>
        </w:rPr>
        <w:lastRenderedPageBreak/>
        <w:t xml:space="preserve"> </w:t>
      </w:r>
      <w:proofErr w:type="spellStart"/>
      <w:r w:rsidR="00132C56">
        <w:rPr>
          <w:rFonts w:ascii="Times New Roman" w:eastAsia="Times New Roman" w:hAnsi="Times New Roman"/>
          <w:bCs/>
          <w:sz w:val="24"/>
          <w:szCs w:val="24"/>
        </w:rPr>
        <w:t>Нейробика</w:t>
      </w:r>
      <w:proofErr w:type="spellEnd"/>
      <w:r w:rsidR="00132C56">
        <w:rPr>
          <w:rFonts w:ascii="Times New Roman" w:eastAsia="Times New Roman" w:hAnsi="Times New Roman"/>
          <w:bCs/>
          <w:sz w:val="24"/>
          <w:szCs w:val="24"/>
        </w:rPr>
        <w:t xml:space="preserve"> - э</w:t>
      </w:r>
      <w:r w:rsidR="00E26FF6" w:rsidRPr="0039680A">
        <w:rPr>
          <w:rFonts w:ascii="Times New Roman" w:eastAsia="Times New Roman" w:hAnsi="Times New Roman"/>
          <w:bCs/>
          <w:sz w:val="24"/>
          <w:szCs w:val="24"/>
        </w:rPr>
        <w:t>то ряд упражнений, направленных на нестандартную деятельность мозга. При этом задействуются все 5 органов чувств, а получаемая от них информация комбинируется в максимально нетрадиционном варианте. То есть мозгу приходится создавать новые нейронные связи, формировать ассоциативные ряды.   А так как активизируется работа мозга, активизируется весь организм, следовательно</w:t>
      </w:r>
      <w:r w:rsidR="00132C56">
        <w:rPr>
          <w:rFonts w:ascii="Times New Roman" w:eastAsia="Times New Roman" w:hAnsi="Times New Roman"/>
          <w:bCs/>
          <w:sz w:val="24"/>
          <w:szCs w:val="24"/>
        </w:rPr>
        <w:t>,</w:t>
      </w:r>
      <w:r w:rsidR="00E26FF6" w:rsidRPr="0039680A">
        <w:rPr>
          <w:rFonts w:ascii="Times New Roman" w:eastAsia="Times New Roman" w:hAnsi="Times New Roman"/>
          <w:bCs/>
          <w:sz w:val="24"/>
          <w:szCs w:val="24"/>
        </w:rPr>
        <w:t xml:space="preserve"> улучшается и здоровье ребенка.</w:t>
      </w:r>
    </w:p>
    <w:p w:rsidR="00E26FF6" w:rsidRPr="0039680A" w:rsidRDefault="00E26FF6" w:rsidP="0039680A">
      <w:pPr>
        <w:pStyle w:val="a9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39680A">
        <w:rPr>
          <w:rFonts w:ascii="Times New Roman" w:eastAsia="Times New Roman" w:hAnsi="Times New Roman"/>
          <w:bCs/>
          <w:sz w:val="24"/>
          <w:szCs w:val="24"/>
        </w:rPr>
        <w:t>Нейробика</w:t>
      </w:r>
      <w:proofErr w:type="spellEnd"/>
      <w:r w:rsidRPr="0039680A">
        <w:rPr>
          <w:rFonts w:ascii="Times New Roman" w:eastAsia="Times New Roman" w:hAnsi="Times New Roman"/>
          <w:bCs/>
          <w:sz w:val="24"/>
          <w:szCs w:val="24"/>
        </w:rPr>
        <w:t xml:space="preserve"> это: </w:t>
      </w:r>
    </w:p>
    <w:p w:rsidR="00A624A2" w:rsidRPr="0039680A" w:rsidRDefault="009D1520" w:rsidP="0039680A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680A">
        <w:rPr>
          <w:rFonts w:ascii="Times New Roman" w:eastAsia="Times New Roman" w:hAnsi="Times New Roman"/>
          <w:bCs/>
          <w:sz w:val="24"/>
          <w:szCs w:val="24"/>
        </w:rPr>
        <w:t>Дыхательная гимнастика</w:t>
      </w:r>
    </w:p>
    <w:p w:rsidR="00A624A2" w:rsidRPr="0039680A" w:rsidRDefault="009D1520" w:rsidP="0039680A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680A">
        <w:rPr>
          <w:rFonts w:ascii="Times New Roman" w:eastAsia="Times New Roman" w:hAnsi="Times New Roman"/>
          <w:bCs/>
          <w:sz w:val="24"/>
          <w:szCs w:val="24"/>
        </w:rPr>
        <w:t>Пальчиковая гимнастика</w:t>
      </w:r>
    </w:p>
    <w:p w:rsidR="00A624A2" w:rsidRPr="0039680A" w:rsidRDefault="009D1520" w:rsidP="0039680A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680A">
        <w:rPr>
          <w:rFonts w:ascii="Times New Roman" w:eastAsia="Times New Roman" w:hAnsi="Times New Roman"/>
          <w:bCs/>
          <w:sz w:val="24"/>
          <w:szCs w:val="24"/>
        </w:rPr>
        <w:t>Су-</w:t>
      </w:r>
      <w:proofErr w:type="spellStart"/>
      <w:r w:rsidRPr="0039680A">
        <w:rPr>
          <w:rFonts w:ascii="Times New Roman" w:eastAsia="Times New Roman" w:hAnsi="Times New Roman"/>
          <w:bCs/>
          <w:sz w:val="24"/>
          <w:szCs w:val="24"/>
        </w:rPr>
        <w:t>джок</w:t>
      </w:r>
      <w:proofErr w:type="spellEnd"/>
      <w:r w:rsidRPr="0039680A">
        <w:rPr>
          <w:rFonts w:ascii="Times New Roman" w:eastAsia="Times New Roman" w:hAnsi="Times New Roman"/>
          <w:bCs/>
          <w:sz w:val="24"/>
          <w:szCs w:val="24"/>
        </w:rPr>
        <w:t xml:space="preserve"> терапия</w:t>
      </w:r>
    </w:p>
    <w:p w:rsidR="00A624A2" w:rsidRPr="0039680A" w:rsidRDefault="009D1520" w:rsidP="0039680A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680A">
        <w:rPr>
          <w:rFonts w:ascii="Times New Roman" w:eastAsia="Times New Roman" w:hAnsi="Times New Roman"/>
          <w:bCs/>
          <w:sz w:val="24"/>
          <w:szCs w:val="24"/>
        </w:rPr>
        <w:t>Межполушарное рисование</w:t>
      </w:r>
    </w:p>
    <w:p w:rsidR="00A624A2" w:rsidRPr="0039680A" w:rsidRDefault="009D1520" w:rsidP="0039680A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680A">
        <w:rPr>
          <w:rFonts w:ascii="Times New Roman" w:eastAsia="Times New Roman" w:hAnsi="Times New Roman"/>
          <w:bCs/>
          <w:sz w:val="24"/>
          <w:szCs w:val="24"/>
        </w:rPr>
        <w:t xml:space="preserve">Самомассаж </w:t>
      </w:r>
    </w:p>
    <w:p w:rsidR="00A624A2" w:rsidRPr="0039680A" w:rsidRDefault="009D1520" w:rsidP="0039680A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680A">
        <w:rPr>
          <w:rFonts w:ascii="Times New Roman" w:eastAsia="Times New Roman" w:hAnsi="Times New Roman"/>
          <w:bCs/>
          <w:sz w:val="24"/>
          <w:szCs w:val="24"/>
        </w:rPr>
        <w:t xml:space="preserve">Тоннели </w:t>
      </w:r>
    </w:p>
    <w:p w:rsidR="00A624A2" w:rsidRPr="0039680A" w:rsidRDefault="009D1520" w:rsidP="0039680A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9680A">
        <w:rPr>
          <w:rFonts w:ascii="Times New Roman" w:eastAsia="Times New Roman" w:hAnsi="Times New Roman"/>
          <w:bCs/>
          <w:sz w:val="24"/>
          <w:szCs w:val="24"/>
        </w:rPr>
        <w:t>Гимнастика для глаз</w:t>
      </w:r>
    </w:p>
    <w:p w:rsidR="00A624A2" w:rsidRPr="0039680A" w:rsidRDefault="009D1520" w:rsidP="0039680A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39680A">
        <w:rPr>
          <w:rFonts w:ascii="Times New Roman" w:eastAsia="Times New Roman" w:hAnsi="Times New Roman"/>
          <w:bCs/>
          <w:sz w:val="24"/>
          <w:szCs w:val="24"/>
        </w:rPr>
        <w:t>Кинезиология</w:t>
      </w:r>
      <w:proofErr w:type="spellEnd"/>
      <w:r w:rsidRPr="0039680A">
        <w:rPr>
          <w:rFonts w:ascii="Times New Roman" w:eastAsia="Times New Roman" w:hAnsi="Times New Roman"/>
          <w:bCs/>
          <w:sz w:val="24"/>
          <w:szCs w:val="24"/>
        </w:rPr>
        <w:t xml:space="preserve"> и т.д.</w:t>
      </w:r>
    </w:p>
    <w:p w:rsidR="00700A8E" w:rsidRPr="0039680A" w:rsidRDefault="00700A8E" w:rsidP="0039680A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Взаимосвязь умственного и физического развития очевидна и доказана учеными. </w:t>
      </w:r>
      <w:proofErr w:type="spellStart"/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Нейробика</w:t>
      </w:r>
      <w:proofErr w:type="spellEnd"/>
      <w:r w:rsidRPr="0039680A">
        <w:rPr>
          <w:rFonts w:ascii="Times New Roman" w:hAnsi="Times New Roman"/>
          <w:sz w:val="24"/>
          <w:szCs w:val="24"/>
        </w:rPr>
        <w:t> - это зарядка для ума, разработанная американским </w:t>
      </w:r>
      <w:proofErr w:type="spellStart"/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нейробиологом</w:t>
      </w:r>
      <w:proofErr w:type="spellEnd"/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 xml:space="preserve"> Лоуренсом </w:t>
      </w:r>
      <w:proofErr w:type="spellStart"/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Катцом</w:t>
      </w:r>
      <w:proofErr w:type="spellEnd"/>
      <w:r w:rsidRPr="0039680A">
        <w:rPr>
          <w:rFonts w:ascii="Times New Roman" w:hAnsi="Times New Roman"/>
          <w:sz w:val="24"/>
          <w:szCs w:val="24"/>
        </w:rPr>
        <w:t>.</w:t>
      </w:r>
    </w:p>
    <w:p w:rsidR="00700A8E" w:rsidRPr="0039680A" w:rsidRDefault="00700A8E" w:rsidP="0039680A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 xml:space="preserve">Ее суть заключается в организации работы всех пяти чувств человека необычным способом. </w:t>
      </w:r>
      <w:proofErr w:type="spellStart"/>
      <w:r w:rsidRPr="0039680A">
        <w:rPr>
          <w:rFonts w:ascii="Times New Roman" w:hAnsi="Times New Roman"/>
          <w:sz w:val="24"/>
          <w:szCs w:val="24"/>
        </w:rPr>
        <w:t>Катц</w:t>
      </w:r>
      <w:proofErr w:type="spellEnd"/>
      <w:r w:rsidRPr="0039680A">
        <w:rPr>
          <w:rFonts w:ascii="Times New Roman" w:hAnsi="Times New Roman"/>
          <w:sz w:val="24"/>
          <w:szCs w:val="24"/>
        </w:rPr>
        <w:t xml:space="preserve"> доказал, что при постоянном выполнении одной и той же задачи, человеку становится труднее сконцентрироваться на новом материале, деле или проблеме. Однотипные дела приводят к ухудшению памяти и уменьшению концентрации внимания.</w:t>
      </w:r>
    </w:p>
    <w:p w:rsidR="00700A8E" w:rsidRPr="0039680A" w:rsidRDefault="00700A8E" w:rsidP="0039680A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Связь </w:t>
      </w:r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нейронов </w:t>
      </w:r>
      <w:r w:rsidRPr="0039680A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(клеток головного мозга)</w:t>
      </w:r>
      <w:r w:rsidRPr="0039680A">
        <w:rPr>
          <w:rFonts w:ascii="Times New Roman" w:hAnsi="Times New Roman"/>
          <w:sz w:val="24"/>
          <w:szCs w:val="24"/>
        </w:rPr>
        <w:t> ухудшается, а это приводит к снижению умственных способностей. Почему </w:t>
      </w:r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 xml:space="preserve">использование </w:t>
      </w:r>
      <w:proofErr w:type="spellStart"/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нейробики</w:t>
      </w:r>
      <w:proofErr w:type="spellEnd"/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 xml:space="preserve"> необходимо</w:t>
      </w:r>
      <w:r w:rsidRPr="0039680A">
        <w:rPr>
          <w:rFonts w:ascii="Times New Roman" w:hAnsi="Times New Roman"/>
          <w:sz w:val="24"/>
          <w:szCs w:val="24"/>
        </w:rPr>
        <w:t>?</w:t>
      </w:r>
    </w:p>
    <w:p w:rsidR="00E26FF6" w:rsidRPr="0039680A" w:rsidRDefault="00E26FF6" w:rsidP="0039680A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 xml:space="preserve">Коротко об особенностях мозга. Мозг сложен по структуре. Его составляют два полушария, каждое из них отвечает за определенные виды деятельности. Правое регулирует координацию движений, восприятие пространства, гуманитарное развитие и креативные способности. </w:t>
      </w:r>
      <w:proofErr w:type="gramStart"/>
      <w:r w:rsidRPr="0039680A">
        <w:rPr>
          <w:rFonts w:ascii="Times New Roman" w:hAnsi="Times New Roman"/>
          <w:sz w:val="24"/>
          <w:szCs w:val="24"/>
        </w:rPr>
        <w:t>Левое носит аналитический характер, ответственно за развитие математических способностей, логики, речи.</w:t>
      </w:r>
      <w:proofErr w:type="gramEnd"/>
      <w:r w:rsidRPr="0039680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9680A">
        <w:rPr>
          <w:rFonts w:ascii="Times New Roman" w:hAnsi="Times New Roman"/>
          <w:sz w:val="24"/>
          <w:szCs w:val="24"/>
        </w:rPr>
        <w:t>Деятельность полушарий координируется так называемым мозолистым телом (системой нервных волокон, которое передает данные из одного в другое.</w:t>
      </w:r>
      <w:proofErr w:type="gramEnd"/>
      <w:r w:rsidRPr="0039680A">
        <w:rPr>
          <w:rFonts w:ascii="Times New Roman" w:hAnsi="Times New Roman"/>
          <w:sz w:val="24"/>
          <w:szCs w:val="24"/>
        </w:rPr>
        <w:t xml:space="preserve"> При возникновении какой-либо проблемы с этим элементом полушария работают без взаимосвязи, одно из них – ведущее – берет на себя основную нагрузку, блокируя второе. Это приводит к нарушению пространственной ориентации, а также к тому, что одно полушарие активно </w:t>
      </w:r>
      <w:r w:rsidRPr="00136CB4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используется</w:t>
      </w:r>
      <w:r w:rsidRPr="0039680A">
        <w:rPr>
          <w:rFonts w:ascii="Times New Roman" w:hAnsi="Times New Roman"/>
          <w:sz w:val="24"/>
          <w:szCs w:val="24"/>
        </w:rPr>
        <w:t xml:space="preserve">, второе же перестает развиваться. Исследования выявили, </w:t>
      </w:r>
      <w:r w:rsidRPr="0039680A">
        <w:rPr>
          <w:rFonts w:ascii="Times New Roman" w:hAnsi="Times New Roman"/>
          <w:sz w:val="24"/>
          <w:szCs w:val="24"/>
          <w:bdr w:val="none" w:sz="0" w:space="0" w:color="auto" w:frame="1"/>
        </w:rPr>
        <w:t>что становление межполушарных связей происходит у детей до определенного возраста</w:t>
      </w:r>
      <w:r w:rsidRPr="0039680A">
        <w:rPr>
          <w:rFonts w:ascii="Times New Roman" w:hAnsi="Times New Roman"/>
          <w:sz w:val="24"/>
          <w:szCs w:val="24"/>
        </w:rPr>
        <w:t xml:space="preserve">: у девочек – до 7 лет; у мальчиков – до 8 – 8,5 лет. Это необходимо учитывать при разработке собственной программы </w:t>
      </w:r>
      <w:r w:rsidRPr="0039680A">
        <w:rPr>
          <w:rFonts w:ascii="Times New Roman" w:hAnsi="Times New Roman"/>
          <w:sz w:val="24"/>
          <w:szCs w:val="24"/>
        </w:rPr>
        <w:lastRenderedPageBreak/>
        <w:t>гармоничного развития дошкольника, чтобы дать ребенку возможность </w:t>
      </w:r>
      <w:r w:rsidRPr="00136CB4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использовать</w:t>
      </w:r>
      <w:r w:rsidRPr="0039680A">
        <w:rPr>
          <w:rFonts w:ascii="Times New Roman" w:hAnsi="Times New Roman"/>
          <w:sz w:val="24"/>
          <w:szCs w:val="24"/>
        </w:rPr>
        <w:t> данный ему потенциал обоих полушарий, улучшить их взаимодействие, что станет основой интеллектуального развития.</w:t>
      </w:r>
    </w:p>
    <w:p w:rsidR="00700A8E" w:rsidRPr="0039680A" w:rsidRDefault="00FE2A0A" w:rsidP="0039680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680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00A8E" w:rsidRPr="0039680A">
        <w:rPr>
          <w:rFonts w:ascii="Times New Roman" w:hAnsi="Times New Roman" w:cs="Times New Roman"/>
          <w:sz w:val="24"/>
          <w:szCs w:val="24"/>
        </w:rPr>
        <w:t>Как тренировки влияют на мозг? Ни у кого не вызывает сомнения, что регулярное выполнение утренней гимнастики очень полезно и со временем укрепляет тело. Это же можно сказать и про комплекс упражнений для мозга – они постепенно заставляют обе </w:t>
      </w:r>
      <w:r w:rsidR="00700A8E" w:rsidRPr="0039680A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«половинки»</w:t>
      </w:r>
      <w:r w:rsidR="00700A8E" w:rsidRPr="0039680A">
        <w:rPr>
          <w:rFonts w:ascii="Times New Roman" w:hAnsi="Times New Roman" w:cs="Times New Roman"/>
          <w:sz w:val="24"/>
          <w:szCs w:val="24"/>
        </w:rPr>
        <w:t> функционировать в тесной взаимосвязи, что помогает лучше воспринимать информацию. Каждое полушарие регулирует выполнение определенных действий и операций, при этом распределение активности постоянно чередуется. Но максимальная продуктивность достигается только тогда, когда они оба работают слаженно. И именно этой цели и позволяет добиться гимнастика для мозга. Чем лучше развито межполушарное взаимодействие у детей, тем проще им будет даваться выполнение заданий,</w:t>
      </w:r>
      <w:r w:rsidR="00132C56">
        <w:rPr>
          <w:rFonts w:ascii="Times New Roman" w:hAnsi="Times New Roman" w:cs="Times New Roman"/>
          <w:sz w:val="24"/>
          <w:szCs w:val="24"/>
        </w:rPr>
        <w:t xml:space="preserve"> тем лучше у них будет усвоение</w:t>
      </w:r>
      <w:r w:rsidR="00700A8E" w:rsidRPr="0039680A">
        <w:rPr>
          <w:rFonts w:ascii="Times New Roman" w:hAnsi="Times New Roman" w:cs="Times New Roman"/>
          <w:sz w:val="24"/>
          <w:szCs w:val="24"/>
        </w:rPr>
        <w:t xml:space="preserve">. </w:t>
      </w:r>
      <w:r w:rsidRPr="0039680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26FF6" w:rsidRPr="0039680A" w:rsidRDefault="00E26FF6" w:rsidP="0039680A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Принцип </w:t>
      </w:r>
      <w:proofErr w:type="spellStart"/>
      <w:r w:rsidRPr="00136CB4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нейробики</w:t>
      </w:r>
      <w:proofErr w:type="spellEnd"/>
      <w:r w:rsidRPr="00136CB4">
        <w:rPr>
          <w:rFonts w:ascii="Times New Roman" w:hAnsi="Times New Roman"/>
          <w:b/>
          <w:sz w:val="24"/>
          <w:szCs w:val="24"/>
        </w:rPr>
        <w:t> </w:t>
      </w:r>
      <w:r w:rsidRPr="0039680A">
        <w:rPr>
          <w:rFonts w:ascii="Times New Roman" w:hAnsi="Times New Roman"/>
          <w:sz w:val="24"/>
          <w:szCs w:val="24"/>
        </w:rPr>
        <w:t xml:space="preserve">довольно-таки прост - каждый день привычную рутину разбавлять новыми впечатлениями, хотя бы один из органов чувств. Также смысл зарядки для ума, разработанной </w:t>
      </w:r>
      <w:proofErr w:type="spellStart"/>
      <w:r w:rsidRPr="0039680A">
        <w:rPr>
          <w:rFonts w:ascii="Times New Roman" w:hAnsi="Times New Roman"/>
          <w:sz w:val="24"/>
          <w:szCs w:val="24"/>
        </w:rPr>
        <w:t>Катцом</w:t>
      </w:r>
      <w:proofErr w:type="spellEnd"/>
      <w:r w:rsidRPr="0039680A">
        <w:rPr>
          <w:rFonts w:ascii="Times New Roman" w:hAnsi="Times New Roman"/>
          <w:sz w:val="24"/>
          <w:szCs w:val="24"/>
        </w:rPr>
        <w:t>, заключается в выполнении необычным способом обычных действий.</w:t>
      </w:r>
    </w:p>
    <w:p w:rsidR="00E26FF6" w:rsidRPr="0039680A" w:rsidRDefault="00E26FF6" w:rsidP="0039680A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6CB4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Нейродинамическая</w:t>
      </w:r>
      <w:r w:rsidRPr="0039680A">
        <w:rPr>
          <w:rFonts w:ascii="Times New Roman" w:hAnsi="Times New Roman"/>
          <w:sz w:val="24"/>
          <w:szCs w:val="24"/>
        </w:rPr>
        <w:t xml:space="preserve"> гимнастика для дошкольников дает возможность решить массу конкретных задач, а не только усилить межполушарное взаимодействие и когнитивные способности. </w:t>
      </w:r>
      <w:r w:rsidRPr="0039680A">
        <w:rPr>
          <w:rFonts w:ascii="Times New Roman" w:hAnsi="Times New Roman"/>
          <w:sz w:val="24"/>
          <w:szCs w:val="24"/>
          <w:bdr w:val="none" w:sz="0" w:space="0" w:color="auto" w:frame="1"/>
        </w:rPr>
        <w:t>Польза ее в следующем</w:t>
      </w:r>
      <w:r w:rsidRPr="0039680A">
        <w:rPr>
          <w:rFonts w:ascii="Times New Roman" w:hAnsi="Times New Roman"/>
          <w:sz w:val="24"/>
          <w:szCs w:val="24"/>
        </w:rPr>
        <w:t>:</w:t>
      </w:r>
    </w:p>
    <w:p w:rsidR="00E26FF6" w:rsidRPr="0039680A" w:rsidRDefault="00E26FF6" w:rsidP="0039680A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стимулирует развитие памяти и мыслительной деятельности;</w:t>
      </w:r>
    </w:p>
    <w:p w:rsidR="00E26FF6" w:rsidRPr="0039680A" w:rsidRDefault="00E26FF6" w:rsidP="0039680A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помогает получить энергию, необходимую для обучения;</w:t>
      </w:r>
    </w:p>
    <w:p w:rsidR="00E26FF6" w:rsidRPr="0039680A" w:rsidRDefault="00E26FF6" w:rsidP="0039680A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снижает утомляемость;</w:t>
      </w:r>
    </w:p>
    <w:p w:rsidR="00E26FF6" w:rsidRPr="0039680A" w:rsidRDefault="00E26FF6" w:rsidP="0039680A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улучшает моторику, как мелкую, так и крупную;</w:t>
      </w:r>
    </w:p>
    <w:p w:rsidR="00E26FF6" w:rsidRPr="0039680A" w:rsidRDefault="00E26FF6" w:rsidP="0039680A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благоприятно сказывается на процессе письма и чтения;</w:t>
      </w:r>
    </w:p>
    <w:p w:rsidR="00E26FF6" w:rsidRPr="0039680A" w:rsidRDefault="00E26FF6" w:rsidP="0039680A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повышает продуктивную работоспособность;</w:t>
      </w:r>
    </w:p>
    <w:p w:rsidR="00E26FF6" w:rsidRPr="0039680A" w:rsidRDefault="00E26FF6" w:rsidP="0039680A">
      <w:pPr>
        <w:pStyle w:val="a9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формирует уверенность в себе при публичных выступлениях.</w:t>
      </w:r>
    </w:p>
    <w:p w:rsidR="00E26FF6" w:rsidRPr="0039680A" w:rsidRDefault="00E26FF6" w:rsidP="0039680A">
      <w:pPr>
        <w:pStyle w:val="a9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Регулярные </w:t>
      </w:r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занятия</w:t>
      </w:r>
      <w:r w:rsidRPr="0039680A">
        <w:rPr>
          <w:rFonts w:ascii="Times New Roman" w:hAnsi="Times New Roman"/>
          <w:sz w:val="24"/>
          <w:szCs w:val="24"/>
        </w:rPr>
        <w:t xml:space="preserve"> помогут улучшить ряд физических навыков, в частности выполнение симметричных и асимметричных движений, соблюдение равновесия, подвижность плечевого пояса, ловкость рук и кистей. Дошкольники учатся сидеть прямо и не испытывать при этом дискомфорт, становятся более ловкими. Также такие тренировки позволяют усовершенствовать эмоциональные навыки, сделать ребенка менее подверженным стрессу и более общительным, научат его проявлять свои творческие способности в процессе игры, а затем – и в учебной деятельности. Кроме того, гимнастика для мозга – это еще и способ предотвратить появление </w:t>
      </w:r>
      <w:proofErr w:type="spellStart"/>
      <w:r w:rsidRPr="0039680A">
        <w:rPr>
          <w:rFonts w:ascii="Times New Roman" w:hAnsi="Times New Roman"/>
          <w:sz w:val="24"/>
          <w:szCs w:val="24"/>
        </w:rPr>
        <w:t>дислексии</w:t>
      </w:r>
      <w:proofErr w:type="spellEnd"/>
      <w:r w:rsidRPr="0039680A">
        <w:rPr>
          <w:rFonts w:ascii="Times New Roman" w:hAnsi="Times New Roman"/>
          <w:sz w:val="24"/>
          <w:szCs w:val="24"/>
        </w:rPr>
        <w:t xml:space="preserve">, то есть нарушения навыков чтения. Развивать мозг необходимо с дошкольного возраста, тогда в школе и во взрослой жизни ребенку удастся избежать массы проблем, </w:t>
      </w:r>
      <w:r w:rsidRPr="0039680A">
        <w:rPr>
          <w:rFonts w:ascii="Times New Roman" w:hAnsi="Times New Roman"/>
          <w:sz w:val="24"/>
          <w:szCs w:val="24"/>
        </w:rPr>
        <w:lastRenderedPageBreak/>
        <w:t>связанных с работой на компьютере, он сможет полностью раскрыть свой внутренний потенциал и стать успешным. Гимнастика учитывает пластичность мозга дошкольников и помогает </w:t>
      </w:r>
      <w:r w:rsidRPr="0039680A">
        <w:rPr>
          <w:rFonts w:ascii="Times New Roman" w:hAnsi="Times New Roman"/>
          <w:i/>
          <w:iCs/>
          <w:sz w:val="24"/>
          <w:szCs w:val="24"/>
          <w:bdr w:val="none" w:sz="0" w:space="0" w:color="auto" w:frame="1"/>
        </w:rPr>
        <w:t>«настроить»</w:t>
      </w:r>
      <w:r w:rsidRPr="0039680A">
        <w:rPr>
          <w:rFonts w:ascii="Times New Roman" w:hAnsi="Times New Roman"/>
          <w:sz w:val="24"/>
          <w:szCs w:val="24"/>
        </w:rPr>
        <w:t> его таким образом, чтобы оба полушария работали активно и продуктивно. </w:t>
      </w:r>
      <w:r w:rsidRPr="0039680A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Занятия</w:t>
      </w:r>
      <w:r w:rsidRPr="0039680A">
        <w:rPr>
          <w:rFonts w:ascii="Times New Roman" w:hAnsi="Times New Roman"/>
          <w:sz w:val="24"/>
          <w:szCs w:val="24"/>
        </w:rPr>
        <w:t> активируют те участки, которые ранее бездействовали.</w:t>
      </w:r>
    </w:p>
    <w:p w:rsidR="00E26FF6" w:rsidRDefault="00E26FF6" w:rsidP="0039680A">
      <w:pPr>
        <w:pStyle w:val="a9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Лучший возраст. Приступать к выполнению гимнастики для мозга необходимо в среднем дошкольном возрасте, то есть в 4-5 лет. В 5-6 лет ребенку можно предложить более сложные упражнения, которые учитывают специфику его возрастного развития. Это станет важнейшей частью подготовки детей к школе, ведь для успешной учебной деятельности необходимо нормальное развитие мозолистого тела, чего и позволяет добиться </w:t>
      </w:r>
      <w:r w:rsidRPr="00136CB4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нейродинамическая гимнастика</w:t>
      </w:r>
      <w:r w:rsidRPr="00136CB4">
        <w:rPr>
          <w:rFonts w:ascii="Times New Roman" w:hAnsi="Times New Roman"/>
          <w:b/>
          <w:sz w:val="24"/>
          <w:szCs w:val="24"/>
        </w:rPr>
        <w:t>.</w:t>
      </w:r>
      <w:r w:rsidRPr="0039680A">
        <w:rPr>
          <w:rFonts w:ascii="Times New Roman" w:hAnsi="Times New Roman"/>
          <w:sz w:val="24"/>
          <w:szCs w:val="24"/>
        </w:rPr>
        <w:t xml:space="preserve"> К 7-8 годам у детей уже полностью сформируется межполушарное взаимодействие и что-либо изменить станет гораздо сложнее, поэтому приступать к </w:t>
      </w:r>
      <w:r w:rsidRPr="00136CB4">
        <w:rPr>
          <w:rStyle w:val="aa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занятиям</w:t>
      </w:r>
      <w:r w:rsidRPr="0039680A">
        <w:rPr>
          <w:rFonts w:ascii="Times New Roman" w:hAnsi="Times New Roman"/>
          <w:sz w:val="24"/>
          <w:szCs w:val="24"/>
        </w:rPr>
        <w:t> лучше всего именно в 4-5 лет.</w:t>
      </w:r>
    </w:p>
    <w:p w:rsidR="00132C56" w:rsidRPr="00132C56" w:rsidRDefault="00132C56" w:rsidP="00132C56">
      <w:pPr>
        <w:pStyle w:val="a9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Еще с</w:t>
      </w:r>
      <w:r w:rsidRPr="00132C56">
        <w:rPr>
          <w:rFonts w:ascii="Times New Roman" w:hAnsi="Times New Roman"/>
          <w:sz w:val="24"/>
          <w:szCs w:val="24"/>
        </w:rPr>
        <w:t>амая частая причина проблем</w:t>
      </w:r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гиперактивности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детей</w:t>
      </w:r>
      <w:r w:rsidRPr="00132C56">
        <w:rPr>
          <w:rFonts w:ascii="Times New Roman" w:hAnsi="Times New Roman"/>
          <w:sz w:val="24"/>
          <w:szCs w:val="24"/>
        </w:rPr>
        <w:t xml:space="preserve"> – повреждение ЦНС во время беременности или родов. И в этом случае нейропсихологическая коррекция – </w:t>
      </w:r>
      <w:proofErr w:type="spellStart"/>
      <w:r w:rsidRPr="00132C56">
        <w:rPr>
          <w:rFonts w:ascii="Times New Roman" w:hAnsi="Times New Roman"/>
          <w:sz w:val="24"/>
          <w:szCs w:val="24"/>
        </w:rPr>
        <w:t>нейробика</w:t>
      </w:r>
      <w:proofErr w:type="spellEnd"/>
      <w:r w:rsidRPr="00132C56">
        <w:rPr>
          <w:rFonts w:ascii="Times New Roman" w:hAnsi="Times New Roman"/>
          <w:sz w:val="24"/>
          <w:szCs w:val="24"/>
        </w:rPr>
        <w:t xml:space="preserve">, зарядка для ума - одна из популярных методик в работе с малышами. </w:t>
      </w:r>
    </w:p>
    <w:p w:rsidR="00132C56" w:rsidRPr="00132C56" w:rsidRDefault="00132C56" w:rsidP="00132C56">
      <w:pPr>
        <w:pStyle w:val="a9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Как понять, что у ребёнка есть проблемы:</w:t>
      </w:r>
    </w:p>
    <w:p w:rsidR="00132C56" w:rsidRPr="00132C56" w:rsidRDefault="00132C56" w:rsidP="00132C56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 xml:space="preserve">Ребёнок </w:t>
      </w:r>
      <w:proofErr w:type="spellStart"/>
      <w:r w:rsidRPr="00132C56">
        <w:rPr>
          <w:rFonts w:ascii="Times New Roman" w:hAnsi="Times New Roman"/>
          <w:sz w:val="24"/>
          <w:szCs w:val="24"/>
        </w:rPr>
        <w:t>гиперактивный</w:t>
      </w:r>
      <w:proofErr w:type="spellEnd"/>
      <w:r w:rsidRPr="00132C56">
        <w:rPr>
          <w:rFonts w:ascii="Times New Roman" w:hAnsi="Times New Roman"/>
          <w:sz w:val="24"/>
          <w:szCs w:val="24"/>
        </w:rPr>
        <w:t>, «не слышит» взрослых, на замечания не реагирует или, наоборот, чересчур медлительный и пассивный.</w:t>
      </w:r>
    </w:p>
    <w:p w:rsidR="00132C56" w:rsidRPr="00132C56" w:rsidRDefault="00132C56" w:rsidP="00132C56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 xml:space="preserve">Испытывает трудности в усвоении дошкольной программы. Долго выполняет задания, на занятиях </w:t>
      </w:r>
      <w:proofErr w:type="gramStart"/>
      <w:r w:rsidRPr="00132C56">
        <w:rPr>
          <w:rFonts w:ascii="Times New Roman" w:hAnsi="Times New Roman"/>
          <w:sz w:val="24"/>
          <w:szCs w:val="24"/>
        </w:rPr>
        <w:t>невнимателен</w:t>
      </w:r>
      <w:proofErr w:type="gramEnd"/>
      <w:r w:rsidRPr="00132C56">
        <w:rPr>
          <w:rFonts w:ascii="Times New Roman" w:hAnsi="Times New Roman"/>
          <w:sz w:val="24"/>
          <w:szCs w:val="24"/>
        </w:rPr>
        <w:t>.</w:t>
      </w:r>
    </w:p>
    <w:p w:rsidR="00132C56" w:rsidRPr="00132C56" w:rsidRDefault="00132C56" w:rsidP="00132C56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Заметна эмоциональная нестабильность, резкие перепады настроения.</w:t>
      </w:r>
    </w:p>
    <w:p w:rsidR="00132C56" w:rsidRPr="00132C56" w:rsidRDefault="00132C56" w:rsidP="00132C56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Есть синдром дефицита внимания.</w:t>
      </w:r>
    </w:p>
    <w:p w:rsidR="00132C56" w:rsidRPr="00132C56" w:rsidRDefault="00132C56" w:rsidP="00132C56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Постоянно путает «лево» и «право», сезоны, жалуется на память.</w:t>
      </w:r>
    </w:p>
    <w:p w:rsidR="00132C56" w:rsidRPr="00132C56" w:rsidRDefault="00132C56" w:rsidP="00132C56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Плохо ориентируется в пространстве, не может скоординировать движения.</w:t>
      </w:r>
    </w:p>
    <w:p w:rsidR="00132C56" w:rsidRPr="00132C56" w:rsidRDefault="00132C56" w:rsidP="00132C56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Быстро переключается с одного действия на другое.</w:t>
      </w:r>
    </w:p>
    <w:p w:rsidR="00132C56" w:rsidRPr="00132C56" w:rsidRDefault="00132C56" w:rsidP="00132C56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 xml:space="preserve">Присутствуют навязчивые движения (почёсывания, </w:t>
      </w:r>
      <w:proofErr w:type="gramStart"/>
      <w:r w:rsidRPr="00132C56">
        <w:rPr>
          <w:rFonts w:ascii="Times New Roman" w:hAnsi="Times New Roman"/>
          <w:sz w:val="24"/>
          <w:szCs w:val="24"/>
        </w:rPr>
        <w:t>рисует</w:t>
      </w:r>
      <w:proofErr w:type="gramEnd"/>
      <w:r w:rsidRPr="00132C56">
        <w:rPr>
          <w:rFonts w:ascii="Times New Roman" w:hAnsi="Times New Roman"/>
          <w:sz w:val="24"/>
          <w:szCs w:val="24"/>
        </w:rPr>
        <w:t>/пишет с высунутым языком, грызёт ногти и т.д.).</w:t>
      </w:r>
    </w:p>
    <w:p w:rsidR="00132C56" w:rsidRPr="00132C56" w:rsidRDefault="00132C56" w:rsidP="00132C56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Быстро утомляется, не может сосредоточиться на задании, тяжело осваивает чтение, грамоту и счёт.</w:t>
      </w:r>
    </w:p>
    <w:p w:rsidR="00132C56" w:rsidRPr="00132C56" w:rsidRDefault="00132C56" w:rsidP="00132C56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Есть проблемы с речью разной сложности.</w:t>
      </w:r>
    </w:p>
    <w:p w:rsidR="00132C56" w:rsidRPr="00132C56" w:rsidRDefault="00132C56" w:rsidP="00132C56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Наблюдается слабая познавательная деятельность.</w:t>
      </w:r>
    </w:p>
    <w:p w:rsidR="00132C56" w:rsidRPr="00132C56" w:rsidRDefault="00132C56" w:rsidP="00132C56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Плохо развита мелкая и общая моторика и т.д.</w:t>
      </w:r>
    </w:p>
    <w:p w:rsidR="00132C56" w:rsidRPr="00132C56" w:rsidRDefault="00132C56" w:rsidP="00132C56">
      <w:pPr>
        <w:pStyle w:val="a9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 xml:space="preserve">Часто родители в школьном возрасте прибегают к помощи репетиторов, полагая, что ребёнок не понимает какой-то предмет в школе. Но, порой, причина неусидчивости и плохих </w:t>
      </w:r>
      <w:r w:rsidRPr="00132C56">
        <w:rPr>
          <w:rFonts w:ascii="Times New Roman" w:hAnsi="Times New Roman"/>
          <w:sz w:val="24"/>
          <w:szCs w:val="24"/>
        </w:rPr>
        <w:lastRenderedPageBreak/>
        <w:t xml:space="preserve">отметок кроется именно в нарушении работы полушарий. И все это заметно уже в дошкольном возрасте, и поддается коррекции именно в этот период лучше и легче.  </w:t>
      </w:r>
    </w:p>
    <w:p w:rsidR="00132C56" w:rsidRPr="00132C56" w:rsidRDefault="00132C56" w:rsidP="00132C56">
      <w:pPr>
        <w:pStyle w:val="a9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На что направлены нейропсихологические упражнения:</w:t>
      </w:r>
    </w:p>
    <w:p w:rsidR="00132C56" w:rsidRPr="00132C56" w:rsidRDefault="00132C56" w:rsidP="00132C56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развитие концентрации и внимания, координации, умения чувствовать своё тело;</w:t>
      </w:r>
    </w:p>
    <w:p w:rsidR="00132C56" w:rsidRPr="00132C56" w:rsidRDefault="00132C56" w:rsidP="00132C56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развитие памяти, мелкой и общей моторики, умения ориентироваться в пространстве;</w:t>
      </w:r>
    </w:p>
    <w:p w:rsidR="00132C56" w:rsidRPr="00132C56" w:rsidRDefault="00132C56" w:rsidP="00132C56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работа над гармоничным взаимодействием полушарий;</w:t>
      </w:r>
    </w:p>
    <w:p w:rsidR="00132C56" w:rsidRPr="00132C56" w:rsidRDefault="00132C56" w:rsidP="00132C56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активизация речи;</w:t>
      </w:r>
    </w:p>
    <w:p w:rsidR="00132C56" w:rsidRPr="00132C56" w:rsidRDefault="00132C56" w:rsidP="00132C56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32C56">
        <w:rPr>
          <w:rFonts w:ascii="Times New Roman" w:hAnsi="Times New Roman"/>
          <w:sz w:val="24"/>
          <w:szCs w:val="24"/>
        </w:rPr>
        <w:t>работа над эмоциональной устойчивостью, повышением внимания и т.д.</w:t>
      </w:r>
    </w:p>
    <w:p w:rsidR="00E26FF6" w:rsidRPr="0039680A" w:rsidRDefault="00E26FF6" w:rsidP="00132C56">
      <w:pPr>
        <w:pStyle w:val="a9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 xml:space="preserve">Поэтому мы и решили начать применение </w:t>
      </w:r>
      <w:proofErr w:type="spellStart"/>
      <w:r w:rsidRPr="0039680A">
        <w:rPr>
          <w:rFonts w:ascii="Times New Roman" w:hAnsi="Times New Roman"/>
          <w:sz w:val="24"/>
          <w:szCs w:val="24"/>
        </w:rPr>
        <w:t>нейрогимнастических</w:t>
      </w:r>
      <w:proofErr w:type="spellEnd"/>
      <w:r w:rsidRPr="0039680A">
        <w:rPr>
          <w:rFonts w:ascii="Times New Roman" w:hAnsi="Times New Roman"/>
          <w:sz w:val="24"/>
          <w:szCs w:val="24"/>
        </w:rPr>
        <w:t xml:space="preserve"> упражнений в повседневной жизни группы со среднего возраста. Сначала это были простейшие упражнения для детей вместо </w:t>
      </w:r>
      <w:proofErr w:type="spellStart"/>
      <w:r w:rsidRPr="0039680A">
        <w:rPr>
          <w:rFonts w:ascii="Times New Roman" w:hAnsi="Times New Roman"/>
          <w:sz w:val="24"/>
          <w:szCs w:val="24"/>
        </w:rPr>
        <w:t>физминуток</w:t>
      </w:r>
      <w:proofErr w:type="spellEnd"/>
      <w:r w:rsidRPr="0039680A">
        <w:rPr>
          <w:rFonts w:ascii="Times New Roman" w:hAnsi="Times New Roman"/>
          <w:sz w:val="24"/>
          <w:szCs w:val="24"/>
        </w:rPr>
        <w:t xml:space="preserve">. Затем, при переходе на дистанционный формат работы мы сформировали </w:t>
      </w:r>
      <w:proofErr w:type="spellStart"/>
      <w:r w:rsidRPr="0039680A">
        <w:rPr>
          <w:rFonts w:ascii="Times New Roman" w:hAnsi="Times New Roman"/>
          <w:sz w:val="24"/>
          <w:szCs w:val="24"/>
        </w:rPr>
        <w:t>челендж</w:t>
      </w:r>
      <w:proofErr w:type="spellEnd"/>
      <w:r w:rsidRPr="0039680A">
        <w:rPr>
          <w:rFonts w:ascii="Times New Roman" w:hAnsi="Times New Roman"/>
          <w:sz w:val="24"/>
          <w:szCs w:val="24"/>
        </w:rPr>
        <w:t xml:space="preserve">-блоки заданий на дом для выполнения с родителями. Один </w:t>
      </w:r>
      <w:proofErr w:type="spellStart"/>
      <w:r w:rsidRPr="0039680A">
        <w:rPr>
          <w:rFonts w:ascii="Times New Roman" w:hAnsi="Times New Roman"/>
          <w:sz w:val="24"/>
          <w:szCs w:val="24"/>
        </w:rPr>
        <w:t>челендж</w:t>
      </w:r>
      <w:proofErr w:type="spellEnd"/>
      <w:r w:rsidRPr="0039680A">
        <w:rPr>
          <w:rFonts w:ascii="Times New Roman" w:hAnsi="Times New Roman"/>
          <w:sz w:val="24"/>
          <w:szCs w:val="24"/>
        </w:rPr>
        <w:t>-блок дается для проработки на 2 недели. Упражнения формиру</w:t>
      </w:r>
      <w:r w:rsidR="00136CB4">
        <w:rPr>
          <w:rFonts w:ascii="Times New Roman" w:hAnsi="Times New Roman"/>
          <w:sz w:val="24"/>
          <w:szCs w:val="24"/>
        </w:rPr>
        <w:t>ю</w:t>
      </w:r>
      <w:r w:rsidRPr="0039680A">
        <w:rPr>
          <w:rFonts w:ascii="Times New Roman" w:hAnsi="Times New Roman"/>
          <w:sz w:val="24"/>
          <w:szCs w:val="24"/>
        </w:rPr>
        <w:t>тся начиная с простейшего, обязательно дается комментарий на усложнени</w:t>
      </w:r>
      <w:proofErr w:type="gramStart"/>
      <w:r w:rsidRPr="0039680A">
        <w:rPr>
          <w:rFonts w:ascii="Times New Roman" w:hAnsi="Times New Roman"/>
          <w:sz w:val="24"/>
          <w:szCs w:val="24"/>
        </w:rPr>
        <w:t>е(</w:t>
      </w:r>
      <w:proofErr w:type="gramEnd"/>
      <w:r w:rsidRPr="0039680A">
        <w:rPr>
          <w:rFonts w:ascii="Times New Roman" w:hAnsi="Times New Roman"/>
          <w:sz w:val="24"/>
          <w:szCs w:val="24"/>
        </w:rPr>
        <w:t>для тех дошкольников, кому упражнение дается легко), а для тех кому сложно выполняют упражнение согласно инструкции.</w:t>
      </w:r>
    </w:p>
    <w:p w:rsidR="00E26FF6" w:rsidRPr="0039680A" w:rsidRDefault="00E26FF6" w:rsidP="0039680A">
      <w:pPr>
        <w:pStyle w:val="a9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 xml:space="preserve">Упражнения формируются </w:t>
      </w:r>
      <w:proofErr w:type="gramStart"/>
      <w:r w:rsidRPr="0039680A">
        <w:rPr>
          <w:rFonts w:ascii="Times New Roman" w:hAnsi="Times New Roman"/>
          <w:sz w:val="24"/>
          <w:szCs w:val="24"/>
        </w:rPr>
        <w:t>на</w:t>
      </w:r>
      <w:proofErr w:type="gramEnd"/>
      <w:r w:rsidRPr="0039680A">
        <w:rPr>
          <w:rFonts w:ascii="Times New Roman" w:hAnsi="Times New Roman"/>
          <w:sz w:val="24"/>
          <w:szCs w:val="24"/>
        </w:rPr>
        <w:t>:</w:t>
      </w:r>
    </w:p>
    <w:p w:rsidR="00E26FF6" w:rsidRPr="0039680A" w:rsidRDefault="00E26FF6" w:rsidP="0039680A">
      <w:pPr>
        <w:pStyle w:val="a9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 xml:space="preserve">межполушарное </w:t>
      </w:r>
      <w:r w:rsidR="00132C56">
        <w:rPr>
          <w:rFonts w:ascii="Times New Roman" w:hAnsi="Times New Roman"/>
          <w:sz w:val="24"/>
          <w:szCs w:val="24"/>
        </w:rPr>
        <w:t>взаимодействие</w:t>
      </w:r>
    </w:p>
    <w:p w:rsidR="00E26FF6" w:rsidRPr="0039680A" w:rsidRDefault="00E26FF6" w:rsidP="0039680A">
      <w:pPr>
        <w:pStyle w:val="a9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развитие мелкой моторики</w:t>
      </w:r>
    </w:p>
    <w:p w:rsidR="00E26FF6" w:rsidRPr="0039680A" w:rsidRDefault="00E26FF6" w:rsidP="0039680A">
      <w:pPr>
        <w:pStyle w:val="a9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пространственное ориентирование</w:t>
      </w:r>
    </w:p>
    <w:p w:rsidR="00E26FF6" w:rsidRPr="0039680A" w:rsidRDefault="00E26FF6" w:rsidP="0039680A">
      <w:pPr>
        <w:pStyle w:val="a9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>дыхательная гимнастика</w:t>
      </w:r>
    </w:p>
    <w:p w:rsidR="0076448B" w:rsidRPr="0039680A" w:rsidRDefault="001A0112" w:rsidP="0039680A">
      <w:pPr>
        <w:pStyle w:val="a9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 xml:space="preserve">Первый </w:t>
      </w:r>
      <w:proofErr w:type="spellStart"/>
      <w:r w:rsidRPr="0039680A">
        <w:rPr>
          <w:rFonts w:ascii="Times New Roman" w:hAnsi="Times New Roman"/>
          <w:sz w:val="24"/>
          <w:szCs w:val="24"/>
        </w:rPr>
        <w:t>челендж</w:t>
      </w:r>
      <w:proofErr w:type="spellEnd"/>
      <w:r w:rsidRPr="0039680A">
        <w:rPr>
          <w:rFonts w:ascii="Times New Roman" w:hAnsi="Times New Roman"/>
          <w:sz w:val="24"/>
          <w:szCs w:val="24"/>
        </w:rPr>
        <w:t>-</w:t>
      </w:r>
      <w:r w:rsidR="0076448B" w:rsidRPr="0039680A">
        <w:rPr>
          <w:rFonts w:ascii="Times New Roman" w:hAnsi="Times New Roman"/>
          <w:sz w:val="24"/>
          <w:szCs w:val="24"/>
        </w:rPr>
        <w:t>блок:</w:t>
      </w:r>
    </w:p>
    <w:p w:rsidR="0076448B" w:rsidRPr="00B10AB3" w:rsidRDefault="0076448B" w:rsidP="0039680A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sz w:val="24"/>
          <w:szCs w:val="24"/>
        </w:rPr>
        <w:t xml:space="preserve">«Язык на звук». </w:t>
      </w: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Тут все просто:</w:t>
      </w:r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ребёнку, лежащему на полу с закрытыми глазами, кто-либо из взрослых подаёт звук в любом место вокруг ребёнка, задача детей показать </w:t>
      </w:r>
      <w:proofErr w:type="gramStart"/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языком</w:t>
      </w:r>
      <w:proofErr w:type="gramEnd"/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где был звук.</w:t>
      </w:r>
    </w:p>
    <w:p w:rsidR="0076448B" w:rsidRPr="0039680A" w:rsidRDefault="001A0112" w:rsidP="0039680A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"Звездочка" </w:t>
      </w:r>
      <w:r w:rsidR="0076448B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можно начать </w:t>
      </w: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выполнять </w:t>
      </w:r>
      <w:proofErr w:type="gramStart"/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упражнение</w:t>
      </w:r>
      <w:proofErr w:type="gramEnd"/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стоя на месте. На согласование работы рук и ног. ИП: стоя ноги вместе – руки у груди врозь, при прыжке меняем положение рук </w:t>
      </w:r>
      <w:proofErr w:type="gramStart"/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proofErr w:type="spellStart"/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ного</w:t>
      </w:r>
      <w:proofErr w:type="spellEnd"/>
      <w:proofErr w:type="gramEnd"/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 руки вместе, ноги врозь, выполняем с убыстрением. П</w:t>
      </w:r>
      <w:r w:rsidR="0076448B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 мере освоения добавить продвижение вперёд, ноги вместе, руки врозь и наоборот, руки вместе, ноги врозь.</w:t>
      </w:r>
    </w:p>
    <w:p w:rsidR="0076448B" w:rsidRPr="0039680A" w:rsidRDefault="001A0112" w:rsidP="0039680A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"Заяц-</w:t>
      </w:r>
      <w:r w:rsidR="0076448B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коза-вилка". Выполняем сначала одной рукой, потом другой, по мере освоения выполняем двумя руками</w:t>
      </w: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Показываем пальцами фигуры «заяц-коза-вилка»</w:t>
      </w:r>
    </w:p>
    <w:p w:rsidR="0076448B" w:rsidRPr="0039680A" w:rsidRDefault="0076448B" w:rsidP="0039680A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"Ухо-нос", выполняем пока без хлопка и медленно</w:t>
      </w:r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Правой рукой дотрагиваемся до уха, а левой до носа, по сигналу меняем. По мере усвоения добавляем хлопок между сменой рук, два хлопка.</w:t>
      </w:r>
    </w:p>
    <w:p w:rsidR="0076448B" w:rsidRPr="0039680A" w:rsidRDefault="0076448B" w:rsidP="0039680A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«Сворачиваем и разворачиваем бумагу»</w:t>
      </w:r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ИП: перед ребенком два листа бумаги. Пытаемся взять лист бумаги одной рукой, согнув его пополам, за тем то же самой проделываем </w:t>
      </w:r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другой рукой. Затем берем двумя руками и делаем «лягушку». Затем пытаемся скомкать бумагу или одной рукой или двумя вместе, делаем бумажный шарик. Затем этот шарик надо обратно распутать или одной рукой или два шарика двумя руками одновременно и положить распутанный лист на стол. Если упражнение вызывает затруднение, выполняем его только одной руко</w:t>
      </w:r>
      <w:proofErr w:type="gramStart"/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й(</w:t>
      </w:r>
      <w:proofErr w:type="gramEnd"/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сначала ведущей), другая рука  находится под столом. Затем подключаем вторую руку, далее стараемся выполнить обеими руками одновременно.</w:t>
      </w:r>
    </w:p>
    <w:p w:rsidR="0076448B" w:rsidRPr="0039680A" w:rsidRDefault="0076448B" w:rsidP="0039680A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«Воротики»</w:t>
      </w:r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Развивает дыхание. Можно выбрать любой предмет, мы выбрали  пластиковые крышечки. На столе перед ребенком формируем ворота, в которые надо задуть крышечки. Сначала просто задуть в одни воротики, далее воротики можно выделить цветом в соответствии с крышечкой, также к воротикам можно проложить имитированную «дорожку».</w:t>
      </w:r>
    </w:p>
    <w:p w:rsidR="0076448B" w:rsidRPr="00132C56" w:rsidRDefault="0076448B" w:rsidP="0039680A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«Зеркальное рисование»</w:t>
      </w:r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На столе перед ребенком лист бумаги с нарисованной дорожкой, снача</w:t>
      </w:r>
      <w:r w:rsidR="0039680A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ла</w:t>
      </w:r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дорожка одна, форма прямая. Затем дорожки две, форма прямая. Задача двумя руками одновр</w:t>
      </w:r>
      <w:r w:rsidR="0039680A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еменно провести линии по дорожкам.</w:t>
      </w:r>
      <w:r w:rsidR="001A0112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9680A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 мере усвоения дорожки меняют форму </w:t>
      </w:r>
      <w:proofErr w:type="gramStart"/>
      <w:r w:rsidR="0039680A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="0039680A" w:rsidRPr="003968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более усложненную. Важно одновременно рисовать обеими руками.</w:t>
      </w:r>
    </w:p>
    <w:p w:rsidR="00132C56" w:rsidRDefault="00132C56" w:rsidP="00132C56">
      <w:pPr>
        <w:pStyle w:val="a9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Все данные инструкции сопровождались видеоинструкциями с показом упражнений и пояснениями. Если во время работы с детьми в ДОО мы ясно видели, что у кого не получается и всегда есть </w:t>
      </w:r>
      <w:r w:rsidR="00B10A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возможность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B10A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проработать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данные пробелы в режимных моментах индивидуально или подгруппами, то дома за это </w:t>
      </w:r>
      <w:r w:rsidR="00B10A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отвечали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родители. </w:t>
      </w:r>
      <w:r w:rsidR="00B10A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качестве обратной связи мы получали фото и видеоотчеты о выполнении домашних заданий, а также отзывы и пожелания, по результатам которых формировался </w:t>
      </w:r>
      <w:proofErr w:type="gramStart"/>
      <w:r w:rsidR="00B10A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следующий</w:t>
      </w:r>
      <w:proofErr w:type="gramEnd"/>
      <w:r w:rsidR="00B10A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блок-</w:t>
      </w:r>
      <w:proofErr w:type="spellStart"/>
      <w:r w:rsidR="00B10A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челендж</w:t>
      </w:r>
      <w:proofErr w:type="spellEnd"/>
      <w:r w:rsidR="00B10AB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B10AB3" w:rsidRDefault="00B10AB3" w:rsidP="00132C56">
      <w:pPr>
        <w:pStyle w:val="a9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Таким образом, у нас в группе сформировалась картотека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челендж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-блоков с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нейрогимнастическими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заданиями. Дети и родители уже привыкли к таким дополнениям и с удовольствием ждут новых заданий.</w:t>
      </w:r>
    </w:p>
    <w:p w:rsidR="00B10AB3" w:rsidRDefault="00B10AB3" w:rsidP="00132C56">
      <w:pPr>
        <w:pStyle w:val="a9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Конечно же, хочется отметить, что и интеллектуальный потенциал у детей улучшился, что видно по итогам мониторинга, а также многие работники детского сада отмечают, что у детей нашей группы отличный уровень физической подготовки, а также умеют быстро переключатся  между разными видами деятельности, что может говорить о развитии межполушарного взаимодействия посредством использования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нейрогимнастических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упражнений.</w:t>
      </w:r>
      <w:proofErr w:type="gramEnd"/>
    </w:p>
    <w:p w:rsidR="001823E3" w:rsidRPr="0039680A" w:rsidRDefault="001823E3" w:rsidP="00132C56">
      <w:pPr>
        <w:pStyle w:val="a9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Все фотографии и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видеоинструкции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приложении. </w:t>
      </w:r>
      <w:bookmarkStart w:id="0" w:name="_GoBack"/>
      <w:bookmarkEnd w:id="0"/>
    </w:p>
    <w:p w:rsidR="00E26FF6" w:rsidRPr="0039680A" w:rsidRDefault="00E26FF6" w:rsidP="0039680A">
      <w:pPr>
        <w:pStyle w:val="a9"/>
        <w:spacing w:after="0" w:line="360" w:lineRule="auto"/>
        <w:ind w:left="1069"/>
        <w:jc w:val="both"/>
        <w:rPr>
          <w:rFonts w:ascii="Times New Roman" w:hAnsi="Times New Roman"/>
          <w:sz w:val="24"/>
          <w:szCs w:val="24"/>
        </w:rPr>
      </w:pPr>
    </w:p>
    <w:p w:rsidR="00E26FF6" w:rsidRPr="0039680A" w:rsidRDefault="00E26FF6" w:rsidP="0039680A">
      <w:pPr>
        <w:pStyle w:val="a9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26FF6" w:rsidRPr="0039680A" w:rsidRDefault="00E26FF6" w:rsidP="0039680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2A0A" w:rsidRPr="0039680A" w:rsidRDefault="00FE2A0A" w:rsidP="0039680A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FE2A0A" w:rsidRPr="0039680A" w:rsidSect="0039680A">
      <w:footerReference w:type="default" r:id="rId8"/>
      <w:pgSz w:w="11906" w:h="16838"/>
      <w:pgMar w:top="1134" w:right="851" w:bottom="1134" w:left="1134" w:header="709" w:footer="709" w:gutter="0"/>
      <w:cols w:space="708"/>
      <w:vAlign w:val="bottom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E60" w:rsidRDefault="00253E60">
      <w:pPr>
        <w:spacing w:after="0" w:line="240" w:lineRule="auto"/>
      </w:pPr>
      <w:r>
        <w:separator/>
      </w:r>
    </w:p>
  </w:endnote>
  <w:endnote w:type="continuationSeparator" w:id="0">
    <w:p w:rsidR="00253E60" w:rsidRDefault="00253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674032"/>
      <w:docPartObj>
        <w:docPartGallery w:val="Page Numbers (Bottom of Page)"/>
        <w:docPartUnique/>
      </w:docPartObj>
    </w:sdtPr>
    <w:sdtEndPr/>
    <w:sdtContent>
      <w:p w:rsidR="009A5BF5" w:rsidRDefault="00EB26AD">
        <w:pPr>
          <w:pStyle w:val="a5"/>
          <w:jc w:val="right"/>
        </w:pPr>
        <w:r>
          <w:fldChar w:fldCharType="begin"/>
        </w:r>
        <w:r w:rsidR="00FE2A0A">
          <w:instrText>PAGE   \* MERGEFORMAT</w:instrText>
        </w:r>
        <w:r>
          <w:fldChar w:fldCharType="separate"/>
        </w:r>
        <w:r w:rsidR="001823E3">
          <w:rPr>
            <w:noProof/>
          </w:rPr>
          <w:t>7</w:t>
        </w:r>
        <w:r>
          <w:fldChar w:fldCharType="end"/>
        </w:r>
      </w:p>
    </w:sdtContent>
  </w:sdt>
  <w:p w:rsidR="00367ED1" w:rsidRDefault="00253E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E60" w:rsidRDefault="00253E60">
      <w:pPr>
        <w:spacing w:after="0" w:line="240" w:lineRule="auto"/>
      </w:pPr>
      <w:r>
        <w:separator/>
      </w:r>
    </w:p>
  </w:footnote>
  <w:footnote w:type="continuationSeparator" w:id="0">
    <w:p w:rsidR="00253E60" w:rsidRDefault="00253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52F24"/>
    <w:multiLevelType w:val="multilevel"/>
    <w:tmpl w:val="7A488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B356FF"/>
    <w:multiLevelType w:val="multilevel"/>
    <w:tmpl w:val="77B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404F4"/>
    <w:multiLevelType w:val="hybridMultilevel"/>
    <w:tmpl w:val="6C068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05281"/>
    <w:multiLevelType w:val="hybridMultilevel"/>
    <w:tmpl w:val="E58CA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374C3"/>
    <w:multiLevelType w:val="multilevel"/>
    <w:tmpl w:val="762AC5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335DEF"/>
    <w:multiLevelType w:val="multilevel"/>
    <w:tmpl w:val="D55A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485C33"/>
    <w:multiLevelType w:val="hybridMultilevel"/>
    <w:tmpl w:val="C0A4EE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AFB73A7"/>
    <w:multiLevelType w:val="multilevel"/>
    <w:tmpl w:val="4DDEC7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65863D2"/>
    <w:multiLevelType w:val="hybridMultilevel"/>
    <w:tmpl w:val="52E0A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EF0867"/>
    <w:multiLevelType w:val="multilevel"/>
    <w:tmpl w:val="1284D5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A747625"/>
    <w:multiLevelType w:val="hybridMultilevel"/>
    <w:tmpl w:val="8E4EC2A6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643C0C0B"/>
    <w:multiLevelType w:val="hybridMultilevel"/>
    <w:tmpl w:val="41D27C84"/>
    <w:lvl w:ilvl="0" w:tplc="603A2F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4075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FEDB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4654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907AD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FA36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CF1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84700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8056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4C34D1D"/>
    <w:multiLevelType w:val="multilevel"/>
    <w:tmpl w:val="20FC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4E6B31"/>
    <w:multiLevelType w:val="hybridMultilevel"/>
    <w:tmpl w:val="0FA8E3EA"/>
    <w:lvl w:ilvl="0" w:tplc="146CD0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3A64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3AE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28CB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F6EB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5A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429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86E1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440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13"/>
  </w:num>
  <w:num w:numId="8">
    <w:abstractNumId w:val="6"/>
  </w:num>
  <w:num w:numId="9">
    <w:abstractNumId w:val="11"/>
  </w:num>
  <w:num w:numId="10">
    <w:abstractNumId w:val="10"/>
  </w:num>
  <w:num w:numId="11">
    <w:abstractNumId w:val="2"/>
  </w:num>
  <w:num w:numId="12">
    <w:abstractNumId w:val="12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293"/>
    <w:rsid w:val="000A3F0A"/>
    <w:rsid w:val="000F377A"/>
    <w:rsid w:val="00132C56"/>
    <w:rsid w:val="00136CB4"/>
    <w:rsid w:val="001823E3"/>
    <w:rsid w:val="001A0112"/>
    <w:rsid w:val="001F584F"/>
    <w:rsid w:val="00224F39"/>
    <w:rsid w:val="00253E60"/>
    <w:rsid w:val="0039680A"/>
    <w:rsid w:val="00421D04"/>
    <w:rsid w:val="0044296A"/>
    <w:rsid w:val="00472F0C"/>
    <w:rsid w:val="005351DC"/>
    <w:rsid w:val="00584D42"/>
    <w:rsid w:val="005B6005"/>
    <w:rsid w:val="006048DB"/>
    <w:rsid w:val="00620C75"/>
    <w:rsid w:val="00700A8E"/>
    <w:rsid w:val="0076448B"/>
    <w:rsid w:val="0094612F"/>
    <w:rsid w:val="00970293"/>
    <w:rsid w:val="009D1520"/>
    <w:rsid w:val="00A624A2"/>
    <w:rsid w:val="00A95B00"/>
    <w:rsid w:val="00B10AB3"/>
    <w:rsid w:val="00C33282"/>
    <w:rsid w:val="00CA736D"/>
    <w:rsid w:val="00E26FF6"/>
    <w:rsid w:val="00E91ED7"/>
    <w:rsid w:val="00EB26AD"/>
    <w:rsid w:val="00F248AD"/>
    <w:rsid w:val="00F55D95"/>
    <w:rsid w:val="00FD1297"/>
    <w:rsid w:val="00FE2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A0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FE2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E2A0A"/>
  </w:style>
  <w:style w:type="character" w:customStyle="1" w:styleId="c1">
    <w:name w:val="c1"/>
    <w:basedOn w:val="a0"/>
    <w:rsid w:val="00FE2A0A"/>
  </w:style>
  <w:style w:type="character" w:customStyle="1" w:styleId="c8">
    <w:name w:val="c8"/>
    <w:basedOn w:val="a0"/>
    <w:rsid w:val="00FE2A0A"/>
  </w:style>
  <w:style w:type="character" w:customStyle="1" w:styleId="c10">
    <w:name w:val="c10"/>
    <w:basedOn w:val="a0"/>
    <w:rsid w:val="00FE2A0A"/>
  </w:style>
  <w:style w:type="character" w:customStyle="1" w:styleId="c18">
    <w:name w:val="c18"/>
    <w:basedOn w:val="a0"/>
    <w:rsid w:val="00FE2A0A"/>
  </w:style>
  <w:style w:type="character" w:styleId="a3">
    <w:name w:val="Hyperlink"/>
    <w:basedOn w:val="a0"/>
    <w:uiPriority w:val="99"/>
    <w:unhideWhenUsed/>
    <w:rsid w:val="00FE2A0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E2A0A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FE2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A0A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42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296A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700A8E"/>
    <w:pPr>
      <w:spacing w:after="200" w:line="276" w:lineRule="auto"/>
      <w:ind w:right="-142"/>
    </w:pPr>
    <w:rPr>
      <w:rFonts w:ascii="Calibri" w:eastAsia="Calibri" w:hAnsi="Calibri" w:cs="Times New Roman"/>
    </w:rPr>
  </w:style>
  <w:style w:type="character" w:styleId="aa">
    <w:name w:val="Strong"/>
    <w:basedOn w:val="a0"/>
    <w:uiPriority w:val="22"/>
    <w:qFormat/>
    <w:rsid w:val="00700A8E"/>
    <w:rPr>
      <w:b/>
      <w:bCs/>
    </w:rPr>
  </w:style>
  <w:style w:type="paragraph" w:styleId="ab">
    <w:name w:val="Normal (Web)"/>
    <w:basedOn w:val="a"/>
    <w:uiPriority w:val="99"/>
    <w:semiHidden/>
    <w:unhideWhenUsed/>
    <w:rsid w:val="00E2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A0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FE2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E2A0A"/>
  </w:style>
  <w:style w:type="character" w:customStyle="1" w:styleId="c1">
    <w:name w:val="c1"/>
    <w:basedOn w:val="a0"/>
    <w:rsid w:val="00FE2A0A"/>
  </w:style>
  <w:style w:type="character" w:customStyle="1" w:styleId="c8">
    <w:name w:val="c8"/>
    <w:basedOn w:val="a0"/>
    <w:rsid w:val="00FE2A0A"/>
  </w:style>
  <w:style w:type="character" w:customStyle="1" w:styleId="c10">
    <w:name w:val="c10"/>
    <w:basedOn w:val="a0"/>
    <w:rsid w:val="00FE2A0A"/>
  </w:style>
  <w:style w:type="character" w:customStyle="1" w:styleId="c18">
    <w:name w:val="c18"/>
    <w:basedOn w:val="a0"/>
    <w:rsid w:val="00FE2A0A"/>
  </w:style>
  <w:style w:type="character" w:styleId="a3">
    <w:name w:val="Hyperlink"/>
    <w:basedOn w:val="a0"/>
    <w:uiPriority w:val="99"/>
    <w:unhideWhenUsed/>
    <w:rsid w:val="00FE2A0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E2A0A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FE2A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A0A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42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296A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700A8E"/>
    <w:pPr>
      <w:spacing w:after="200" w:line="276" w:lineRule="auto"/>
      <w:ind w:right="-142"/>
    </w:pPr>
    <w:rPr>
      <w:rFonts w:ascii="Calibri" w:eastAsia="Calibri" w:hAnsi="Calibri" w:cs="Times New Roman"/>
    </w:rPr>
  </w:style>
  <w:style w:type="character" w:styleId="aa">
    <w:name w:val="Strong"/>
    <w:basedOn w:val="a0"/>
    <w:uiPriority w:val="22"/>
    <w:qFormat/>
    <w:rsid w:val="00700A8E"/>
    <w:rPr>
      <w:b/>
      <w:bCs/>
    </w:rPr>
  </w:style>
  <w:style w:type="paragraph" w:styleId="ab">
    <w:name w:val="Normal (Web)"/>
    <w:basedOn w:val="a"/>
    <w:uiPriority w:val="99"/>
    <w:semiHidden/>
    <w:unhideWhenUsed/>
    <w:rsid w:val="00E2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2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913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1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5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59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06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1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4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93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1913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Татьяна</cp:lastModifiedBy>
  <cp:revision>4</cp:revision>
  <dcterms:created xsi:type="dcterms:W3CDTF">2021-11-08T08:08:00Z</dcterms:created>
  <dcterms:modified xsi:type="dcterms:W3CDTF">2021-11-08T14:11:00Z</dcterms:modified>
</cp:coreProperties>
</file>