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87"/>
      </w:tblGrid>
      <w:tr w:rsidR="0094544B" w:rsidRPr="0094544B" w:rsidTr="0094544B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4544B" w:rsidRPr="0094544B" w:rsidRDefault="0094544B" w:rsidP="0094544B">
            <w:pPr>
              <w:spacing w:after="68" w:line="299" w:lineRule="atLeast"/>
              <w:ind w:left="502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«ВИДЫ ЗДОРОВЬЕСБЕРЕГАЮЩИХ ПЕДАГОГИЧЕСКИХ ТЕХНОЛОГИЙ И ВОЗМОЖНОСТИ ИХ ПРИМЕНЕНИЯ В ДОУ»</w:t>
            </w:r>
          </w:p>
          <w:p w:rsidR="0094544B" w:rsidRPr="0094544B" w:rsidRDefault="0094544B" w:rsidP="0094544B">
            <w:pPr>
              <w:spacing w:after="68" w:line="299" w:lineRule="atLeast"/>
              <w:ind w:left="502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36"/>
                <w:szCs w:val="36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ind w:left="502"/>
              <w:jc w:val="righ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Автор</w:t>
            </w:r>
          </w:p>
          <w:p w:rsidR="0094544B" w:rsidRPr="0094544B" w:rsidRDefault="0094544B" w:rsidP="0094544B">
            <w:pPr>
              <w:spacing w:after="68" w:line="299" w:lineRule="atLeast"/>
              <w:ind w:left="502"/>
              <w:jc w:val="righ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Бондаренко Н.Ю.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36"/>
                <w:szCs w:val="36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16"/>
                <w:szCs w:val="16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Охрана жизни и укрепление физического и психического здоровья детей – одна из основных задач дошкольного образования в соответствии с Типовым положением о дошкольном образовании. Дошкольный возраст является важнейшим этапом в формировании здоровья ребенка. Традиции системы дошкольного образования и их развитие обеспечивают положительные тенденции охраны и укрепления здоровья воспитанников. Однако, по данным системы здравоохранения, в настоящее время состояние здоровья детей дошкольного возраста снижается. И поэтому актуально значимым и востребованным сегодня становится поиск средств и методов повышения эффективности оздоровительной работы в дошкольных образовательных учреждениях. Технологии, как эффективная система мер профилактической работы с детьми, направленная на сохранение и укрепление здоровья воспитанников, получили название «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технологии».</w:t>
            </w:r>
          </w:p>
          <w:p w:rsidR="0094544B" w:rsidRPr="0094544B" w:rsidRDefault="0094544B" w:rsidP="0094544B">
            <w:pPr>
              <w:spacing w:after="68" w:line="299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педагогические технологии.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Здоровьесберегающая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технология –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Понятие «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педагогические технологии»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дискусионно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и у разных авторов встречаются разные трактовки. Н.К.Смирнов, как родоначальник понятия </w:t>
            </w: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«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образовательные технологии»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утверждал, что их можно рассматривать как технологическую основу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здоровьесберегающей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педагогики, как совокупность форм и методов организации обучения детей без ущерба для их здоровья, как качественную характеристику любой педагогической технологии по критерию ее воздействия на здоровье ребенка и педагога. Он считает, что как прилагательное понятие «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здоровьесберегающая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» относится к качественной характеристике любой педагогической технологии, показывающей, насколько при реализации данной технологии решается задача сохранения здоровья основных субъектов образовательного процесса – детей и их родителей, педагогов. 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технологии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можно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расссматривать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как сертификат безопасности для 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>здоровья и как совокупность тех принципов, приемов, методов педагогической работы, которые </w:t>
            </w: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дополняют традиционные педагогические технологии задачами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здоровьясбережения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Вот некоторые из трактовок педагогической технологии: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Педагогическая технология – совокупность психолого-педагогических установок, форм, методов, способов, приемов обучения, воспитательных средств; она есть инструментарий педагогического процесса (Б.Т.Лихачев)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Педагогическая технология – система способов, приемов, шагов, последовательность которых обеспечивает решение задач воспитания, обучения и развития личности воспитанника, а сама деятельность представлена процедурно, т.е. как определенная система действий; разработка и процедурное воплощение компонентов педагогического процесса в виде системы действий, обеспечивающей гарантированный результат (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Г.М.Коджаспирова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)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Педагогическая технология – системная совокупность и порядок функционирования всех личностных, инструментальных и методологических средств, используемых для достижения педагогических целей (М.В.Кларин)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Технология обучения – это точное знание того, как надо обучать, и такой способ обучения, который ориентирован на результат и гарантирует его достижение (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Е.В.Бондаревская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)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Важнейшей характеристикой педагогической технологии является ее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воспроизводимость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Анализ различных определений и описаний сущности педагогической технологии позволяет за основное принять следующее определение: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Педагогическая технология –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это целостный научно обоснованный проект определенной педагогической системы от ее теоретического замысла до</w:t>
            </w:r>
          </w:p>
          <w:p w:rsidR="0094544B" w:rsidRPr="0094544B" w:rsidRDefault="0094544B" w:rsidP="0094544B">
            <w:pPr>
              <w:spacing w:after="68" w:line="299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реализации в образовательной практике,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отражающий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их цели, содержание, формы, методы, средства, результаты и условия организации.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Из определения следует, что компонентами педагогической технологии выступают:</w:t>
            </w:r>
          </w:p>
          <w:p w:rsidR="0094544B" w:rsidRPr="0094544B" w:rsidRDefault="0094544B" w:rsidP="0094544B">
            <w:pPr>
              <w:numPr>
                <w:ilvl w:val="0"/>
                <w:numId w:val="1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концептуальная основа (то есть научная база технологии, те психолого-педагогические идеи, которые заложены в ее фундамент);</w:t>
            </w:r>
          </w:p>
          <w:p w:rsidR="0094544B" w:rsidRPr="0094544B" w:rsidRDefault="0094544B" w:rsidP="0094544B">
            <w:pPr>
              <w:numPr>
                <w:ilvl w:val="0"/>
                <w:numId w:val="1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содержательная часть (то есть цели и содержание обучения и воспитания);</w:t>
            </w:r>
          </w:p>
          <w:p w:rsidR="0094544B" w:rsidRPr="0094544B" w:rsidRDefault="0094544B" w:rsidP="0094544B">
            <w:pPr>
              <w:numPr>
                <w:ilvl w:val="0"/>
                <w:numId w:val="1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процессуальная часть (то есть формы, методы, средства, 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>условия организации учебно-воспитательного процесса, результат)</w:t>
            </w:r>
          </w:p>
          <w:p w:rsidR="0094544B" w:rsidRPr="0094544B" w:rsidRDefault="0094544B" w:rsidP="0094544B">
            <w:pPr>
              <w:spacing w:after="68" w:line="299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ind w:left="720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Цель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технологий в дошкольном образов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ании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Применительно к ребенку – обеспечение высокого уровня реального здоровья воспитаннику детского сада и воспитание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валелогической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. Другими словами целью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технологий является обеспечение ребенку возможности сохранения здоровья, формирование у него необходимых знаний, умений и навыков по здоровому образу жизни.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Применительно к взрослым – содействие становлению культуры здоровья, в том числе культуры профессионального здоровья воспитателей ДОУ 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валеологическому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просвещению родителей.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образовательные технологии (ЗОТ):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1) системно организованная совокупность программ, приемов, методов организации образовательного процесса, не наносящего ущерба здоровью его участников;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2) качественная характеристика педагогических технологий по критерию их воздействия на здоровье учащихся и педагогов;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3) технологическая основа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здоровьесберегающей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педагогики.</w:t>
            </w:r>
          </w:p>
          <w:p w:rsidR="0094544B" w:rsidRPr="0094544B" w:rsidRDefault="0094544B" w:rsidP="0094544B">
            <w:pPr>
              <w:spacing w:after="68" w:line="299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ind w:left="360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Виды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технологий в ДОУ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Виды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технологий в дошкольном образовании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–к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лассификация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технологий по доминированию целей и решаемых задач, а также ведущих средств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здоровьесбережения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здоровьеобогащения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субъектов педагогического процесса в детском саду. В связи с этим можно выделить следующие виды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технологий в дошкольном образовании: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медико-проф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u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лактические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;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физкультурно-оздоровительные; технологии обеспечения социально-психологического благополучия ребенка;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здоровьесбережения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здоровьеобогащения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педагогов дошкольного образования;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образовательные технологии в детском саду; технологии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валеологического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просвещения родителей.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lastRenderedPageBreak/>
              <w:t> 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Медико-проф</w:t>
            </w:r>
            <w:proofErr w:type="gram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u</w:t>
            </w:r>
            <w:proofErr w:type="gram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лактические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технологии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в дошкольном образовании технологии, обеспечивающие сохранение и приумножение здоровья детей под руководством медицинского персонала ДОУ в соответствии с медицинскими требованиями и нормами, с использованием медицинских средств. К ним относятся следующие технологии: организация мониторинга здоровья дошкольников и разработка рекомендаций по оптимизации детского здоровья; организация и контроль питания детей раннего и дошкольного возраста, физического развития дошкольников, закаливания; организация профилактических мероприятий в детском саду; организация контроля и помощь в обеспечении требований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СанПиНов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; организация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здоровьесберегающей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среды в ДОУ.</w:t>
            </w:r>
          </w:p>
          <w:p w:rsidR="0094544B" w:rsidRPr="0094544B" w:rsidRDefault="0094544B" w:rsidP="0094544B">
            <w:pPr>
              <w:spacing w:after="68" w:line="299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 </w:t>
            </w:r>
          </w:p>
          <w:p w:rsidR="0094544B" w:rsidRPr="0094544B" w:rsidRDefault="0094544B" w:rsidP="0094544B">
            <w:pPr>
              <w:spacing w:after="68" w:line="299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Физкультурно-оздоровительные технологии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в дошкольном образовании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–т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ехнологии, направленные на физическое развитие и укрепление здоровья ребенка: развитие физических качеств, двигательной активности и становление физической культуры дошкольников, закаливание, дыхательная гимнастика, массаж 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самомассаж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, профилактика плоскостопия и формирование правильной осанки, оздоровительные процедуры в водной среде (бассейне) и на тренажерах, воспитание привычки к повседневной физической активности и заботе о здоровье и др. Реализация этих технологий, как правило, осуществляется специалистами по физическому воспитанию и воспитателями ДОУ в условиях специально организованных форм оздоровительной работы. Отдельные приемы этих технологий широко используются педагогами дошкольного образования в разных формах организации педагогического процесса: на занятиях и прогулках, в режимные моменты и в свободной деятельности детей, в ходе педагогического взаимодействия взрослого с ребенком и др.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Технологии социально-психологического благополучия ребёнка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– технологии, обеспечивающие психическое и социальное здоровье ребёнка-дошкольника. Основная задача этих технологий обеспечение эмоциональной комфортности и позитивного психологического самочувствия ребёнка в процессе общения со сверстниками и взрослыми в детском саду и семье, обеспечение социально-эмоционального благополучия дошкольника. Реализацией данных технологий занимается психолог посредством специально организованных встреч с детьми, а также воспитатель и специалисты дошкольного образования в текущем педагогическом процессе ДОУ. К этому виду технологий можно отнести технологии психологического 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>и психолого-педагогического сопровождения развития ребёнка в педагогическом процессе ДОУ.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Технологии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здоровьесбережения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здоровьеобогащения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педагогов дошкольного образования – технологии, направленные на развитие культуры здоровья педагогов детского сада, в том числе культуры профессионального здоровья, развитие потребности к здоровому образу жизни.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образовательные технологии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в детском саду –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это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прежде всего технологии воспитания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культуры или культуры здоровья дошкольников. Цель этих технологий - становление осознанного отношения ребёнка к здоровью и жизни человека, накопление знаний о здоровье и развитие умения оберегать, поддерживать и сохранять его, обретение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В дошкольной педагогике к наиболее значимым видам технологий относятся технологии личностно-ориентированного воспитания и обучения дошкольников. Ведущий принцип таких технологий – учёт личностных особенностей ребёнка, индивидуальной логики его развития, учёт детских интересов и предпочтений в содержании и видах деятельности в ходе воспитания и обучения. Построение педагогического процесса с ориентацией на личность ребёнка закономерным образом содействует его благополучному существованию, а значит здоровью.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18"/>
                <w:szCs w:val="18"/>
              </w:rPr>
              <w:t> 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Технологии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валеологического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просвещения родителей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– это технологии, направленные на обеспечение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образованности родителей воспитанников ДОУ, обретение ими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компетентности.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образование родителей надо рассматривать как непрерывный процесс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валеологического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просвещения всех членов семьи.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Возможности использования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технологий в ДОУ.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   Обоснование выбора использования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педагогических технологий в </w:t>
            </w:r>
            <w:proofErr w:type="gram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конкретном</w:t>
            </w:r>
            <w:proofErr w:type="gram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ДОУ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 xml:space="preserve">В настоящее время анализ тематической литературы показывает о многих имеющих место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технологиях. В ДОУ чаще всего используют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технологии по следующим направлениям (дальше речь пойдет о педагогических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технологиях):</w:t>
            </w:r>
          </w:p>
          <w:p w:rsidR="0094544B" w:rsidRPr="0094544B" w:rsidRDefault="0094544B" w:rsidP="0094544B">
            <w:pPr>
              <w:numPr>
                <w:ilvl w:val="0"/>
                <w:numId w:val="2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1.Технологии сохранения и стимулирования здоровья.</w:t>
            </w:r>
          </w:p>
          <w:p w:rsidR="0094544B" w:rsidRPr="0094544B" w:rsidRDefault="0094544B" w:rsidP="0094544B">
            <w:pPr>
              <w:numPr>
                <w:ilvl w:val="0"/>
                <w:numId w:val="2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2.Технологии обучения здоровому образу жизни.</w:t>
            </w:r>
          </w:p>
          <w:p w:rsidR="0094544B" w:rsidRPr="0094544B" w:rsidRDefault="0094544B" w:rsidP="0094544B">
            <w:pPr>
              <w:numPr>
                <w:ilvl w:val="0"/>
                <w:numId w:val="2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3.Коррекционные технологии.</w:t>
            </w:r>
          </w:p>
          <w:p w:rsidR="0094544B" w:rsidRPr="0094544B" w:rsidRDefault="0094544B" w:rsidP="0094544B">
            <w:pPr>
              <w:spacing w:after="68" w:line="299" w:lineRule="atLeast"/>
              <w:ind w:left="502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tbl>
            <w:tblPr>
              <w:tblW w:w="0" w:type="auto"/>
              <w:tblInd w:w="502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758"/>
              <w:gridCol w:w="3192"/>
              <w:gridCol w:w="2815"/>
            </w:tblGrid>
            <w:tr w:rsidR="0094544B" w:rsidRPr="0094544B">
              <w:tc>
                <w:tcPr>
                  <w:tcW w:w="3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Педагогические</w:t>
                  </w:r>
                </w:p>
              </w:tc>
              <w:tc>
                <w:tcPr>
                  <w:tcW w:w="32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здоровьесберегающие</w:t>
                  </w:r>
                  <w:proofErr w:type="spellEnd"/>
                </w:p>
              </w:tc>
              <w:tc>
                <w:tcPr>
                  <w:tcW w:w="32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Технологии</w:t>
                  </w:r>
                </w:p>
              </w:tc>
            </w:tr>
            <w:tr w:rsidR="0094544B" w:rsidRPr="0094544B">
              <w:tc>
                <w:tcPr>
                  <w:tcW w:w="32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Технологии сохранения и стимулирования здоровья</w:t>
                  </w:r>
                </w:p>
              </w:tc>
              <w:tc>
                <w:tcPr>
                  <w:tcW w:w="3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Технологии обучения здоровому образу жизни</w:t>
                  </w:r>
                </w:p>
              </w:tc>
              <w:tc>
                <w:tcPr>
                  <w:tcW w:w="3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Коррекционные технологии</w:t>
                  </w:r>
                </w:p>
              </w:tc>
            </w:tr>
            <w:tr w:rsidR="0094544B" w:rsidRPr="0094544B">
              <w:tc>
                <w:tcPr>
                  <w:tcW w:w="32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Стретчинг</w:t>
                  </w:r>
                  <w:proofErr w:type="spellEnd"/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Динамические паузы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Подвижные и спортивные игры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Релаксация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- Гимнастика (пальчиковая, для глаз, дыхательная и </w:t>
                  </w:r>
                  <w:proofErr w:type="spellStart"/>
                  <w:proofErr w:type="gram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др</w:t>
                  </w:r>
                  <w:proofErr w:type="spellEnd"/>
                  <w:proofErr w:type="gramEnd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)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Гимнастика динамическая, корригирующая, ортопедическая</w:t>
                  </w:r>
                </w:p>
              </w:tc>
              <w:tc>
                <w:tcPr>
                  <w:tcW w:w="3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Физкультурные занятия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- Проблемно-игровые </w:t>
                  </w:r>
                  <w:proofErr w:type="gram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:</w:t>
                  </w: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и</w:t>
                  </w:r>
                  <w:proofErr w:type="gramEnd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гротренинги</w:t>
                  </w:r>
                  <w:proofErr w:type="spellEnd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игро</w:t>
                  </w:r>
                  <w:proofErr w:type="spellEnd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терапия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Коммуникативные игры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Серия занятий</w:t>
                  </w:r>
                  <w:proofErr w:type="gram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«У</w:t>
                  </w:r>
                  <w:proofErr w:type="gramEnd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роки здоровья»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- Точечный </w:t>
                  </w: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самомассаж</w:t>
                  </w:r>
                  <w:proofErr w:type="spellEnd"/>
                </w:p>
              </w:tc>
              <w:tc>
                <w:tcPr>
                  <w:tcW w:w="3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Технологии музыкального воздействия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Арт-терапия</w:t>
                  </w:r>
                  <w:proofErr w:type="spellEnd"/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Сказкотерапия</w:t>
                  </w:r>
                  <w:proofErr w:type="spellEnd"/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Технологии воздействия цветом</w:t>
                  </w:r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Психогимнастика</w:t>
                  </w:r>
                  <w:proofErr w:type="spellEnd"/>
                </w:p>
                <w:p w:rsidR="0094544B" w:rsidRPr="0094544B" w:rsidRDefault="0094544B" w:rsidP="0094544B">
                  <w:pPr>
                    <w:spacing w:after="68" w:line="299" w:lineRule="atLeast"/>
                    <w:rPr>
                      <w:rFonts w:ascii="Trebuchet MS" w:eastAsia="Times New Roman" w:hAnsi="Trebuchet MS" w:cs="Times New Roman"/>
                      <w:color w:val="333333"/>
                      <w:sz w:val="18"/>
                      <w:szCs w:val="18"/>
                    </w:rPr>
                  </w:pPr>
                  <w:r w:rsidRPr="0094544B">
                    <w:rPr>
                      <w:rFonts w:ascii="Trebuchet MS" w:eastAsia="Times New Roman" w:hAnsi="Trebuchet MS" w:cs="Times New Roman"/>
                      <w:color w:val="333333"/>
                      <w:sz w:val="28"/>
                      <w:szCs w:val="28"/>
                    </w:rPr>
                    <w:t>- Фонетическая ритмика</w:t>
                  </w:r>
                </w:p>
              </w:tc>
            </w:tr>
          </w:tbl>
          <w:p w:rsidR="0094544B" w:rsidRPr="0094544B" w:rsidRDefault="0094544B" w:rsidP="0094544B">
            <w:pPr>
              <w:spacing w:after="68" w:line="299" w:lineRule="atLeast"/>
              <w:ind w:left="502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Усилия работников ДОУ сегодня как никогда направлены на оздоровление ребенка-дошкольника, культивирование здорового образа жизни. Не случайно именно эти задачи являются приоритетными в программе модернизации российского образования.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Выбор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педагогических технологий в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конкретном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ДОУ зависит от:</w:t>
            </w:r>
          </w:p>
          <w:p w:rsidR="0094544B" w:rsidRPr="0094544B" w:rsidRDefault="0094544B" w:rsidP="0094544B">
            <w:pPr>
              <w:numPr>
                <w:ilvl w:val="0"/>
                <w:numId w:val="3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типа дошкольного учреждения</w:t>
            </w:r>
          </w:p>
          <w:p w:rsidR="0094544B" w:rsidRPr="0094544B" w:rsidRDefault="0094544B" w:rsidP="0094544B">
            <w:pPr>
              <w:numPr>
                <w:ilvl w:val="0"/>
                <w:numId w:val="3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конкретных условий дошкольного образовательного учреждения  </w:t>
            </w:r>
          </w:p>
          <w:p w:rsidR="0094544B" w:rsidRPr="0094544B" w:rsidRDefault="0094544B" w:rsidP="0094544B">
            <w:pPr>
              <w:numPr>
                <w:ilvl w:val="0"/>
                <w:numId w:val="3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организации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здоровьесберегающей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среды</w:t>
            </w:r>
          </w:p>
          <w:p w:rsidR="0094544B" w:rsidRPr="0094544B" w:rsidRDefault="0094544B" w:rsidP="0094544B">
            <w:pPr>
              <w:numPr>
                <w:ilvl w:val="0"/>
                <w:numId w:val="3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>от программы, по которой работают педагоги</w:t>
            </w:r>
          </w:p>
          <w:p w:rsidR="0094544B" w:rsidRPr="0094544B" w:rsidRDefault="0094544B" w:rsidP="0094544B">
            <w:pPr>
              <w:numPr>
                <w:ilvl w:val="0"/>
                <w:numId w:val="3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продолжительности пребывания детей в ДОУ</w:t>
            </w:r>
          </w:p>
          <w:p w:rsidR="0094544B" w:rsidRPr="0094544B" w:rsidRDefault="0094544B" w:rsidP="0094544B">
            <w:pPr>
              <w:numPr>
                <w:ilvl w:val="0"/>
                <w:numId w:val="3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от показателей здоровья детей</w:t>
            </w:r>
          </w:p>
          <w:p w:rsidR="0094544B" w:rsidRPr="0094544B" w:rsidRDefault="0094544B" w:rsidP="0094544B">
            <w:pPr>
              <w:numPr>
                <w:ilvl w:val="0"/>
                <w:numId w:val="3"/>
              </w:numPr>
              <w:spacing w:before="100" w:beforeAutospacing="1" w:after="100" w:afterAutospacing="1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профессиональной компетентности педагогов.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Р</w:t>
            </w: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екомендации по использованию </w:t>
            </w: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 xml:space="preserve"> педагогических технологий в ДОУ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Технологии сохранения и стимулирования здоровья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Стретчинг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не раньше чем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 Ответственный исполнитель: руководитель физического воспитания, воспитатели.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Динамические паузы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 Ответственный исполнитель: воспитатели.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Подвижные и спортивные игры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как часть физкультурного занятия, на прогулке, в групповой комнате - малой, средней и высокой степени подвижности. Ежедневно для всех возрастных групп. Игры подбираются в соответствии с возрастом ребенка, местом и временем ее проведения.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В детском саду мы используем лишь элементы спортивных игр.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Ответственный исполнитель: руководитель физического воспитания, воспитатели.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Релаксация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Ответственный исполнитель: руководитель физического воспитания,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Гимнастика пальчиковая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– с младшего возраста индивидуально либо 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>с подгруппой ежедневно. Рекомендуется всем детям, особенно с речевыми проблемами. Проводится в любой удобный отрезок времени (в любое удобное время). 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Гимнастика для глаз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 Ответственный исполнитель: все педагоги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Гимнастика дыхательная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 Ответственный исполнитель: все педагоги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Динамическая гимнастика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ежедневно после дневного сна, 5-10 мин. Ответственный исполнитель: воспитатели.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Гимнастика корригирующая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в различных формах физкультурно-оздоровительной работы. Форма проведения зависит от поставленной задачи и контингента детей. Ответственный исполнитель: руководитель физического воспитания, воспитатель.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Гимнастика ортопедическая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в различных формах физкультурно-оздоровительной работы. Рекомендуется детям с плоскостопием и в качестве профилактики болезней опорного свода стопы. Ответственный исполнитель: руководитель физического воспитания, воспитатель.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Технологии обучения здоровому образу жизни: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Физкультурное занятие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2-3 раза в неделю в спортивном или музыкальном залах. Ранний возраст - в групповой комнате, 10 мин. Младший возраст – 15-20 мин., средний возраст – 20-25 мин., старший возраст – 25-30 мин. Перед занятием необходимо хорошо проветрить помещение. Ответственный исполнитель: руководитель физического воспитания, воспитатель.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gram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Проблемно-игровые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игротреннинги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игротерапия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– в свободное время, можно во второй половине дня. Время строго не фиксировано, 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 xml:space="preserve">в зависимости от задач, поставленных педагогом. Занятие может быть организовано не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-з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аметно для ребенка, посредством включения педагога в процесс игровой деятельности. 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Коммуникативные игры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1-2 раза в неделю по 30 мин.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 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Занятия из серии «Уроки здоровья»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-1 раз в неделю по 30 мин. со старшего возраста.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Могут быть включены в сетку занятий в качестве познавательного развития.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Самомассаж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.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В зависимости от поставленных педагогом целей, сеансами либо в различных формах физкультурно-оздоровительной работы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Необходимо объяснить ребенку серьезность процедуры и дать детям элементарные знания о том, как не нанести вред своему организму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Ответственный исполнитель: воспитатели, ст. медсестра, руководитель физического воспитания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Точечный массаж.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Проводится в преддверии эпидемий, в осенний и весенний периоды в любое удобное для педагога время со старшего возраста. Проводится строго по специальной методике. Рекомендуется детям с частыми простудными заболеваниями и болезнями органов дыхания. Используется наглядный материал (специальные модули). Ответственный исполнитель: воспитатели, ст. медсестра, руководитель физического воспитания.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Коррекционные технологии</w:t>
            </w:r>
          </w:p>
          <w:p w:rsidR="0094544B" w:rsidRPr="0094544B" w:rsidRDefault="0094544B" w:rsidP="0094544B">
            <w:pPr>
              <w:spacing w:after="68" w:line="299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Технологии музыкального воздействия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в различных формах физкультурно-оздоровительной работы; либо отдельные занятия 2-4 раза в месяц в зависимости от поставленных целей. Используются в качестве вспомогательного средства как часть других технологий; для снятия напряжения, повышения эмоционального настроя и пр. Ответственный исполнитель: все педагоги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lastRenderedPageBreak/>
              <w:t>Арт-терапия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.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Сеансами 10-12 занятий по 30-35 мин начиная со средней группы. Программа имеет диагностический инструментарий и предполагает ведение протоколов занятий. 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Сказкотерапия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– 2-4 занятия в месяц по 30 мин. со старшего возраста. 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 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Технологии воздействия цветом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– как специальное занятие 2-4 раза в месяц в зависимости от поставленных задач. Правильно подобранные цвета интерьера в группе снимают напряжение и повышают эмоциональный настрой ребенка. 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Психогимнастика</w:t>
            </w:r>
            <w:proofErr w:type="spellEnd"/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– 1-2 раза в неделю со старшего возраста по 25-30 мин. </w:t>
            </w:r>
            <w:proofErr w:type="gram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Направлена</w:t>
            </w:r>
            <w:proofErr w:type="gram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на развитие и коррекцию различных сторон психики ребенка.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Ответственный исполнитель: воспитатели, психолог.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  <w:t>Фонетическая ритми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ка – 2 раза в неделю с младшего возраста в физкультурном или музыкальном залах. Занятия рекомендованы детям с проблемами слуха либо в профилактических целях. Ответственный исполнитель: воспитатели, логопед, руководитель физического воспитания.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Используемые в комплексе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здоровьесберегающие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технологии в итоге формируют у ребенка стойкую мотивацию на здоровый образ жизни.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 </w:t>
            </w:r>
          </w:p>
          <w:p w:rsidR="0094544B" w:rsidRPr="0094544B" w:rsidRDefault="0094544B" w:rsidP="0094544B">
            <w:pPr>
              <w:spacing w:after="68" w:line="299" w:lineRule="atLeast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   Применение в работе ДОУ </w:t>
            </w:r>
            <w:proofErr w:type="spellStart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>здоровьесберегающих</w:t>
            </w:r>
            <w:proofErr w:type="spellEnd"/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t xml:space="preserve"> педагогических технологий повысит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</w:t>
            </w:r>
            <w:r w:rsidRPr="0094544B"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  <w:lastRenderedPageBreak/>
              <w:t>будут сформированы положительные мотивации у педагогов ДОУ и родителей детей.</w:t>
            </w:r>
          </w:p>
        </w:tc>
      </w:tr>
    </w:tbl>
    <w:p w:rsidR="00F13088" w:rsidRDefault="0094544B">
      <w:r w:rsidRPr="0094544B">
        <w:rPr>
          <w:rFonts w:ascii="Trebuchet MS" w:eastAsia="Times New Roman" w:hAnsi="Trebuchet MS" w:cs="Times New Roman"/>
          <w:color w:val="333333"/>
          <w:sz w:val="18"/>
        </w:rPr>
        <w:lastRenderedPageBreak/>
        <w:t> </w:t>
      </w:r>
    </w:p>
    <w:sectPr w:rsidR="00F13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20750"/>
    <w:multiLevelType w:val="multilevel"/>
    <w:tmpl w:val="8830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7B04C7"/>
    <w:multiLevelType w:val="multilevel"/>
    <w:tmpl w:val="E9224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DB456C"/>
    <w:multiLevelType w:val="multilevel"/>
    <w:tmpl w:val="2F948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4544B"/>
    <w:rsid w:val="0094544B"/>
    <w:rsid w:val="00F1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5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eparator">
    <w:name w:val="article_separator"/>
    <w:basedOn w:val="a0"/>
    <w:rsid w:val="009454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9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2939</Words>
  <Characters>16758</Characters>
  <Application>Microsoft Office Word</Application>
  <DocSecurity>0</DocSecurity>
  <Lines>139</Lines>
  <Paragraphs>39</Paragraphs>
  <ScaleCrop>false</ScaleCrop>
  <Company/>
  <LinksUpToDate>false</LinksUpToDate>
  <CharactersWithSpaces>19658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2022-04-19T23:59:00Z</dcterms:created>
  <dcterms:modified xsi:type="dcterms:W3CDTF">2022-04-20T00:01:00Z</dcterms:modified>
</cp:coreProperties>
</file>