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79E" w:rsidRDefault="00A8379E" w:rsidP="00A8379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МБДОУ «Детский сад №50 «Незабудка»</w:t>
      </w:r>
    </w:p>
    <w:p w:rsidR="00A8379E" w:rsidRPr="00A8379E" w:rsidRDefault="00A8379E" w:rsidP="00A8379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г. Смоленск,  2022 год</w:t>
      </w:r>
    </w:p>
    <w:p w:rsidR="00A8379E" w:rsidRPr="00A8379E" w:rsidRDefault="00A8379E" w:rsidP="00A8379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Опыт работы «Проектная деятельность в детском саду в условиях реализации ФГОС»</w:t>
      </w:r>
    </w:p>
    <w:p w:rsidR="00A8379E" w:rsidRPr="00A8379E" w:rsidRDefault="00A8379E" w:rsidP="00A8379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Антипенкова</w:t>
      </w:r>
      <w:proofErr w:type="spellEnd"/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Анна Владимировна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ФГОС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дошкольного образования определяет общение, игру и познавательно-исследовательскую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деятельность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как сквозные механизмы развития ребенка 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A8379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ФГОС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п. 2.7.)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 современном этапе одной из актуальных проблем дошкольной педагогики, призванной воспитать личность, способную к саморазвитию и самосовершенствованию является развитие познавательных интересов. Ребенок – природный исследователь окружающего мира. Мир открывается ему через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опыт его личных ощущений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действий, переживаний.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Основными принципами дошкольного образования в соответствии с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ФГОС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формирование познавательных интересов и познавательных действий ребёнка в различных видах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 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A8379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ФГОС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п. 1.4.)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Данный документ трактует познавательное развитие как образовательную область, 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сущность которой раскрывается следующим образом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8379E" w:rsidRPr="00A8379E" w:rsidRDefault="00A8379E" w:rsidP="00A8379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любознательности и познавательной мотивации;</w:t>
      </w:r>
    </w:p>
    <w:p w:rsidR="00A8379E" w:rsidRPr="00A8379E" w:rsidRDefault="00A8379E" w:rsidP="00A8379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формирование познавательных действий, становление сознания;</w:t>
      </w:r>
    </w:p>
    <w:p w:rsidR="00A8379E" w:rsidRPr="00A8379E" w:rsidRDefault="00A8379E" w:rsidP="00A8379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воображения и творческой активности;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формирование первичных представлений о себе, других людях, объектах окружающего мира, их свойствах и отношениях 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(форме, цвете, размере, материале и др.)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Также одной из основных задач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ФГОС является поддержка детской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инициативы и самостоятельности в разных видах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детской деятельности</w:t>
      </w:r>
      <w:proofErr w:type="gramStart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игровой, коммуникативной, творческой, конструктивной, трудовой, познавательной, исследовательской,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проектной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8379E" w:rsidRPr="00A8379E" w:rsidRDefault="00A8379E" w:rsidP="00A8379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Введение стандарта дошкольного образования определил и характер взаимодействия взрослых и детей как личностно-развивающий и гуманистический, предполагающий уважение к ребенку, создание доброжелательной атмосферы сотрудничества детей в группе.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одним из наиболее ярких, развивающих, интересных и значимых методов взаимодействия, в которое вовлекаются дети, педагоги и родители, является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проектная деятельность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Технология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проектирования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относится 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 современным гуманитарным технологиям, которые являются инновационными в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работе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дошкольных учреждений.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Проектная деятельность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ни какая другая поддерживает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детскую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познавательную инициативу в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условиях детского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сада и семьи и актуальна она по ряду причин.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Во-первых, помогает получить ребенку ранний социальный позитивный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опыт реализации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собственных замыслов. Если то, что наиболее значимо для ребенка еще и представляет интерес для других людей, он оказывается в ситуации социального принятия, которая стимулирует его личностный рост и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самореализацию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8379E" w:rsidRPr="00A8379E" w:rsidRDefault="00A8379E" w:rsidP="00A8379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Во-вторых, все возрастающая динамичность внутри общественных взаимоотношений, требует поиска новых, нестандартных действий в самых разных обстоятельствах. Нестандартность действий основывается на оригинальности мышления.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В-третьих, именно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проектная деятельность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позволяет не только поддерживать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детскую инициативу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и оформить ее в виде культурно-значимого продукта.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Проектная деятельность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помогает связать обучение с жизнью, даёт ребёнку возможность экспериментировать, синтезировать полученные знания, развивать творческие способности, существенно изменяя межличностные отношения не только между сверстниками, но и между взрослым и ребенком.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Организация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проектной деятельности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процесс трудоемкий и требующий определенных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условий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«…Создание благоприятных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условий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познавательного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собой, другими людьми, взрослыми и миром…» 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A8379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ФГОС 1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.6)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напрямую зависит от взрослого, который находится рядом с детьми.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почему столь важно педагогу, прежде всего, глубоко изучить тематику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подготовить предметно-пространственную развивающую среду. Создавая игровую мотивацию и опираясь на интересы детей и их эмоциональный отклик необходимо вводить детей в проблемную ситуацию, доступную для их понимания и с опорой на их личный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опыт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Заинтересовывая каждого ребенка тематикой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значимо поддерживать его любознательность и устойчивый интерес к проблеме, а при составлении совместного плана над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проектом поддерживать детскую инициативу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Необходимо тактично рассматривать все предложенные детьми варианты решения проблемы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ребенок может иметь право на ошибку и не бояться высказываться.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Творческий подход педагога к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реализации проекта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ориентирует детей на использование накопленных наблюдений, знаний, впечатлений. А на 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заключительном этапе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необходимо тщательно готовить и проводить его презентацию всеми участниками.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Соблюдая принцип последовательности и регулярности в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работе над проектами каждый проект должен быть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доведен до успешного завершения, оставляя у ребенка чувство гордости за полученный результат.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своей практике я использую разные по продолжительности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проекты</w:t>
      </w:r>
      <w:proofErr w:type="gramStart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краткосрочные, средней продолжительности. Но мне больше нравятся долгосрочные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проекты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длятся от одной-двух недель, и больше.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Работая в проекте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всегда просто создать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условия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формирования предпосылок поисковой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 у дошколят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все дети могут проявить инициативу и самостоятельность, ожидая помощи или подсказки взрослого. У детей старшего дошкольного возраста не у всех развито умение находить способы решения той или иной проблемы. Постепенно формируются умения применять определенные методы, способствующие решению поставленной задачи, а также умение предлагать различные варианты разрешения проблемы. В процессе совместной исследовательской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дети учатся вести конструктивные беседы.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Любой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начинаю с выбора темы для более глубокого изучения, причем необходима проблема, взятая из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реальной жизни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Вместе с детьми составляем план предстоящей познавательной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Запуск темы осуществляю методом 3-х вопросов 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 Лидии Свирской)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здесь, задача воспитателя при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работе с детским интересом</w:t>
      </w:r>
      <w:proofErr w:type="gramStart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поддаваться искушению, сразу отвечая на вопрос, а вместе с ребенком искать ответ. </w:t>
      </w:r>
      <w:proofErr w:type="gramStart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Важно, на этом этапе 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«Поймать»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детский вопрос и интерес 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(Куда?</w:t>
      </w:r>
      <w:proofErr w:type="gramEnd"/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Зачем? Почему? </w:t>
      </w:r>
      <w:proofErr w:type="gramStart"/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Откуда)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Какова же цель 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«метода 3-х вопросов»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…Что знаем, что хотим узнать, и как мы это будем делать. Здесь важно уточнить представления детей по теме, выдвинуть гипотезы для последующей проверки в ходе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выявить ожидания, выдвинуть идеи о способах проверки гипотез и получения новых знаний по теме.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Затем подключаю центры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детской активности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зависимости от того какая тема.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Затем происходит содержательное насыщение предметной среды в группе по выбранной теме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привнесение соответствующей художественной, научно – популярной литературы для совместного чтения или самостоятельного изучения; предметов и материалов для организации продуктивных видов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экспериментов,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опытов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для игровой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 и т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д. Обязательно знакомим родителей, вывешивая данные опроса детей методом 3 вопросов, а также другую информацию по теме в помощь родителям.</w:t>
      </w:r>
      <w:proofErr w:type="gramEnd"/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здесь необходимо нацелить родителей на поддержание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детской инициативы</w:t>
      </w:r>
      <w:proofErr w:type="gramStart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пытливости, любознательности. С этого момента в активный поиск материалов по теме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 включаются родители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которые совместно с детьми либо делают иллюстрированные мини-сообщения, которые дети впоследствии презентуют перед сверстниками, или приносят 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какие-либо предметы для создания коллекции и многое др. Это зависит от того каким будет итоговый продукт данного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Взаимодействие с родителями позволяет не только вовлечь их в образовательный процесс, но и сплачивает семью 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(многие задания выполняются совместно)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 удовольствием рассказывают о своих открытиях родителям, просят найти новые сведения, что - то сделать вместе. Продуктом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проектной деятельности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может стать организованная выставка, тематический альбом, сюжетно-ролевая игра, макет, фотогазета, развлечение, коллекция и многое другое.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Интересно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проработан проект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 выращиванию овощей. С приходом весны с детьми сеяли семена цветов и овощей, и возник вопрос, «если посадить морковку и свеклу не семечками, а срезанными верхушками - вырастет овощ или нет?». Результаты наблюдений фиксировали в альбоме, позже была организована выставка необычных овощей и фруктов 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«Осенние фантазии»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рамках календарно-тематического планирования был проведен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 по теме 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«Хорошая книга – лучший друг»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где итоговым продуктом стали книжки-малышки, изготовленные руками старших дошкольников, которые они подарили детям первой младшей группы. Так же проведена акция для родителей 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«Подари книгу детям»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 счет чего была пополнена групповая библиотека.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во время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работы над проектом 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«Ищем приметы весны…»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дети каждый день, отыскивая изменения в ближайшем окружении, делали зарисовки, создав папку </w:t>
      </w:r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Сто</w:t>
      </w:r>
      <w:proofErr w:type="gramEnd"/>
      <w:r w:rsidRPr="00A837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почему про весну…»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название которой придумали вместе, решив дополнить ее рисунками, сделанные вместе с родителями дома и аппликацией перелетных птиц, изготовленных на занятии. Эту папку долго дети рассматривали в самостоятельной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показывая и рассказывая родителям и детям соседней группы.</w:t>
      </w:r>
    </w:p>
    <w:p w:rsidR="00A8379E" w:rsidRPr="00A8379E" w:rsidRDefault="00A8379E" w:rsidP="00A8379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ВЫВОД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Показателем эффективности внедрения метода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проектирования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 </w:t>
      </w:r>
      <w:proofErr w:type="spellStart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воспитательно</w:t>
      </w:r>
      <w:proofErr w:type="spellEnd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-образовательную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работу ДОУ я считаю</w:t>
      </w:r>
      <w:proofErr w:type="gramStart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высокую степень развития любознательности детей, их познавательной активности, </w:t>
      </w:r>
      <w:proofErr w:type="spellStart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коммуникативности</w:t>
      </w:r>
      <w:proofErr w:type="spellEnd"/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самостоятельности; повышение готовности детей к восприятию нового материала; активное участие родителей в жизни ДОУ.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Опыт работы показывает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дошкольники могут успешно участвовать в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проектной деятельности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Метод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помогает осваивать им окружающую действительность, активизирует самостоятельную познавательную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деятельность детей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развивает их творческие способности, навык обобщать и систематизировать, а также способствует развитию психических процессов детей дошкольного возраста. При этом наблюдаются отчетливые позитивные изменения в 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межличностных отношениях дошкольников, где дети приобретают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опыт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продуктивного взаимодействия, умение слышать другого и выражать свое отношение к различным сторонам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реальности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Существенные изменения наблюдаются и в отношениях между детьми и родителями, где они становятся интересными партнерами по совместной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8379E" w:rsidRPr="00A8379E" w:rsidRDefault="00A8379E" w:rsidP="00A837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Считаю, что через использование технологии </w:t>
      </w:r>
      <w:r w:rsidRPr="00A83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проектирования</w:t>
      </w:r>
      <w:r w:rsidRPr="00A8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дошкольники получают возможность напрямую удовлетворить присущую им любознательность, упорядочить свои представления о мире, а организовывая учебный процесс по модели личностно - ориентированного взаимодействия, важно, что ребёнок является не объектом обучения, а субъектом образования.</w:t>
      </w:r>
    </w:p>
    <w:p w:rsidR="009E23BF" w:rsidRPr="00A8379E" w:rsidRDefault="00BA40CA">
      <w:pPr>
        <w:rPr>
          <w:rFonts w:ascii="Times New Roman" w:hAnsi="Times New Roman" w:cs="Times New Roman"/>
          <w:sz w:val="28"/>
          <w:szCs w:val="28"/>
        </w:rPr>
      </w:pPr>
    </w:p>
    <w:sectPr w:rsidR="009E23BF" w:rsidRPr="00A8379E" w:rsidSect="00A8379E">
      <w:pgSz w:w="11906" w:h="16838"/>
      <w:pgMar w:top="1134" w:right="850" w:bottom="1134" w:left="1701" w:header="708" w:footer="708" w:gutter="0"/>
      <w:pgBorders w:offsetFrom="page">
        <w:top w:val="doubleWave" w:sz="6" w:space="24" w:color="FF0000"/>
        <w:left w:val="doubleWave" w:sz="6" w:space="24" w:color="FF0000"/>
        <w:bottom w:val="doubleWave" w:sz="6" w:space="24" w:color="FF0000"/>
        <w:right w:val="doubleWave" w:sz="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529"/>
    <w:rsid w:val="0058206D"/>
    <w:rsid w:val="008E19EC"/>
    <w:rsid w:val="00A8379E"/>
    <w:rsid w:val="00B71BD3"/>
    <w:rsid w:val="00BA40CA"/>
    <w:rsid w:val="00EB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3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37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3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37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1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1546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sergeyshizikov@mail.ru</dc:creator>
  <cp:keywords/>
  <dc:description/>
  <cp:lastModifiedBy>sergeyshizikov@mail.ru</cp:lastModifiedBy>
  <cp:revision>3</cp:revision>
  <dcterms:created xsi:type="dcterms:W3CDTF">2022-05-17T17:25:00Z</dcterms:created>
  <dcterms:modified xsi:type="dcterms:W3CDTF">2022-05-17T17:46:00Z</dcterms:modified>
</cp:coreProperties>
</file>