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778" w:rsidRDefault="00A7104F" w:rsidP="00D05E5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b/>
          <w:bCs/>
          <w:color w:val="000000"/>
          <w:sz w:val="32"/>
          <w:szCs w:val="32"/>
        </w:rPr>
        <w:t xml:space="preserve">            </w:t>
      </w:r>
      <w:r w:rsidR="00D05E5E">
        <w:rPr>
          <w:b/>
          <w:bCs/>
          <w:color w:val="000000"/>
          <w:sz w:val="32"/>
          <w:szCs w:val="32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1pt;height:47.25pt" fillcolor="#369" stroked="f">
            <v:shadow on="t" color="#b2b2b2" opacity="52429f" offset="3pt"/>
            <v:textpath style="font-family:&quot;Times New Roman&quot;;font-size:14pt;v-text-kern:t" trim="t" fitpath="t" string="Здоровьесберегающие технологии &#10;на занятиях объединения «Школа аниматоров»&#10;"/>
          </v:shape>
        </w:pic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Ни для кого не секрет, что проблемы сохранения здоровья детей очень актуальны как в системе основного образования, так и в системе дополнительного образования. В своей деятельности педагоги должны использовать приемы, методы, технологии, которые не наносят прямого или косвенного вреда здоровью учащихся и обеспечивают им безопасные условия пребывания, обучения и работы в образовательном учреждении.</w:t>
      </w:r>
    </w:p>
    <w:p w:rsidR="001B7778" w:rsidRDefault="00A7104F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 xml:space="preserve">На занятиях </w:t>
      </w:r>
      <w:r w:rsidR="001B7778">
        <w:rPr>
          <w:color w:val="000000"/>
          <w:sz w:val="27"/>
          <w:szCs w:val="27"/>
        </w:rPr>
        <w:t xml:space="preserve"> я стараюсь следовать этой истине.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Соблюдению температурного режима способствуют регулярные проветривания кабинета на переменах (чтобы посторонние звуки с улицы не мешали процессу обучения), занятия с открытой форточкой.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Чередование различных видов деятельности – слушание, расск</w:t>
      </w:r>
      <w:r w:rsidR="00A7104F">
        <w:rPr>
          <w:color w:val="000000"/>
          <w:sz w:val="27"/>
          <w:szCs w:val="27"/>
        </w:rPr>
        <w:t xml:space="preserve">аз, </w:t>
      </w:r>
      <w:r>
        <w:rPr>
          <w:color w:val="000000"/>
          <w:sz w:val="27"/>
          <w:szCs w:val="27"/>
        </w:rPr>
        <w:t>ответы на вопросы, поиск решения проблемы, самостоятельная работа - также благ</w:t>
      </w:r>
      <w:r w:rsidR="00A7104F">
        <w:rPr>
          <w:color w:val="000000"/>
          <w:sz w:val="27"/>
          <w:szCs w:val="27"/>
        </w:rPr>
        <w:t>отворно влияет на здоровье обучающихся</w:t>
      </w:r>
      <w:r>
        <w:rPr>
          <w:color w:val="000000"/>
          <w:sz w:val="27"/>
          <w:szCs w:val="27"/>
        </w:rPr>
        <w:t>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 xml:space="preserve">Для релаксации использую игру «Где мы?», когда под прослушивание инструментальной музыки или звуков природы дети пытаются </w:t>
      </w:r>
      <w:proofErr w:type="gramStart"/>
      <w:r>
        <w:rPr>
          <w:color w:val="000000"/>
          <w:sz w:val="27"/>
          <w:szCs w:val="27"/>
        </w:rPr>
        <w:t>представить себе место</w:t>
      </w:r>
      <w:proofErr w:type="gramEnd"/>
      <w:r>
        <w:rPr>
          <w:color w:val="000000"/>
          <w:sz w:val="27"/>
          <w:szCs w:val="27"/>
        </w:rPr>
        <w:t>, которое навевается музыкой, и ответить на вопрос игры.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Переключение на неожиданный вид деятельности развивает быстроту мышления и логик</w:t>
      </w:r>
      <w:r w:rsidR="00A7104F">
        <w:rPr>
          <w:color w:val="000000"/>
          <w:sz w:val="27"/>
          <w:szCs w:val="27"/>
        </w:rPr>
        <w:t xml:space="preserve">у: в процессе работы я даю воспитанникам </w:t>
      </w:r>
      <w:r>
        <w:rPr>
          <w:color w:val="000000"/>
          <w:sz w:val="27"/>
          <w:szCs w:val="27"/>
        </w:rPr>
        <w:t xml:space="preserve"> новое слово, пословицу или поговорку. Вместе объясняем значение и находим связь с темой занятия.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 xml:space="preserve">Сидячий режим на занятии не признаю. Дети не привязаны к месту и могут свободно перемещаться по кабинету во время работы. Конечно, в пределах </w:t>
      </w:r>
      <w:proofErr w:type="gramStart"/>
      <w:r>
        <w:rPr>
          <w:color w:val="000000"/>
          <w:sz w:val="27"/>
          <w:szCs w:val="27"/>
        </w:rPr>
        <w:t>разумного</w:t>
      </w:r>
      <w:proofErr w:type="gramEnd"/>
      <w:r>
        <w:rPr>
          <w:color w:val="000000"/>
          <w:sz w:val="27"/>
          <w:szCs w:val="27"/>
        </w:rPr>
        <w:t>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 xml:space="preserve">Часто использую метод «ученик в роли учителя», обучение действием, обсуждение в группах, методы, направленные на развитие самооценки и </w:t>
      </w:r>
      <w:proofErr w:type="spellStart"/>
      <w:r>
        <w:rPr>
          <w:color w:val="000000"/>
          <w:sz w:val="27"/>
          <w:szCs w:val="27"/>
        </w:rPr>
        <w:t>взаимооценки</w:t>
      </w:r>
      <w:proofErr w:type="spellEnd"/>
      <w:r>
        <w:rPr>
          <w:color w:val="000000"/>
          <w:sz w:val="27"/>
          <w:szCs w:val="27"/>
        </w:rPr>
        <w:t>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Длительность применения ТСО - в соответствии с гигиеническими нормами. Компьютерные презентации, показ тематических подборок разнообразят формы работы.</w:t>
      </w:r>
    </w:p>
    <w:p w:rsidR="001B7778" w:rsidRDefault="00A7104F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Обращаю внимание на позы обучаю</w:t>
      </w:r>
      <w:r w:rsidR="001B7778">
        <w:rPr>
          <w:color w:val="000000"/>
          <w:sz w:val="27"/>
          <w:szCs w:val="27"/>
        </w:rPr>
        <w:t>щихся, чередование поз.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По мере необходимости проводятся физкультминутки - в зависимости от усталости и поведения детей.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  <w:shd w:val="clear" w:color="auto" w:fill="FFFFFF"/>
        </w:rPr>
        <w:t>Для снятия статического напряжения, вызванного длительным поддержанием рабочей позы за столом, выполняются динамические упражнения: потягивания, разведение плеч, поднимание головы, вращения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</w:rPr>
        <w:t xml:space="preserve">головой, наклоны и </w:t>
      </w:r>
      <w:proofErr w:type="spellStart"/>
      <w:r>
        <w:rPr>
          <w:color w:val="000000"/>
          <w:sz w:val="27"/>
          <w:szCs w:val="27"/>
        </w:rPr>
        <w:t>полунаклоны</w:t>
      </w:r>
      <w:proofErr w:type="spellEnd"/>
      <w:r>
        <w:rPr>
          <w:color w:val="000000"/>
          <w:sz w:val="27"/>
          <w:szCs w:val="27"/>
        </w:rPr>
        <w:t>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По заданию педагога, не вставая с места, дети ищут называемые им предметы. Или пересчитывают, сколько названных предметов находится в пределах кабинета.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Во время физкультминутки выполняем задания «на скорость»: кто быстрее встанет, кто медленнее</w:t>
      </w:r>
      <w:r>
        <w:rPr>
          <w:rStyle w:val="apple-converted-space"/>
          <w:color w:val="000000"/>
          <w:sz w:val="27"/>
          <w:szCs w:val="27"/>
          <w:shd w:val="clear" w:color="auto" w:fill="FFFFFF"/>
        </w:rPr>
        <w:t> </w:t>
      </w:r>
      <w:r>
        <w:rPr>
          <w:color w:val="000000"/>
          <w:sz w:val="27"/>
          <w:szCs w:val="27"/>
          <w:shd w:val="clear" w:color="auto" w:fill="FFFFFF"/>
        </w:rPr>
        <w:t>сядет, кто медленнее поднимет руки, кто быстрее.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Особое внимание - уставшим глазам. Делаем такие упражнения:</w:t>
      </w:r>
    </w:p>
    <w:p w:rsidR="001B7778" w:rsidRPr="00D05E5E" w:rsidRDefault="001B7778" w:rsidP="00A7104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proofErr w:type="gramStart"/>
      <w:r>
        <w:rPr>
          <w:color w:val="000000"/>
          <w:sz w:val="27"/>
          <w:szCs w:val="27"/>
        </w:rPr>
        <w:t>Не поворачивая головы</w:t>
      </w:r>
      <w:r>
        <w:rPr>
          <w:color w:val="000000"/>
          <w:sz w:val="27"/>
          <w:szCs w:val="27"/>
          <w:shd w:val="clear" w:color="auto" w:fill="FFFFFF"/>
        </w:rPr>
        <w:t>, перевести взгляд в левый нижний угол, в правый верхний, в правый нижний, в левый верхний угол.</w:t>
      </w:r>
      <w:proofErr w:type="gramEnd"/>
    </w:p>
    <w:p w:rsidR="00D05E5E" w:rsidRDefault="00D05E5E" w:rsidP="00D05E5E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</w:p>
    <w:p w:rsidR="001B7778" w:rsidRDefault="001B7778" w:rsidP="00A7104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  <w:shd w:val="clear" w:color="auto" w:fill="FFFFFF"/>
        </w:rPr>
        <w:t>Открытыми глазами медленно, в такт дыханию плавно рисовать восьмерку в пространстве по горизонтали, вертикали, по диагонали.</w:t>
      </w:r>
    </w:p>
    <w:p w:rsidR="001B7778" w:rsidRDefault="001B7778" w:rsidP="00A7104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  <w:shd w:val="clear" w:color="auto" w:fill="FFFFFF"/>
        </w:rPr>
        <w:t>С открытыми глазами написать буквы или цифры</w:t>
      </w:r>
      <w:r>
        <w:rPr>
          <w:b/>
          <w:bCs/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shd w:val="clear" w:color="auto" w:fill="FFFFFF"/>
        </w:rPr>
        <w:t>на всю противоположную стену от минимального размера до максимального - чем больше размах движения глаз, тем выше эффект упражнения.</w:t>
      </w:r>
      <w:r>
        <w:rPr>
          <w:color w:val="000000"/>
          <w:sz w:val="27"/>
          <w:szCs w:val="27"/>
        </w:rPr>
        <w:t> </w:t>
      </w:r>
    </w:p>
    <w:p w:rsidR="001B7778" w:rsidRDefault="00A7104F" w:rsidP="00A7104F">
      <w:pPr>
        <w:pStyle w:val="a3"/>
        <w:shd w:val="clear" w:color="auto" w:fill="FFFFFF"/>
        <w:spacing w:before="0" w:beforeAutospacing="0" w:after="0" w:afterAutospacing="0" w:line="302" w:lineRule="atLeast"/>
        <w:ind w:left="36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 xml:space="preserve">  4. </w:t>
      </w:r>
      <w:r w:rsidR="001B7778">
        <w:rPr>
          <w:color w:val="000000"/>
          <w:sz w:val="27"/>
          <w:szCs w:val="27"/>
        </w:rPr>
        <w:t>Проследить за красным огоньком лазерной указки.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Дети любят игры на внимание, когда по команде педагога они выполняют какое-либо действие. Например, «поднять руки вверх», «руки в стороны», «руки на пояс», «руки за голову». Эти действия в произвольном порядке я выполняю вместе с детьми, а потом начинаю их запутывать – даю любую команду, а действие произвожу совсем другое. Дети должны смотреть, что я делаю, но выполнять то, что я говорю. Очень весёлая игра, снимающая напряжение и настраивающая на позитивный лад.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Ещё одна игра на внимание и честность – «Кто пропал?» Дети закрывают глаза. Я перевожу их с места на место, а одного или двух учеников вывожу за пределы учебного кабинета. По команде дети открывают глаза и пытаются установить, кого нет.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Мероприятия, поддерживающие здоровье детей, имеют и информационную направленность. В процессе занятий дети могут получить сведения о пользе правильного питания, соблюдения режима дня и личной гигиены, о съедобных и ядовитых грибах, о правилах обращения с опасными предметами и поведения в различных жизненных ситуациях.</w:t>
      </w:r>
    </w:p>
    <w:p w:rsidR="001B7778" w:rsidRDefault="001B7778" w:rsidP="00A7104F">
      <w:pPr>
        <w:pStyle w:val="a3"/>
        <w:shd w:val="clear" w:color="auto" w:fill="FFFFFF"/>
        <w:spacing w:before="0" w:beforeAutospacing="0" w:after="0" w:afterAutospacing="0" w:line="302" w:lineRule="atLeast"/>
        <w:rPr>
          <w:rFonts w:ascii="Arial" w:hAnsi="Arial" w:cs="Arial"/>
          <w:color w:val="000000"/>
          <w:sz w:val="38"/>
          <w:szCs w:val="38"/>
        </w:rPr>
      </w:pPr>
      <w:r>
        <w:rPr>
          <w:color w:val="000000"/>
          <w:sz w:val="27"/>
          <w:szCs w:val="27"/>
        </w:rPr>
        <w:t>Психологический климат на уроке стараюсь держать в норме, сдерживаю агрессивные выпады детей (это бывает редко), приветствую на уроке эмоциональные разрядки: шутки, улыбки, весёлые истории и т.п.</w:t>
      </w:r>
    </w:p>
    <w:p w:rsidR="001B7778" w:rsidRDefault="001B7778" w:rsidP="00A7104F">
      <w:pPr>
        <w:pStyle w:val="a3"/>
        <w:spacing w:before="0" w:beforeAutospacing="0" w:after="0" w:afterAutospacing="0"/>
        <w:rPr>
          <w:rFonts w:ascii="Arial" w:hAnsi="Arial" w:cs="Arial"/>
          <w:color w:val="000000"/>
          <w:sz w:val="38"/>
          <w:szCs w:val="38"/>
        </w:rPr>
      </w:pPr>
    </w:p>
    <w:p w:rsidR="008D4559" w:rsidRDefault="008D4559" w:rsidP="00BB2B9A">
      <w:pPr>
        <w:pStyle w:val="2"/>
      </w:pPr>
    </w:p>
    <w:sectPr w:rsidR="008D4559" w:rsidSect="00D05E5E">
      <w:pgSz w:w="11906" w:h="16838" w:code="9"/>
      <w:pgMar w:top="568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887E3E"/>
    <w:multiLevelType w:val="multilevel"/>
    <w:tmpl w:val="16062C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6553AB"/>
    <w:multiLevelType w:val="hybridMultilevel"/>
    <w:tmpl w:val="462C997E"/>
    <w:lvl w:ilvl="0" w:tplc="3D6CB1B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7778"/>
    <w:rsid w:val="00033E16"/>
    <w:rsid w:val="001B7778"/>
    <w:rsid w:val="008D4559"/>
    <w:rsid w:val="00A7104F"/>
    <w:rsid w:val="00BB2B9A"/>
    <w:rsid w:val="00D05E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559"/>
  </w:style>
  <w:style w:type="paragraph" w:styleId="1">
    <w:name w:val="heading 1"/>
    <w:basedOn w:val="a"/>
    <w:next w:val="a"/>
    <w:link w:val="10"/>
    <w:uiPriority w:val="9"/>
    <w:qFormat/>
    <w:rsid w:val="00BB2B9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2B9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B77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B7778"/>
  </w:style>
  <w:style w:type="character" w:customStyle="1" w:styleId="10">
    <w:name w:val="Заголовок 1 Знак"/>
    <w:basedOn w:val="a0"/>
    <w:link w:val="1"/>
    <w:uiPriority w:val="9"/>
    <w:rsid w:val="00BB2B9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BB2B9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94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616</Words>
  <Characters>3513</Characters>
  <Application>Microsoft Office Word</Application>
  <DocSecurity>0</DocSecurity>
  <Lines>29</Lines>
  <Paragraphs>8</Paragraphs>
  <ScaleCrop>false</ScaleCrop>
  <Company>Centr</Company>
  <LinksUpToDate>false</LinksUpToDate>
  <CharactersWithSpaces>4121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Natacha</dc:creator>
  <cp:keywords/>
  <dc:description/>
  <cp:lastModifiedBy>Natacha</cp:lastModifiedBy>
  <cp:revision>5</cp:revision>
  <dcterms:created xsi:type="dcterms:W3CDTF">2017-09-21T13:45:00Z</dcterms:created>
  <dcterms:modified xsi:type="dcterms:W3CDTF">2017-09-22T07:56:00Z</dcterms:modified>
</cp:coreProperties>
</file>