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629" w:rsidRPr="00672B57" w:rsidRDefault="00294629" w:rsidP="00672B57">
      <w:pPr>
        <w:pStyle w:val="a4"/>
        <w:jc w:val="both"/>
        <w:rPr>
          <w:rFonts w:ascii="Times New Roman" w:hAnsi="Times New Roman"/>
        </w:rPr>
      </w:pPr>
    </w:p>
    <w:p w:rsidR="00672B57" w:rsidRDefault="00672B57" w:rsidP="00672B57">
      <w:pPr>
        <w:pStyle w:val="a4"/>
        <w:jc w:val="both"/>
        <w:rPr>
          <w:rFonts w:ascii="Times New Roman" w:hAnsi="Times New Roman"/>
          <w:sz w:val="28"/>
          <w:szCs w:val="28"/>
        </w:rPr>
      </w:pPr>
    </w:p>
    <w:p w:rsidR="00CA353D" w:rsidRDefault="00CA353D" w:rsidP="00672B57">
      <w:pPr>
        <w:pStyle w:val="a4"/>
        <w:jc w:val="both"/>
        <w:rPr>
          <w:rFonts w:ascii="Times New Roman" w:hAnsi="Times New Roman"/>
          <w:sz w:val="28"/>
          <w:szCs w:val="28"/>
        </w:rPr>
      </w:pPr>
    </w:p>
    <w:p w:rsidR="00CA353D" w:rsidRDefault="00CA353D" w:rsidP="00672B57">
      <w:pPr>
        <w:pStyle w:val="a4"/>
        <w:jc w:val="both"/>
        <w:rPr>
          <w:rFonts w:ascii="Times New Roman" w:hAnsi="Times New Roman"/>
          <w:sz w:val="28"/>
          <w:szCs w:val="28"/>
        </w:rPr>
      </w:pPr>
    </w:p>
    <w:p w:rsidR="00CA353D" w:rsidRPr="00672B57" w:rsidRDefault="00CA353D" w:rsidP="00672B57">
      <w:pPr>
        <w:pStyle w:val="a4"/>
        <w:jc w:val="both"/>
        <w:rPr>
          <w:rFonts w:ascii="Times New Roman" w:hAnsi="Times New Roman"/>
          <w:sz w:val="28"/>
          <w:szCs w:val="28"/>
        </w:rPr>
      </w:pPr>
    </w:p>
    <w:tbl>
      <w:tblPr>
        <w:tblW w:w="9690" w:type="dxa"/>
        <w:tblInd w:w="-318" w:type="dxa"/>
        <w:tblLook w:val="04A0" w:firstRow="1" w:lastRow="0" w:firstColumn="1" w:lastColumn="0" w:noHBand="0" w:noVBand="1"/>
      </w:tblPr>
      <w:tblGrid>
        <w:gridCol w:w="5733"/>
        <w:gridCol w:w="3957"/>
      </w:tblGrid>
      <w:tr w:rsidR="00D4138A" w:rsidRPr="00672B57" w:rsidTr="00D4138A">
        <w:tc>
          <w:tcPr>
            <w:tcW w:w="5733" w:type="dxa"/>
          </w:tcPr>
          <w:p w:rsidR="00D4138A" w:rsidRDefault="00D4138A">
            <w:pPr>
              <w:pStyle w:val="a4"/>
              <w:spacing w:line="256" w:lineRule="auto"/>
              <w:rPr>
                <w:rFonts w:ascii="Times New Roman" w:hAnsi="Times New Roman"/>
                <w:lang w:bidi="en-US"/>
              </w:rPr>
            </w:pPr>
          </w:p>
        </w:tc>
        <w:tc>
          <w:tcPr>
            <w:tcW w:w="3957" w:type="dxa"/>
            <w:shd w:val="clear" w:color="auto" w:fill="auto"/>
          </w:tcPr>
          <w:p w:rsidR="00D4138A" w:rsidRDefault="00D4138A">
            <w:pPr>
              <w:pStyle w:val="a4"/>
              <w:spacing w:line="256" w:lineRule="auto"/>
              <w:jc w:val="right"/>
              <w:rPr>
                <w:rFonts w:ascii="Times New Roman" w:hAnsi="Times New Roman"/>
                <w:sz w:val="28"/>
                <w:szCs w:val="20"/>
              </w:rPr>
            </w:pPr>
          </w:p>
        </w:tc>
      </w:tr>
    </w:tbl>
    <w:p w:rsidR="00672B57" w:rsidRPr="00672B57" w:rsidRDefault="00672B57" w:rsidP="00672B57">
      <w:pPr>
        <w:pStyle w:val="a4"/>
        <w:jc w:val="both"/>
        <w:rPr>
          <w:rFonts w:ascii="Times New Roman" w:hAnsi="Times New Roman"/>
          <w:sz w:val="28"/>
          <w:szCs w:val="28"/>
        </w:rPr>
      </w:pPr>
    </w:p>
    <w:p w:rsidR="00672B57" w:rsidRDefault="00672B57" w:rsidP="00672B57">
      <w:pPr>
        <w:pStyle w:val="a4"/>
        <w:jc w:val="both"/>
        <w:rPr>
          <w:rFonts w:ascii="Times New Roman" w:hAnsi="Times New Roman"/>
          <w:b/>
          <w:bCs/>
          <w:sz w:val="28"/>
          <w:szCs w:val="28"/>
        </w:rPr>
      </w:pPr>
    </w:p>
    <w:p w:rsidR="00D4138A" w:rsidRDefault="00D4138A" w:rsidP="00672B57">
      <w:pPr>
        <w:pStyle w:val="a4"/>
        <w:jc w:val="both"/>
        <w:rPr>
          <w:rFonts w:ascii="Times New Roman" w:hAnsi="Times New Roman"/>
          <w:b/>
          <w:bCs/>
          <w:sz w:val="28"/>
          <w:szCs w:val="28"/>
        </w:rPr>
      </w:pPr>
    </w:p>
    <w:p w:rsidR="00D4138A" w:rsidRPr="00672B57" w:rsidRDefault="00D4138A" w:rsidP="00672B57">
      <w:pPr>
        <w:pStyle w:val="a4"/>
        <w:jc w:val="both"/>
        <w:rPr>
          <w:rFonts w:ascii="Times New Roman" w:hAnsi="Times New Roman"/>
          <w:b/>
          <w:bCs/>
          <w:sz w:val="28"/>
          <w:szCs w:val="28"/>
        </w:rPr>
      </w:pPr>
    </w:p>
    <w:p w:rsidR="00672B57" w:rsidRPr="00672B57" w:rsidRDefault="00672B57" w:rsidP="00672B57">
      <w:pPr>
        <w:pStyle w:val="a4"/>
        <w:jc w:val="both"/>
        <w:rPr>
          <w:rFonts w:ascii="Times New Roman" w:hAnsi="Times New Roman"/>
          <w:b/>
          <w:bCs/>
          <w:sz w:val="28"/>
          <w:szCs w:val="28"/>
        </w:rPr>
      </w:pPr>
    </w:p>
    <w:p w:rsidR="00672B57" w:rsidRPr="00672B57" w:rsidRDefault="00672B57" w:rsidP="00672B57">
      <w:pPr>
        <w:pStyle w:val="a4"/>
        <w:jc w:val="center"/>
        <w:rPr>
          <w:rFonts w:ascii="Times New Roman" w:hAnsi="Times New Roman"/>
          <w:b/>
          <w:bCs/>
          <w:sz w:val="52"/>
          <w:szCs w:val="28"/>
        </w:rPr>
      </w:pPr>
      <w:r w:rsidRPr="00672B57">
        <w:rPr>
          <w:rFonts w:ascii="Times New Roman" w:hAnsi="Times New Roman"/>
          <w:b/>
          <w:bCs/>
          <w:sz w:val="52"/>
          <w:szCs w:val="28"/>
        </w:rPr>
        <w:t>Комплексная программа</w:t>
      </w:r>
    </w:p>
    <w:p w:rsidR="00672B57" w:rsidRPr="00672B57" w:rsidRDefault="00672B57" w:rsidP="00672B57">
      <w:pPr>
        <w:pStyle w:val="a4"/>
        <w:jc w:val="center"/>
        <w:rPr>
          <w:rFonts w:ascii="Times New Roman" w:hAnsi="Times New Roman"/>
          <w:b/>
          <w:bCs/>
          <w:sz w:val="52"/>
          <w:szCs w:val="28"/>
        </w:rPr>
      </w:pPr>
      <w:r w:rsidRPr="00672B57">
        <w:rPr>
          <w:rFonts w:ascii="Times New Roman" w:hAnsi="Times New Roman"/>
          <w:b/>
          <w:bCs/>
          <w:sz w:val="52"/>
          <w:szCs w:val="28"/>
        </w:rPr>
        <w:t>организации</w:t>
      </w:r>
    </w:p>
    <w:p w:rsidR="00672B57" w:rsidRDefault="00672B57" w:rsidP="00672B57">
      <w:pPr>
        <w:pStyle w:val="a4"/>
        <w:jc w:val="center"/>
        <w:rPr>
          <w:rFonts w:ascii="Times New Roman" w:hAnsi="Times New Roman"/>
          <w:b/>
          <w:bCs/>
          <w:sz w:val="52"/>
          <w:szCs w:val="28"/>
        </w:rPr>
      </w:pPr>
      <w:r w:rsidRPr="00672B57">
        <w:rPr>
          <w:rFonts w:ascii="Times New Roman" w:hAnsi="Times New Roman"/>
          <w:b/>
          <w:bCs/>
          <w:sz w:val="52"/>
          <w:szCs w:val="28"/>
        </w:rPr>
        <w:t xml:space="preserve">коррекционно-развивающей </w:t>
      </w:r>
    </w:p>
    <w:p w:rsidR="00672B57" w:rsidRPr="00672B57" w:rsidRDefault="00672B57" w:rsidP="00672B57">
      <w:pPr>
        <w:pStyle w:val="a4"/>
        <w:jc w:val="center"/>
        <w:rPr>
          <w:rFonts w:ascii="Times New Roman" w:hAnsi="Times New Roman"/>
          <w:b/>
          <w:bCs/>
          <w:sz w:val="52"/>
          <w:szCs w:val="28"/>
        </w:rPr>
      </w:pPr>
      <w:r w:rsidRPr="00672B57">
        <w:rPr>
          <w:rFonts w:ascii="Times New Roman" w:hAnsi="Times New Roman"/>
          <w:b/>
          <w:bCs/>
          <w:sz w:val="52"/>
          <w:szCs w:val="28"/>
        </w:rPr>
        <w:t>работы</w:t>
      </w:r>
    </w:p>
    <w:p w:rsidR="00672B57" w:rsidRPr="00672B57" w:rsidRDefault="00672B57" w:rsidP="00672B57">
      <w:pPr>
        <w:pStyle w:val="a4"/>
        <w:jc w:val="center"/>
        <w:rPr>
          <w:rFonts w:ascii="Times New Roman" w:hAnsi="Times New Roman"/>
          <w:b/>
          <w:bCs/>
          <w:sz w:val="52"/>
          <w:szCs w:val="28"/>
        </w:rPr>
      </w:pPr>
      <w:r w:rsidRPr="00672B57">
        <w:rPr>
          <w:rFonts w:ascii="Times New Roman" w:hAnsi="Times New Roman"/>
          <w:b/>
          <w:bCs/>
          <w:sz w:val="52"/>
          <w:szCs w:val="28"/>
        </w:rPr>
        <w:t>в сенсорной комнате</w:t>
      </w:r>
    </w:p>
    <w:p w:rsidR="00672B57" w:rsidRPr="00672B57" w:rsidRDefault="00672B57" w:rsidP="00672B57">
      <w:pPr>
        <w:pStyle w:val="a4"/>
        <w:jc w:val="both"/>
        <w:rPr>
          <w:rFonts w:ascii="Times New Roman" w:hAnsi="Times New Roman"/>
          <w:sz w:val="28"/>
          <w:szCs w:val="28"/>
        </w:rPr>
      </w:pPr>
    </w:p>
    <w:p w:rsidR="00672B57" w:rsidRPr="00672B57" w:rsidRDefault="00672B57" w:rsidP="00672B57">
      <w:pPr>
        <w:pStyle w:val="a4"/>
        <w:jc w:val="both"/>
        <w:rPr>
          <w:rFonts w:ascii="Times New Roman" w:hAnsi="Times New Roman"/>
          <w:sz w:val="28"/>
          <w:szCs w:val="28"/>
        </w:rPr>
      </w:pPr>
    </w:p>
    <w:p w:rsidR="00672B57" w:rsidRPr="00672B57" w:rsidRDefault="00672B57" w:rsidP="00672B57">
      <w:pPr>
        <w:pStyle w:val="a4"/>
        <w:jc w:val="both"/>
        <w:rPr>
          <w:rFonts w:ascii="Times New Roman" w:hAnsi="Times New Roman"/>
          <w:sz w:val="28"/>
          <w:szCs w:val="28"/>
        </w:rPr>
      </w:pPr>
    </w:p>
    <w:p w:rsidR="00672B57" w:rsidRPr="00672B57" w:rsidRDefault="00672B57" w:rsidP="00672B57">
      <w:pPr>
        <w:pStyle w:val="a4"/>
        <w:jc w:val="both"/>
        <w:rPr>
          <w:rFonts w:ascii="Times New Roman" w:hAnsi="Times New Roman"/>
          <w:sz w:val="28"/>
          <w:szCs w:val="28"/>
        </w:rPr>
      </w:pPr>
    </w:p>
    <w:p w:rsidR="00672B57" w:rsidRPr="00672B57" w:rsidRDefault="00672B57" w:rsidP="00672B57">
      <w:pPr>
        <w:pStyle w:val="a4"/>
        <w:jc w:val="both"/>
        <w:rPr>
          <w:rFonts w:ascii="Times New Roman" w:hAnsi="Times New Roman"/>
          <w:sz w:val="28"/>
          <w:szCs w:val="28"/>
        </w:rPr>
      </w:pPr>
    </w:p>
    <w:p w:rsidR="00672B57" w:rsidRDefault="00672B57"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Default="00CA353D" w:rsidP="00672B57">
      <w:pPr>
        <w:pStyle w:val="a4"/>
        <w:jc w:val="both"/>
        <w:rPr>
          <w:rFonts w:ascii="Times New Roman" w:hAnsi="Times New Roman"/>
          <w:b/>
          <w:sz w:val="28"/>
          <w:szCs w:val="28"/>
        </w:rPr>
      </w:pPr>
    </w:p>
    <w:p w:rsidR="00CA353D" w:rsidRPr="00672B57" w:rsidRDefault="00CA353D" w:rsidP="00672B57">
      <w:pPr>
        <w:pStyle w:val="a4"/>
        <w:jc w:val="both"/>
        <w:rPr>
          <w:rFonts w:ascii="Times New Roman" w:hAnsi="Times New Roman"/>
          <w:b/>
          <w:bCs/>
          <w:sz w:val="28"/>
          <w:szCs w:val="28"/>
        </w:rPr>
      </w:pPr>
    </w:p>
    <w:p w:rsidR="00D4138A" w:rsidRDefault="00D4138A" w:rsidP="00672B57">
      <w:pPr>
        <w:pStyle w:val="a4"/>
        <w:jc w:val="both"/>
        <w:rPr>
          <w:rFonts w:ascii="Times New Roman" w:hAnsi="Times New Roman"/>
          <w:b/>
          <w:bCs/>
          <w:sz w:val="24"/>
          <w:szCs w:val="24"/>
        </w:rPr>
      </w:pPr>
    </w:p>
    <w:p w:rsidR="00871B66" w:rsidRPr="00672B57" w:rsidRDefault="00672B57" w:rsidP="00672B57">
      <w:pPr>
        <w:pStyle w:val="a4"/>
        <w:jc w:val="both"/>
        <w:rPr>
          <w:rFonts w:ascii="Times New Roman" w:hAnsi="Times New Roman"/>
          <w:b/>
          <w:bCs/>
          <w:sz w:val="24"/>
          <w:szCs w:val="24"/>
        </w:rPr>
      </w:pPr>
      <w:r w:rsidRPr="00672B57">
        <w:rPr>
          <w:rFonts w:ascii="Times New Roman" w:hAnsi="Times New Roman"/>
          <w:b/>
          <w:bCs/>
          <w:sz w:val="24"/>
          <w:szCs w:val="24"/>
        </w:rPr>
        <w:lastRenderedPageBreak/>
        <w:t>Пояснительная записка</w:t>
      </w:r>
    </w:p>
    <w:p w:rsidR="00672B57" w:rsidRPr="00672B57" w:rsidRDefault="00672B57" w:rsidP="00672B57">
      <w:pPr>
        <w:pStyle w:val="a4"/>
        <w:jc w:val="both"/>
        <w:rPr>
          <w:rFonts w:ascii="Times New Roman" w:hAnsi="Times New Roman"/>
          <w:b/>
          <w:bCs/>
          <w:sz w:val="24"/>
          <w:szCs w:val="24"/>
        </w:rPr>
      </w:pPr>
    </w:p>
    <w:p w:rsidR="002A7BFE" w:rsidRPr="00672B57" w:rsidRDefault="002A7BFE" w:rsidP="00672B57">
      <w:pPr>
        <w:pStyle w:val="a4"/>
        <w:jc w:val="both"/>
        <w:rPr>
          <w:rFonts w:ascii="Times New Roman" w:hAnsi="Times New Roman"/>
          <w:color w:val="000000"/>
          <w:sz w:val="24"/>
          <w:szCs w:val="24"/>
        </w:rPr>
      </w:pPr>
      <w:r w:rsidRPr="00672B57">
        <w:rPr>
          <w:rStyle w:val="a5"/>
          <w:rFonts w:ascii="Times New Roman" w:hAnsi="Times New Roman"/>
          <w:i w:val="0"/>
          <w:color w:val="000000"/>
          <w:sz w:val="24"/>
          <w:szCs w:val="24"/>
        </w:rPr>
        <w:t xml:space="preserve">Реализация нового федерального образовательного стандарта предъявляет  высокие </w:t>
      </w:r>
      <w:proofErr w:type="gramStart"/>
      <w:r w:rsidRPr="00672B57">
        <w:rPr>
          <w:rStyle w:val="a5"/>
          <w:rFonts w:ascii="Times New Roman" w:hAnsi="Times New Roman"/>
          <w:i w:val="0"/>
          <w:color w:val="000000"/>
          <w:sz w:val="24"/>
          <w:szCs w:val="24"/>
        </w:rPr>
        <w:t>требования</w:t>
      </w:r>
      <w:proofErr w:type="gramEnd"/>
      <w:r w:rsidRPr="00672B57">
        <w:rPr>
          <w:rStyle w:val="a5"/>
          <w:rFonts w:ascii="Times New Roman" w:hAnsi="Times New Roman"/>
          <w:i w:val="0"/>
          <w:color w:val="000000"/>
          <w:sz w:val="24"/>
          <w:szCs w:val="24"/>
        </w:rPr>
        <w:t xml:space="preserve"> как к  результатам обучения детей, так  и к кадровому составу  и техническому оснащению кабинетов для достижения этих результатов. </w:t>
      </w:r>
    </w:p>
    <w:p w:rsidR="002A7BFE" w:rsidRPr="00672B57" w:rsidRDefault="002A7BFE" w:rsidP="00672B57">
      <w:pPr>
        <w:pStyle w:val="a4"/>
        <w:jc w:val="both"/>
        <w:rPr>
          <w:rFonts w:ascii="Times New Roman" w:hAnsi="Times New Roman"/>
          <w:color w:val="000000"/>
          <w:sz w:val="24"/>
          <w:szCs w:val="24"/>
        </w:rPr>
      </w:pPr>
      <w:r w:rsidRPr="00672B57">
        <w:rPr>
          <w:rStyle w:val="a5"/>
          <w:rFonts w:ascii="Times New Roman" w:hAnsi="Times New Roman"/>
          <w:i w:val="0"/>
          <w:color w:val="000000"/>
          <w:sz w:val="24"/>
          <w:szCs w:val="24"/>
        </w:rPr>
        <w:t xml:space="preserve">Современная реальность такова, что  нынешние дети, пришедшие в школу, уже отличаются повышенной тревожностью, эмоциональностью, </w:t>
      </w:r>
      <w:proofErr w:type="spellStart"/>
      <w:r w:rsidRPr="00672B57">
        <w:rPr>
          <w:rStyle w:val="a5"/>
          <w:rFonts w:ascii="Times New Roman" w:hAnsi="Times New Roman"/>
          <w:i w:val="0"/>
          <w:color w:val="000000"/>
          <w:sz w:val="24"/>
          <w:szCs w:val="24"/>
        </w:rPr>
        <w:t>гиперактивностью</w:t>
      </w:r>
      <w:proofErr w:type="spellEnd"/>
      <w:r w:rsidRPr="00672B57">
        <w:rPr>
          <w:rStyle w:val="a5"/>
          <w:rFonts w:ascii="Times New Roman" w:hAnsi="Times New Roman"/>
          <w:i w:val="0"/>
          <w:color w:val="000000"/>
          <w:sz w:val="24"/>
          <w:szCs w:val="24"/>
        </w:rPr>
        <w:t xml:space="preserve">,  имеют   низкий иммунитет. А учебная нагрузка приводит к умственному переутомлению, что сопровождается ухудшением здоровья,    развиваются </w:t>
      </w:r>
      <w:proofErr w:type="spellStart"/>
      <w:r w:rsidRPr="00672B57">
        <w:rPr>
          <w:rStyle w:val="a5"/>
          <w:rFonts w:ascii="Times New Roman" w:hAnsi="Times New Roman"/>
          <w:i w:val="0"/>
          <w:color w:val="000000"/>
          <w:sz w:val="24"/>
          <w:szCs w:val="24"/>
        </w:rPr>
        <w:t>неврозоподобные</w:t>
      </w:r>
      <w:proofErr w:type="spellEnd"/>
      <w:r w:rsidRPr="00672B57">
        <w:rPr>
          <w:rStyle w:val="a5"/>
          <w:rFonts w:ascii="Times New Roman" w:hAnsi="Times New Roman"/>
          <w:i w:val="0"/>
          <w:color w:val="000000"/>
          <w:sz w:val="24"/>
          <w:szCs w:val="24"/>
        </w:rPr>
        <w:t xml:space="preserve"> состояния, что, в свою очередь, становится проблемой для ребенка и сказывается на его учебной деятельности. Поэтому для получения максимальных результатов обучения детей в соответствии с новым ФГОС современной  школе нужны   технологии, обеспечивающие условия гармоничного развития детей.</w:t>
      </w:r>
    </w:p>
    <w:p w:rsidR="002A7BFE" w:rsidRPr="00672B57" w:rsidRDefault="002A7BFE" w:rsidP="00672B57">
      <w:pPr>
        <w:pStyle w:val="a4"/>
        <w:jc w:val="both"/>
        <w:rPr>
          <w:rFonts w:ascii="Times New Roman" w:hAnsi="Times New Roman"/>
          <w:color w:val="000000"/>
          <w:sz w:val="24"/>
          <w:szCs w:val="24"/>
        </w:rPr>
      </w:pPr>
      <w:r w:rsidRPr="00672B57">
        <w:rPr>
          <w:rStyle w:val="a5"/>
          <w:rFonts w:ascii="Times New Roman" w:hAnsi="Times New Roman"/>
          <w:i w:val="0"/>
          <w:color w:val="000000"/>
          <w:sz w:val="24"/>
          <w:szCs w:val="24"/>
        </w:rPr>
        <w:t xml:space="preserve">Одной из </w:t>
      </w:r>
      <w:proofErr w:type="spellStart"/>
      <w:r w:rsidRPr="00672B57">
        <w:rPr>
          <w:rStyle w:val="a5"/>
          <w:rFonts w:ascii="Times New Roman" w:hAnsi="Times New Roman"/>
          <w:i w:val="0"/>
          <w:color w:val="000000"/>
          <w:sz w:val="24"/>
          <w:szCs w:val="24"/>
        </w:rPr>
        <w:t>здоровьесберегающих</w:t>
      </w:r>
      <w:proofErr w:type="spellEnd"/>
      <w:r w:rsidRPr="00672B57">
        <w:rPr>
          <w:rStyle w:val="a5"/>
          <w:rFonts w:ascii="Times New Roman" w:hAnsi="Times New Roman"/>
          <w:i w:val="0"/>
          <w:color w:val="000000"/>
          <w:sz w:val="24"/>
          <w:szCs w:val="24"/>
        </w:rPr>
        <w:t xml:space="preserve"> технологий является сенсорная комната.</w:t>
      </w:r>
    </w:p>
    <w:p w:rsidR="002A7BFE" w:rsidRPr="00672B57" w:rsidRDefault="002A7BFE" w:rsidP="00672B57">
      <w:pPr>
        <w:pStyle w:val="a4"/>
        <w:jc w:val="both"/>
        <w:rPr>
          <w:rFonts w:ascii="Times New Roman" w:hAnsi="Times New Roman"/>
          <w:sz w:val="24"/>
          <w:szCs w:val="24"/>
        </w:rPr>
      </w:pPr>
      <w:r w:rsidRPr="00672B57">
        <w:rPr>
          <w:rFonts w:ascii="Times New Roman" w:hAnsi="Times New Roman"/>
          <w:sz w:val="24"/>
          <w:szCs w:val="24"/>
        </w:rPr>
        <w:t xml:space="preserve">Особенно важно использование    сенсорной  комнаты  в  реабилитации  детей  с ОВЗ. Занятия в сенсорной комнате предусматривают различные виды стимулирующего воздействия, ребенок активно участвует процессе по освоению двигательных навыков, развитию мотивации, осознанных волевых усилий. </w:t>
      </w:r>
    </w:p>
    <w:p w:rsidR="000E7799" w:rsidRPr="00672B57" w:rsidRDefault="00D273BD" w:rsidP="00672B57">
      <w:pPr>
        <w:pStyle w:val="a4"/>
        <w:jc w:val="both"/>
        <w:rPr>
          <w:rFonts w:ascii="Times New Roman" w:hAnsi="Times New Roman"/>
          <w:color w:val="000000"/>
          <w:sz w:val="24"/>
          <w:szCs w:val="24"/>
        </w:rPr>
      </w:pPr>
      <w:r w:rsidRPr="00672B57">
        <w:rPr>
          <w:rFonts w:ascii="Times New Roman" w:hAnsi="Times New Roman"/>
          <w:sz w:val="24"/>
          <w:szCs w:val="24"/>
        </w:rPr>
        <w:t xml:space="preserve">            </w:t>
      </w:r>
      <w:r w:rsidR="000E7799" w:rsidRPr="00672B57">
        <w:rPr>
          <w:rFonts w:ascii="Times New Roman" w:hAnsi="Times New Roman"/>
          <w:b/>
          <w:color w:val="000000"/>
          <w:sz w:val="24"/>
          <w:szCs w:val="24"/>
        </w:rPr>
        <w:t>Сенсорная  комната</w:t>
      </w:r>
      <w:r w:rsidR="000E7799" w:rsidRPr="00672B57">
        <w:rPr>
          <w:rFonts w:ascii="Times New Roman" w:hAnsi="Times New Roman"/>
          <w:color w:val="000000"/>
          <w:sz w:val="24"/>
          <w:szCs w:val="24"/>
        </w:rPr>
        <w:t xml:space="preserve"> – это особым образом организованная окружающая среда, наполненная различного рода стимуляторами. Они воздействуют на органы зрения, слуха, обоняния, осязания и так далее.</w:t>
      </w:r>
    </w:p>
    <w:p w:rsidR="002A7BFE" w:rsidRPr="00672B57" w:rsidRDefault="002A7BFE" w:rsidP="00672B57">
      <w:pPr>
        <w:pStyle w:val="a4"/>
        <w:jc w:val="both"/>
        <w:rPr>
          <w:rFonts w:ascii="Times New Roman" w:hAnsi="Times New Roman"/>
          <w:sz w:val="24"/>
          <w:szCs w:val="24"/>
        </w:rPr>
      </w:pPr>
      <w:r w:rsidRPr="00672B57">
        <w:rPr>
          <w:rFonts w:ascii="Times New Roman" w:hAnsi="Times New Roman"/>
          <w:sz w:val="24"/>
          <w:szCs w:val="24"/>
        </w:rPr>
        <w:t xml:space="preserve">Впервые понятие «сенсорная комната» было введено М. </w:t>
      </w:r>
      <w:proofErr w:type="spellStart"/>
      <w:r w:rsidRPr="00672B57">
        <w:rPr>
          <w:rFonts w:ascii="Times New Roman" w:hAnsi="Times New Roman"/>
          <w:sz w:val="24"/>
          <w:szCs w:val="24"/>
        </w:rPr>
        <w:t>Монтессори</w:t>
      </w:r>
      <w:proofErr w:type="spellEnd"/>
      <w:r w:rsidRPr="00672B57">
        <w:rPr>
          <w:rFonts w:ascii="Times New Roman" w:hAnsi="Times New Roman"/>
          <w:sz w:val="24"/>
          <w:szCs w:val="24"/>
        </w:rPr>
        <w:t xml:space="preserve">. В ее педагогической системе, основанной на сенсорном воспитании, среда, в которой  организуется работа с детьми, рассматривается как специально оборудованное помещение (комната).  </w:t>
      </w:r>
    </w:p>
    <w:p w:rsidR="000E7799" w:rsidRPr="00672B57" w:rsidRDefault="000E7799" w:rsidP="00672B57">
      <w:pPr>
        <w:pStyle w:val="a4"/>
        <w:jc w:val="both"/>
        <w:rPr>
          <w:rFonts w:ascii="Times New Roman" w:hAnsi="Times New Roman"/>
          <w:color w:val="000000"/>
          <w:sz w:val="24"/>
          <w:szCs w:val="24"/>
        </w:rPr>
      </w:pPr>
      <w:r w:rsidRPr="00672B57">
        <w:rPr>
          <w:rFonts w:ascii="Times New Roman" w:hAnsi="Times New Roman"/>
          <w:b/>
          <w:color w:val="000000"/>
          <w:sz w:val="24"/>
          <w:szCs w:val="24"/>
        </w:rPr>
        <w:t>Сенсорная  комната</w:t>
      </w:r>
      <w:r w:rsidRPr="00672B57">
        <w:rPr>
          <w:rFonts w:ascii="Times New Roman" w:hAnsi="Times New Roman"/>
          <w:color w:val="000000"/>
          <w:sz w:val="24"/>
          <w:szCs w:val="24"/>
        </w:rPr>
        <w:t xml:space="preserve"> – это особым образом организованная окружающая среда, наполненная различного рода стимуляторами. Они воздействуют на органы зрения, слуха, обоняния, осязания и так далее.</w:t>
      </w:r>
    </w:p>
    <w:p w:rsidR="002A7BFE" w:rsidRPr="00672B57" w:rsidRDefault="002A7BFE" w:rsidP="00672B57">
      <w:pPr>
        <w:pStyle w:val="a4"/>
        <w:jc w:val="both"/>
        <w:rPr>
          <w:rFonts w:ascii="Times New Roman" w:hAnsi="Times New Roman"/>
          <w:sz w:val="24"/>
          <w:szCs w:val="24"/>
        </w:rPr>
      </w:pPr>
      <w:r w:rsidRPr="00672B57">
        <w:rPr>
          <w:rFonts w:ascii="Times New Roman" w:hAnsi="Times New Roman"/>
          <w:sz w:val="24"/>
          <w:szCs w:val="24"/>
        </w:rPr>
        <w:t xml:space="preserve">Сенсорная комната, с точки зрения М. </w:t>
      </w:r>
      <w:proofErr w:type="spellStart"/>
      <w:r w:rsidRPr="00672B57">
        <w:rPr>
          <w:rFonts w:ascii="Times New Roman" w:hAnsi="Times New Roman"/>
          <w:sz w:val="24"/>
          <w:szCs w:val="24"/>
        </w:rPr>
        <w:t>Монтессори</w:t>
      </w:r>
      <w:proofErr w:type="spellEnd"/>
      <w:r w:rsidRPr="00672B57">
        <w:rPr>
          <w:rFonts w:ascii="Times New Roman" w:hAnsi="Times New Roman"/>
          <w:sz w:val="24"/>
          <w:szCs w:val="24"/>
        </w:rPr>
        <w:t xml:space="preserve">, это среда, насыщенная </w:t>
      </w:r>
      <w:proofErr w:type="spellStart"/>
      <w:r w:rsidRPr="00672B57">
        <w:rPr>
          <w:rFonts w:ascii="Times New Roman" w:hAnsi="Times New Roman"/>
          <w:sz w:val="24"/>
          <w:szCs w:val="24"/>
        </w:rPr>
        <w:t>автодидактическим</w:t>
      </w:r>
      <w:proofErr w:type="spellEnd"/>
      <w:r w:rsidRPr="00672B57">
        <w:rPr>
          <w:rFonts w:ascii="Times New Roman" w:hAnsi="Times New Roman"/>
          <w:sz w:val="24"/>
          <w:szCs w:val="24"/>
        </w:rPr>
        <w:t xml:space="preserve"> материалом для занятий с детьми. Она выдвигает принцип обучения - от целого к частному. Это, по ее мнению, означает, что частность в процессе обучения выступает средством познание частного. Сенсорное развитие в системе М. </w:t>
      </w:r>
      <w:proofErr w:type="spellStart"/>
      <w:r w:rsidRPr="00672B57">
        <w:rPr>
          <w:rFonts w:ascii="Times New Roman" w:hAnsi="Times New Roman"/>
          <w:sz w:val="24"/>
          <w:szCs w:val="24"/>
        </w:rPr>
        <w:t>Монтессори</w:t>
      </w:r>
      <w:proofErr w:type="spellEnd"/>
      <w:r w:rsidRPr="00672B57">
        <w:rPr>
          <w:rFonts w:ascii="Times New Roman" w:hAnsi="Times New Roman"/>
          <w:sz w:val="24"/>
          <w:szCs w:val="24"/>
        </w:rPr>
        <w:t xml:space="preserve"> происходит с помощью дидактического материала, сгруппированного в зависимости от свой</w:t>
      </w:r>
      <w:proofErr w:type="gramStart"/>
      <w:r w:rsidRPr="00672B57">
        <w:rPr>
          <w:rFonts w:ascii="Times New Roman" w:hAnsi="Times New Roman"/>
          <w:sz w:val="24"/>
          <w:szCs w:val="24"/>
        </w:rPr>
        <w:t>ств пр</w:t>
      </w:r>
      <w:proofErr w:type="gramEnd"/>
      <w:r w:rsidRPr="00672B57">
        <w:rPr>
          <w:rFonts w:ascii="Times New Roman" w:hAnsi="Times New Roman"/>
          <w:sz w:val="24"/>
          <w:szCs w:val="24"/>
        </w:rPr>
        <w:t xml:space="preserve">едметов, знакомить детей, с которыми предлагалось, используя тактильные, барические, </w:t>
      </w:r>
      <w:proofErr w:type="spellStart"/>
      <w:r w:rsidRPr="00672B57">
        <w:rPr>
          <w:rFonts w:ascii="Times New Roman" w:hAnsi="Times New Roman"/>
          <w:sz w:val="24"/>
          <w:szCs w:val="24"/>
        </w:rPr>
        <w:t>стереогностические</w:t>
      </w:r>
      <w:proofErr w:type="spellEnd"/>
      <w:r w:rsidRPr="00672B57">
        <w:rPr>
          <w:rFonts w:ascii="Times New Roman" w:hAnsi="Times New Roman"/>
          <w:sz w:val="24"/>
          <w:szCs w:val="24"/>
        </w:rPr>
        <w:t xml:space="preserve">, хроматические и другие ощущения. Взгляды М. </w:t>
      </w:r>
      <w:proofErr w:type="spellStart"/>
      <w:r w:rsidRPr="00672B57">
        <w:rPr>
          <w:rFonts w:ascii="Times New Roman" w:hAnsi="Times New Roman"/>
          <w:sz w:val="24"/>
          <w:szCs w:val="24"/>
        </w:rPr>
        <w:t>Монтессори</w:t>
      </w:r>
      <w:proofErr w:type="spellEnd"/>
      <w:r w:rsidRPr="00672B57">
        <w:rPr>
          <w:rFonts w:ascii="Times New Roman" w:hAnsi="Times New Roman"/>
          <w:sz w:val="24"/>
          <w:szCs w:val="24"/>
        </w:rPr>
        <w:t xml:space="preserve"> находят отражения и в современных системах сенсорного воспитания.</w:t>
      </w:r>
    </w:p>
    <w:p w:rsidR="002A7BFE" w:rsidRPr="00672B57" w:rsidRDefault="002A7BFE" w:rsidP="00672B57">
      <w:pPr>
        <w:pStyle w:val="a4"/>
        <w:jc w:val="both"/>
        <w:rPr>
          <w:rFonts w:ascii="Times New Roman" w:hAnsi="Times New Roman"/>
          <w:sz w:val="24"/>
          <w:szCs w:val="24"/>
        </w:rPr>
      </w:pPr>
      <w:r w:rsidRPr="00672B57">
        <w:rPr>
          <w:rFonts w:ascii="Times New Roman" w:hAnsi="Times New Roman"/>
          <w:sz w:val="24"/>
          <w:szCs w:val="24"/>
        </w:rPr>
        <w:t xml:space="preserve">По мнению А.В. </w:t>
      </w:r>
      <w:proofErr w:type="spellStart"/>
      <w:r w:rsidRPr="00672B57">
        <w:rPr>
          <w:rFonts w:ascii="Times New Roman" w:hAnsi="Times New Roman"/>
          <w:sz w:val="24"/>
          <w:szCs w:val="24"/>
        </w:rPr>
        <w:t>Запарожца</w:t>
      </w:r>
      <w:proofErr w:type="spellEnd"/>
      <w:r w:rsidRPr="00672B57">
        <w:rPr>
          <w:rFonts w:ascii="Times New Roman" w:hAnsi="Times New Roman"/>
          <w:sz w:val="24"/>
          <w:szCs w:val="24"/>
        </w:rPr>
        <w:t xml:space="preserve">, Л.А. </w:t>
      </w:r>
      <w:proofErr w:type="spellStart"/>
      <w:r w:rsidRPr="00672B57">
        <w:rPr>
          <w:rFonts w:ascii="Times New Roman" w:hAnsi="Times New Roman"/>
          <w:sz w:val="24"/>
          <w:szCs w:val="24"/>
        </w:rPr>
        <w:t>Венгера</w:t>
      </w:r>
      <w:proofErr w:type="spellEnd"/>
      <w:r w:rsidRPr="00672B57">
        <w:rPr>
          <w:rFonts w:ascii="Times New Roman" w:hAnsi="Times New Roman"/>
          <w:sz w:val="24"/>
          <w:szCs w:val="24"/>
        </w:rPr>
        <w:t xml:space="preserve"> и др. в основе современных систем сенсорного воспитания лежит понимание закономерностей психического развития ребенка как процесса присвоения им общественно – исторического опыта человечества, фиксированного в продуктах материальной и духовной культуры. Сенсорное развитие рассматривается как процесс усвоения общественного опыта, ведущий к формированию восприятия и представлений, обеспечивающих ориентировку в окружающем мире. При этом особое значение придается развитию специфических сенсорных способностей: зрительно – кинестетического регулирования орудийных практических действий, музыкального и речевого слуха и т.п. Формирование обобщенных сенсорных умений предполагает овладение ребенком сенсорными ориентировочными действиями и усвоение им системных сенсорных знаний, «алфавитов» сенсорных эталонов. Они помогают ему правильно «прочитать» полученную сенсорную информацию. Однако получить и раскодировать сенсорную информацию – это еще не решение задачи. Не менее важно включение полученного ребенком сенсорного опыта в его практическую деятельность (предметную, продуктивную, игровую), а также своевременное и правильное соединение его со словом, формирование плана представлений. Построенное таким образом сенсорное воспитание служит основой для целостного развития детей. </w:t>
      </w:r>
    </w:p>
    <w:p w:rsidR="000E7799" w:rsidRPr="00672B57" w:rsidRDefault="000E7799" w:rsidP="00672B57">
      <w:pPr>
        <w:pStyle w:val="a4"/>
        <w:jc w:val="both"/>
        <w:rPr>
          <w:rFonts w:ascii="Times New Roman" w:hAnsi="Times New Roman"/>
          <w:sz w:val="24"/>
          <w:szCs w:val="24"/>
        </w:rPr>
      </w:pPr>
      <w:r w:rsidRPr="00672B57">
        <w:rPr>
          <w:rFonts w:ascii="Times New Roman" w:hAnsi="Times New Roman"/>
          <w:sz w:val="24"/>
          <w:szCs w:val="24"/>
        </w:rPr>
        <w:lastRenderedPageBreak/>
        <w:t xml:space="preserve">Психологическое сопровождение эмоционального развития детей с использованием сенсорных модулей, позволяют педагогам комплексно и профессионально воздействовать на органы зрения, слуха, обоняния, осязания, на вестибулярные рецепторы ребенка приемами </w:t>
      </w:r>
      <w:proofErr w:type="spellStart"/>
      <w:r w:rsidRPr="00672B57">
        <w:rPr>
          <w:rFonts w:ascii="Times New Roman" w:hAnsi="Times New Roman"/>
          <w:sz w:val="24"/>
          <w:szCs w:val="24"/>
        </w:rPr>
        <w:t>сказк</w:t>
      </w:r>
      <w:proofErr w:type="gramStart"/>
      <w:r w:rsidRPr="00672B57">
        <w:rPr>
          <w:rFonts w:ascii="Times New Roman" w:hAnsi="Times New Roman"/>
          <w:sz w:val="24"/>
          <w:szCs w:val="24"/>
        </w:rPr>
        <w:t>о</w:t>
      </w:r>
      <w:proofErr w:type="spellEnd"/>
      <w:r w:rsidRPr="00672B57">
        <w:rPr>
          <w:rFonts w:ascii="Times New Roman" w:hAnsi="Times New Roman"/>
          <w:sz w:val="24"/>
          <w:szCs w:val="24"/>
        </w:rPr>
        <w:t>-</w:t>
      </w:r>
      <w:proofErr w:type="gramEnd"/>
      <w:r w:rsidRPr="00672B57">
        <w:rPr>
          <w:rFonts w:ascii="Times New Roman" w:hAnsi="Times New Roman"/>
          <w:sz w:val="24"/>
          <w:szCs w:val="24"/>
        </w:rPr>
        <w:t xml:space="preserve"> и </w:t>
      </w:r>
      <w:proofErr w:type="spellStart"/>
      <w:r w:rsidRPr="00672B57">
        <w:rPr>
          <w:rFonts w:ascii="Times New Roman" w:hAnsi="Times New Roman"/>
          <w:sz w:val="24"/>
          <w:szCs w:val="24"/>
        </w:rPr>
        <w:t>игротерапии</w:t>
      </w:r>
      <w:proofErr w:type="spellEnd"/>
      <w:r w:rsidRPr="00672B57">
        <w:rPr>
          <w:rFonts w:ascii="Times New Roman" w:hAnsi="Times New Roman"/>
          <w:sz w:val="24"/>
          <w:szCs w:val="24"/>
        </w:rPr>
        <w:t>, релаксации и импровизации. Способствует появлению у детей позитивных поведенческих реакций и переживаний, формированию самооценки, развитию эмоциональной и познавательной сферы, помогают предупредить и скорректировать нежелательные личностные особенности.</w:t>
      </w:r>
    </w:p>
    <w:p w:rsidR="000E7799" w:rsidRPr="00672B57" w:rsidRDefault="000E7799" w:rsidP="00672B57">
      <w:pPr>
        <w:pStyle w:val="a4"/>
        <w:jc w:val="both"/>
        <w:rPr>
          <w:rFonts w:ascii="Times New Roman" w:hAnsi="Times New Roman"/>
          <w:sz w:val="24"/>
          <w:szCs w:val="24"/>
        </w:rPr>
      </w:pPr>
      <w:r w:rsidRPr="00672B57">
        <w:rPr>
          <w:rFonts w:ascii="Times New Roman" w:hAnsi="Times New Roman"/>
          <w:sz w:val="24"/>
          <w:szCs w:val="24"/>
        </w:rPr>
        <w:t xml:space="preserve">Таким образом, становится понятной необходимость использования сенсорной комнаты в работе педагога-психолога.  </w:t>
      </w:r>
    </w:p>
    <w:p w:rsidR="009418E5" w:rsidRPr="00672B57" w:rsidRDefault="009418E5" w:rsidP="00672B57">
      <w:pPr>
        <w:pStyle w:val="a4"/>
        <w:jc w:val="both"/>
        <w:rPr>
          <w:rFonts w:ascii="Times New Roman" w:hAnsi="Times New Roman"/>
          <w:sz w:val="24"/>
          <w:szCs w:val="24"/>
        </w:rPr>
      </w:pPr>
      <w:r w:rsidRPr="00951A7B">
        <w:rPr>
          <w:rFonts w:ascii="Times New Roman" w:hAnsi="Times New Roman"/>
          <w:b/>
          <w:sz w:val="24"/>
          <w:szCs w:val="24"/>
        </w:rPr>
        <w:t>Основн</w:t>
      </w:r>
      <w:r w:rsidR="00951A7B">
        <w:rPr>
          <w:rFonts w:ascii="Times New Roman" w:hAnsi="Times New Roman"/>
          <w:b/>
          <w:sz w:val="24"/>
          <w:szCs w:val="24"/>
        </w:rPr>
        <w:t>ая</w:t>
      </w:r>
      <w:r w:rsidRPr="00951A7B">
        <w:rPr>
          <w:rFonts w:ascii="Times New Roman" w:hAnsi="Times New Roman"/>
          <w:b/>
          <w:sz w:val="24"/>
          <w:szCs w:val="24"/>
        </w:rPr>
        <w:t xml:space="preserve"> цел</w:t>
      </w:r>
      <w:r w:rsidR="00951A7B">
        <w:rPr>
          <w:rFonts w:ascii="Times New Roman" w:hAnsi="Times New Roman"/>
          <w:b/>
          <w:sz w:val="24"/>
          <w:szCs w:val="24"/>
        </w:rPr>
        <w:t>ь</w:t>
      </w:r>
      <w:r w:rsidRPr="00672B57">
        <w:rPr>
          <w:rFonts w:ascii="Times New Roman" w:hAnsi="Times New Roman"/>
          <w:sz w:val="24"/>
          <w:szCs w:val="24"/>
        </w:rPr>
        <w:t xml:space="preserve"> – </w:t>
      </w:r>
      <w:r w:rsidRPr="00951A7B">
        <w:rPr>
          <w:rFonts w:ascii="Times New Roman" w:hAnsi="Times New Roman"/>
          <w:b/>
          <w:i/>
          <w:sz w:val="24"/>
          <w:szCs w:val="24"/>
        </w:rPr>
        <w:t>развитие познавательной сферы и сенсорного развития, коррекция нежелательных личностных  особенностей детей.</w:t>
      </w:r>
    </w:p>
    <w:p w:rsidR="009418E5" w:rsidRPr="00951A7B" w:rsidRDefault="00951A7B" w:rsidP="00672B57">
      <w:pPr>
        <w:pStyle w:val="a4"/>
        <w:jc w:val="both"/>
        <w:rPr>
          <w:rFonts w:ascii="Times New Roman" w:hAnsi="Times New Roman"/>
          <w:b/>
          <w:sz w:val="24"/>
          <w:szCs w:val="24"/>
        </w:rPr>
      </w:pPr>
      <w:r>
        <w:rPr>
          <w:rFonts w:ascii="Times New Roman" w:hAnsi="Times New Roman"/>
          <w:b/>
          <w:sz w:val="24"/>
          <w:szCs w:val="24"/>
        </w:rPr>
        <w:t>Направленность</w:t>
      </w:r>
    </w:p>
    <w:p w:rsidR="009418E5" w:rsidRPr="00672B57" w:rsidRDefault="009418E5" w:rsidP="00951A7B">
      <w:pPr>
        <w:pStyle w:val="a4"/>
        <w:numPr>
          <w:ilvl w:val="0"/>
          <w:numId w:val="13"/>
        </w:numPr>
        <w:jc w:val="both"/>
        <w:rPr>
          <w:rFonts w:ascii="Times New Roman" w:hAnsi="Times New Roman"/>
          <w:sz w:val="24"/>
          <w:szCs w:val="24"/>
        </w:rPr>
      </w:pPr>
      <w:r w:rsidRPr="00672B57">
        <w:rPr>
          <w:rFonts w:ascii="Times New Roman" w:hAnsi="Times New Roman"/>
          <w:sz w:val="24"/>
          <w:szCs w:val="24"/>
        </w:rPr>
        <w:t>Для детей с нарушенными формами поведения органического генеза (</w:t>
      </w:r>
      <w:proofErr w:type="spellStart"/>
      <w:r w:rsidRPr="00672B57">
        <w:rPr>
          <w:rFonts w:ascii="Times New Roman" w:hAnsi="Times New Roman"/>
          <w:sz w:val="24"/>
          <w:szCs w:val="24"/>
        </w:rPr>
        <w:t>гиперактивность</w:t>
      </w:r>
      <w:proofErr w:type="spellEnd"/>
      <w:r w:rsidRPr="00672B57">
        <w:rPr>
          <w:rFonts w:ascii="Times New Roman" w:hAnsi="Times New Roman"/>
          <w:sz w:val="24"/>
          <w:szCs w:val="24"/>
        </w:rPr>
        <w:t xml:space="preserve">, синдром дефицита внимания): научить чувствовать свое состояние покоя и комфорта, улавливать момент расслабления, учить концентрировать внимание на всех ощущениях (слушать различные звуки, видеть объект, более тонко различать качества предметов). Световые эффекты (разноцветный шар, цветомузыка) таким детям показывать не рекомендуется, поскольку они могут возбуждать их. </w:t>
      </w:r>
    </w:p>
    <w:p w:rsidR="009418E5" w:rsidRPr="00672B57" w:rsidRDefault="009418E5" w:rsidP="00951A7B">
      <w:pPr>
        <w:pStyle w:val="a4"/>
        <w:numPr>
          <w:ilvl w:val="0"/>
          <w:numId w:val="13"/>
        </w:numPr>
        <w:jc w:val="both"/>
        <w:rPr>
          <w:rFonts w:ascii="Times New Roman" w:hAnsi="Times New Roman"/>
          <w:sz w:val="24"/>
          <w:szCs w:val="24"/>
        </w:rPr>
      </w:pPr>
      <w:r w:rsidRPr="00672B57">
        <w:rPr>
          <w:rFonts w:ascii="Times New Roman" w:hAnsi="Times New Roman"/>
          <w:sz w:val="24"/>
          <w:szCs w:val="24"/>
        </w:rPr>
        <w:t>Дети с нарушениями речи (</w:t>
      </w:r>
      <w:proofErr w:type="spellStart"/>
      <w:r w:rsidRPr="00672B57">
        <w:rPr>
          <w:rFonts w:ascii="Times New Roman" w:hAnsi="Times New Roman"/>
          <w:sz w:val="24"/>
          <w:szCs w:val="24"/>
        </w:rPr>
        <w:t>дислалия</w:t>
      </w:r>
      <w:proofErr w:type="spellEnd"/>
      <w:r w:rsidRPr="00672B57">
        <w:rPr>
          <w:rFonts w:ascii="Times New Roman" w:hAnsi="Times New Roman"/>
          <w:sz w:val="24"/>
          <w:szCs w:val="24"/>
        </w:rPr>
        <w:t>, ОНР, заикание, нарушения лексико-грамматического строя, нарушения фонематического восприятия), ЗРР. Для таких очень важна работа по развитию мелкой моторики рук, познавательное развитие, ознакомление с окружающим, сенсорное развитие.</w:t>
      </w:r>
    </w:p>
    <w:p w:rsidR="009418E5" w:rsidRPr="00672B57" w:rsidRDefault="009418E5" w:rsidP="00951A7B">
      <w:pPr>
        <w:pStyle w:val="a4"/>
        <w:numPr>
          <w:ilvl w:val="0"/>
          <w:numId w:val="13"/>
        </w:numPr>
        <w:jc w:val="both"/>
        <w:rPr>
          <w:rFonts w:ascii="Times New Roman" w:hAnsi="Times New Roman"/>
          <w:sz w:val="24"/>
          <w:szCs w:val="24"/>
        </w:rPr>
      </w:pPr>
      <w:r w:rsidRPr="00672B57">
        <w:rPr>
          <w:rFonts w:ascii="Times New Roman" w:hAnsi="Times New Roman"/>
          <w:sz w:val="24"/>
          <w:szCs w:val="24"/>
        </w:rPr>
        <w:t xml:space="preserve">Дети с </w:t>
      </w:r>
      <w:proofErr w:type="gramStart"/>
      <w:r w:rsidRPr="00672B57">
        <w:rPr>
          <w:rFonts w:ascii="Times New Roman" w:hAnsi="Times New Roman"/>
          <w:sz w:val="24"/>
          <w:szCs w:val="24"/>
        </w:rPr>
        <w:t>легкой</w:t>
      </w:r>
      <w:proofErr w:type="gramEnd"/>
      <w:r w:rsidRPr="00672B57">
        <w:rPr>
          <w:rFonts w:ascii="Times New Roman" w:hAnsi="Times New Roman"/>
          <w:sz w:val="24"/>
          <w:szCs w:val="24"/>
        </w:rPr>
        <w:t xml:space="preserve"> ЗПР (конституциональной, соматогенной, психогенной). Остро нуждаются в работе по сенсорному развитию.</w:t>
      </w:r>
    </w:p>
    <w:p w:rsidR="009418E5" w:rsidRPr="00672B57" w:rsidRDefault="009418E5" w:rsidP="00951A7B">
      <w:pPr>
        <w:pStyle w:val="a4"/>
        <w:numPr>
          <w:ilvl w:val="0"/>
          <w:numId w:val="13"/>
        </w:numPr>
        <w:jc w:val="both"/>
        <w:rPr>
          <w:rFonts w:ascii="Times New Roman" w:hAnsi="Times New Roman"/>
          <w:sz w:val="24"/>
          <w:szCs w:val="24"/>
        </w:rPr>
      </w:pPr>
      <w:proofErr w:type="gramStart"/>
      <w:r w:rsidRPr="00672B57">
        <w:rPr>
          <w:rFonts w:ascii="Times New Roman" w:hAnsi="Times New Roman"/>
          <w:sz w:val="24"/>
          <w:szCs w:val="24"/>
        </w:rPr>
        <w:t xml:space="preserve">Для детей  - носителей негативных психических состояний (утомляемость, психическая напряженность, тревожность, фрустрация (Д.Ф.), нарушения сна, аппетита) необходимо сочетание разных стимулов (света, музыки, цвета, тактильных ощущений), которые оказывают различное воздействие на психическое и эмоциональное состояние человека: как успокаивающее, расслабляющее, так и тонизирующее, стимулирующее, восстанавливающее. </w:t>
      </w:r>
      <w:proofErr w:type="gramEnd"/>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xml:space="preserve">Сенсорная комната является мощным инструментом для расширения и становления мировоззрения ребенка, его сенсорного и познавательного развития. </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bCs/>
          <w:sz w:val="24"/>
          <w:szCs w:val="24"/>
        </w:rPr>
        <w:t xml:space="preserve">Сеансы в сенсорной комнате направлены </w:t>
      </w:r>
      <w:proofErr w:type="gramStart"/>
      <w:r w:rsidRPr="00672B57">
        <w:rPr>
          <w:rFonts w:ascii="Times New Roman" w:hAnsi="Times New Roman"/>
          <w:bCs/>
          <w:sz w:val="24"/>
          <w:szCs w:val="24"/>
        </w:rPr>
        <w:t>на</w:t>
      </w:r>
      <w:proofErr w:type="gramEnd"/>
      <w:r w:rsidRPr="00672B57">
        <w:rPr>
          <w:rFonts w:ascii="Times New Roman" w:hAnsi="Times New Roman"/>
          <w:bCs/>
          <w:sz w:val="24"/>
          <w:szCs w:val="24"/>
        </w:rPr>
        <w:t>:</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снятие эмоционального и мышечного напряжения;</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снятие негативных эмоций и состояний;</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снижение двигательного тонуса;</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снятие зрительного напряжения после лечения;</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формирование навыков саморегуляции;</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стимуляцию зрительных и тактильных ощущений;</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активацию различных функций центральной нервной системы за счет создания обогащенной мультисенсорной среды;</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снижение уровня тревожности, агрессивности, коррекцию страхов;</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развитие фантазии и воображения;</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развитие двигательной активности;</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создание психологического комфорта.</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xml:space="preserve">Противопоказаниями для проведения сеансов в Сенсорной комнате являются глубокая умственная отсталость, инфекционные заболевания. Частичными противопоказаниями являются наличие у пациента частых эпилептических припадков, в данном случае используются только релаксационные приёмы. При работе с детьми, имеющими неврологические нарушения, необходимо учитывать специальные рекомендации невропатолога. Так, например, при судорожной готовности и </w:t>
      </w:r>
      <w:proofErr w:type="spellStart"/>
      <w:r w:rsidRPr="00672B57">
        <w:rPr>
          <w:rFonts w:ascii="Times New Roman" w:hAnsi="Times New Roman"/>
          <w:sz w:val="24"/>
          <w:szCs w:val="24"/>
        </w:rPr>
        <w:t>эписиндроме</w:t>
      </w:r>
      <w:proofErr w:type="spellEnd"/>
      <w:r w:rsidRPr="00672B57">
        <w:rPr>
          <w:rFonts w:ascii="Times New Roman" w:hAnsi="Times New Roman"/>
          <w:sz w:val="24"/>
          <w:szCs w:val="24"/>
        </w:rPr>
        <w:t xml:space="preserve"> нельзя </w:t>
      </w:r>
      <w:r w:rsidRPr="00672B57">
        <w:rPr>
          <w:rFonts w:ascii="Times New Roman" w:hAnsi="Times New Roman"/>
          <w:sz w:val="24"/>
          <w:szCs w:val="24"/>
        </w:rPr>
        <w:lastRenderedPageBreak/>
        <w:t xml:space="preserve">использовать мигающие световые приборы и </w:t>
      </w:r>
      <w:proofErr w:type="gramStart"/>
      <w:r w:rsidRPr="00672B57">
        <w:rPr>
          <w:rFonts w:ascii="Times New Roman" w:hAnsi="Times New Roman"/>
          <w:sz w:val="24"/>
          <w:szCs w:val="24"/>
        </w:rPr>
        <w:t>ритмическую музыку</w:t>
      </w:r>
      <w:proofErr w:type="gramEnd"/>
      <w:r w:rsidRPr="00672B57">
        <w:rPr>
          <w:rFonts w:ascii="Times New Roman" w:hAnsi="Times New Roman"/>
          <w:sz w:val="24"/>
          <w:szCs w:val="24"/>
        </w:rPr>
        <w:t xml:space="preserve">, чтобы избежать ухудшения состояния. </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xml:space="preserve">При работе с </w:t>
      </w:r>
      <w:proofErr w:type="spellStart"/>
      <w:r w:rsidRPr="00672B57">
        <w:rPr>
          <w:rFonts w:ascii="Times New Roman" w:hAnsi="Times New Roman"/>
          <w:sz w:val="24"/>
          <w:szCs w:val="24"/>
        </w:rPr>
        <w:t>гипервозбудимыми</w:t>
      </w:r>
      <w:proofErr w:type="spellEnd"/>
      <w:r w:rsidRPr="00672B57">
        <w:rPr>
          <w:rFonts w:ascii="Times New Roman" w:hAnsi="Times New Roman"/>
          <w:sz w:val="24"/>
          <w:szCs w:val="24"/>
        </w:rPr>
        <w:t xml:space="preserve"> детьми необходимо снизить нагрузку на </w:t>
      </w:r>
      <w:proofErr w:type="spellStart"/>
      <w:r w:rsidRPr="00672B57">
        <w:rPr>
          <w:rFonts w:ascii="Times New Roman" w:hAnsi="Times New Roman"/>
          <w:sz w:val="24"/>
          <w:szCs w:val="24"/>
        </w:rPr>
        <w:t>сенсорику</w:t>
      </w:r>
      <w:proofErr w:type="spellEnd"/>
      <w:r w:rsidRPr="00672B57">
        <w:rPr>
          <w:rFonts w:ascii="Times New Roman" w:hAnsi="Times New Roman"/>
          <w:sz w:val="24"/>
          <w:szCs w:val="24"/>
        </w:rPr>
        <w:t xml:space="preserve">, исключить элементы активной стимуляции. При работе с тревожными детьми нужно исключить резкие переходы от одного стимула к другому. </w:t>
      </w:r>
    </w:p>
    <w:p w:rsidR="002A7BFE" w:rsidRPr="00672B57" w:rsidRDefault="002A7BFE" w:rsidP="00672B57">
      <w:pPr>
        <w:pStyle w:val="a4"/>
        <w:jc w:val="both"/>
        <w:rPr>
          <w:rFonts w:ascii="Times New Roman" w:hAnsi="Times New Roman"/>
          <w:bCs/>
          <w:sz w:val="24"/>
          <w:szCs w:val="24"/>
        </w:rPr>
      </w:pPr>
    </w:p>
    <w:p w:rsidR="00363EA4" w:rsidRPr="00672B57" w:rsidRDefault="00363EA4" w:rsidP="00672B57">
      <w:pPr>
        <w:pStyle w:val="a4"/>
        <w:jc w:val="both"/>
        <w:rPr>
          <w:rFonts w:ascii="Times New Roman" w:hAnsi="Times New Roman"/>
          <w:b/>
          <w:i/>
          <w:sz w:val="24"/>
          <w:szCs w:val="24"/>
        </w:rPr>
      </w:pPr>
      <w:r w:rsidRPr="00672B57">
        <w:rPr>
          <w:rFonts w:ascii="Times New Roman" w:hAnsi="Times New Roman"/>
          <w:b/>
          <w:bCs/>
          <w:i/>
          <w:sz w:val="24"/>
          <w:szCs w:val="24"/>
        </w:rPr>
        <w:t>Оборудование сенсорной комнаты</w:t>
      </w:r>
      <w:r w:rsidRPr="00672B57">
        <w:rPr>
          <w:rFonts w:ascii="Times New Roman" w:hAnsi="Times New Roman"/>
          <w:b/>
          <w:i/>
          <w:sz w:val="24"/>
          <w:szCs w:val="24"/>
        </w:rPr>
        <w:t xml:space="preserve"> </w:t>
      </w:r>
    </w:p>
    <w:p w:rsidR="00363EA4" w:rsidRPr="00672B57" w:rsidRDefault="00363EA4" w:rsidP="00672B57">
      <w:pPr>
        <w:pStyle w:val="a4"/>
        <w:jc w:val="both"/>
        <w:rPr>
          <w:rFonts w:ascii="Times New Roman" w:hAnsi="Times New Roman"/>
          <w:sz w:val="24"/>
          <w:szCs w:val="24"/>
        </w:rPr>
      </w:pP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xml:space="preserve">сухой бассейн (позволяет ребенку удовлетворить потребность в гармоничных движениях, стимулирует поисковую и творческую активность, снижает уровень психоэмоционального напряжения); </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интерактивная пузырьковая колонна с мягкой платформой и двумя зеркалами (</w:t>
      </w:r>
      <w:r w:rsidRPr="00672B57">
        <w:rPr>
          <w:rFonts w:ascii="Times New Roman" w:hAnsi="Times New Roman"/>
          <w:bCs/>
          <w:sz w:val="24"/>
          <w:szCs w:val="24"/>
        </w:rPr>
        <w:t>внутри колонны воздушные пузырьки, и разноцветные рыбки, работа воздушно-пузырьковой колонны успокаивает, умиротворяет, снимает стресс и напряжение, различные цвета и оттенки подсветки концентрируют внимание, развивают зрительную память и восприятие</w:t>
      </w:r>
      <w:r w:rsidRPr="00672B57">
        <w:rPr>
          <w:rFonts w:ascii="Times New Roman" w:hAnsi="Times New Roman"/>
          <w:sz w:val="24"/>
          <w:szCs w:val="24"/>
        </w:rPr>
        <w:t>);</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гимнастический мат;</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мягкое напольное покрытие;</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матрас-кресло с гранулами (комфортабельный, мягко поддерживает и принимает форму тела, хорошо подходит для отдыха и наблюдением за воздушно-пузырьковой колонной);</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сухой душ (набор шелковых разноцветных лент, которые спускаются вниз, словно струи воды; их приятно трогать, перебирать в руках, сквозь них можно проходить, касаясь лицом; разноцветные «струи»  стимулируют тактильные ощущения, помогают восприятию пространства и своего тела в этом пространстве; за «струями» лент можно спрятаться от внешнего мира);</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xml:space="preserve">сказочный шатер (для создания психотерапевтического пространства); </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комплект светонепроницаемых занавесей;</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тактильная дорожка (для развития чувствительности, тренировки навыков ходьбы и массажа ног, укрепления голеностопного сустава и предотвращения появления продольного и поперечного плоскостопия; способствует развитию координации движений);</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модульный строительный набор «Автомобиль» (сборная конструкция позволяет конструировать различные постройки, например диван для отдыха);</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подиум угловой (модульная мебель);</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диван угловой (модульная мебель);</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подушка ортопедическая (заполненная гречкой);</w:t>
      </w:r>
    </w:p>
    <w:p w:rsidR="009418E5" w:rsidRPr="00672B57" w:rsidRDefault="009418E5" w:rsidP="00672B57">
      <w:pPr>
        <w:pStyle w:val="a4"/>
        <w:jc w:val="both"/>
        <w:rPr>
          <w:rFonts w:ascii="Times New Roman" w:hAnsi="Times New Roman"/>
          <w:sz w:val="24"/>
          <w:szCs w:val="24"/>
        </w:rPr>
      </w:pPr>
      <w:proofErr w:type="gramStart"/>
      <w:r w:rsidRPr="00672B57">
        <w:rPr>
          <w:rFonts w:ascii="Times New Roman" w:hAnsi="Times New Roman"/>
          <w:sz w:val="24"/>
          <w:szCs w:val="24"/>
        </w:rPr>
        <w:t xml:space="preserve">кубики </w:t>
      </w:r>
      <w:proofErr w:type="spellStart"/>
      <w:r w:rsidRPr="00672B57">
        <w:rPr>
          <w:rFonts w:ascii="Times New Roman" w:hAnsi="Times New Roman"/>
          <w:sz w:val="24"/>
          <w:szCs w:val="24"/>
        </w:rPr>
        <w:t>Кооса</w:t>
      </w:r>
      <w:proofErr w:type="spellEnd"/>
      <w:r w:rsidRPr="00672B57">
        <w:rPr>
          <w:rFonts w:ascii="Times New Roman" w:hAnsi="Times New Roman"/>
          <w:sz w:val="24"/>
          <w:szCs w:val="24"/>
        </w:rPr>
        <w:t xml:space="preserve"> «Сложи узор» (модульная дидактика.</w:t>
      </w:r>
      <w:proofErr w:type="gramEnd"/>
      <w:r w:rsidRPr="00672B57">
        <w:rPr>
          <w:rFonts w:ascii="Times New Roman" w:hAnsi="Times New Roman"/>
          <w:sz w:val="24"/>
          <w:szCs w:val="24"/>
        </w:rPr>
        <w:t xml:space="preserve"> Кубики служат для исследования пространственного воображения, конструктивного мышления. </w:t>
      </w:r>
      <w:proofErr w:type="gramStart"/>
      <w:r w:rsidRPr="00672B57">
        <w:rPr>
          <w:rFonts w:ascii="Times New Roman" w:hAnsi="Times New Roman"/>
          <w:sz w:val="24"/>
          <w:szCs w:val="24"/>
        </w:rPr>
        <w:t>Обследуемый должен обнаружить способность перенесения зрительного образа с карточки-образца на определенную конструкцию, которую он в ином масштабе воссоздает из цветных кубиков.);</w:t>
      </w:r>
      <w:proofErr w:type="gramEnd"/>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 xml:space="preserve">комплект модулей «Змейка» (модули для физических упражнений); </w:t>
      </w:r>
    </w:p>
    <w:p w:rsidR="009418E5" w:rsidRPr="00672B57" w:rsidRDefault="009418E5" w:rsidP="00672B57">
      <w:pPr>
        <w:pStyle w:val="a4"/>
        <w:jc w:val="both"/>
        <w:rPr>
          <w:rFonts w:ascii="Times New Roman" w:hAnsi="Times New Roman"/>
          <w:sz w:val="24"/>
          <w:szCs w:val="24"/>
        </w:rPr>
      </w:pPr>
      <w:proofErr w:type="spellStart"/>
      <w:r w:rsidRPr="00672B57">
        <w:rPr>
          <w:rFonts w:ascii="Times New Roman" w:hAnsi="Times New Roman"/>
          <w:sz w:val="24"/>
          <w:szCs w:val="24"/>
        </w:rPr>
        <w:t>фитболы</w:t>
      </w:r>
      <w:proofErr w:type="spellEnd"/>
      <w:r w:rsidRPr="00672B57">
        <w:rPr>
          <w:rFonts w:ascii="Times New Roman" w:hAnsi="Times New Roman"/>
          <w:sz w:val="24"/>
          <w:szCs w:val="24"/>
        </w:rPr>
        <w:t xml:space="preserve"> 10 шт.;</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батут (координирует движения, тренирует вестибулярный аппарат, положительно влияет на коррекцию эмоциональных отклонений у детей, снимает агрессивность, снижает тревожность);</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центр спокойных игр (способствует развитию познавательных процессов: мышления, внимания, памяти; координации зрительного и тактильного анализаторов, мелкой моторики, восприятия, воображения, что способствует развитию когнитивной сферы);</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зеркальный шар (создает «волшебную» атмосферу, способствует развитию воображения, релаксации);</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lastRenderedPageBreak/>
        <w:t>набор «Узнай звук» (развивает умение дифференцировать звуки, положительно влияет на развитие слуховых анализаторов);</w:t>
      </w:r>
    </w:p>
    <w:p w:rsidR="009418E5" w:rsidRPr="00672B57" w:rsidRDefault="009418E5" w:rsidP="00672B57">
      <w:pPr>
        <w:pStyle w:val="a4"/>
        <w:jc w:val="both"/>
        <w:rPr>
          <w:rFonts w:ascii="Times New Roman" w:hAnsi="Times New Roman"/>
          <w:sz w:val="24"/>
          <w:szCs w:val="24"/>
        </w:rPr>
      </w:pPr>
      <w:r w:rsidRPr="00672B57">
        <w:rPr>
          <w:rFonts w:ascii="Times New Roman" w:hAnsi="Times New Roman"/>
          <w:sz w:val="24"/>
          <w:szCs w:val="24"/>
        </w:rPr>
        <w:t>набор тактильных шариков;</w:t>
      </w:r>
    </w:p>
    <w:p w:rsidR="009418E5" w:rsidRPr="00672B57" w:rsidRDefault="009418E5" w:rsidP="00672B57">
      <w:pPr>
        <w:pStyle w:val="a4"/>
        <w:jc w:val="both"/>
        <w:rPr>
          <w:rFonts w:ascii="Times New Roman" w:hAnsi="Times New Roman"/>
          <w:sz w:val="24"/>
          <w:szCs w:val="24"/>
        </w:rPr>
      </w:pPr>
      <w:proofErr w:type="spellStart"/>
      <w:r w:rsidRPr="00672B57">
        <w:rPr>
          <w:rFonts w:ascii="Times New Roman" w:hAnsi="Times New Roman"/>
          <w:sz w:val="24"/>
          <w:szCs w:val="24"/>
        </w:rPr>
        <w:t>ароманабор</w:t>
      </w:r>
      <w:proofErr w:type="spellEnd"/>
      <w:r w:rsidRPr="00672B57">
        <w:rPr>
          <w:rFonts w:ascii="Times New Roman" w:hAnsi="Times New Roman"/>
          <w:sz w:val="24"/>
          <w:szCs w:val="24"/>
        </w:rPr>
        <w:t>.</w:t>
      </w:r>
    </w:p>
    <w:p w:rsidR="009418E5" w:rsidRPr="00672B57" w:rsidRDefault="009418E5" w:rsidP="00672B57">
      <w:pPr>
        <w:pStyle w:val="a4"/>
        <w:jc w:val="both"/>
        <w:rPr>
          <w:rFonts w:ascii="Times New Roman" w:hAnsi="Times New Roman"/>
          <w:sz w:val="24"/>
          <w:szCs w:val="24"/>
        </w:rPr>
      </w:pPr>
    </w:p>
    <w:p w:rsidR="006B27A5" w:rsidRPr="00672B57" w:rsidRDefault="006B27A5" w:rsidP="00672B57">
      <w:pPr>
        <w:pStyle w:val="a4"/>
        <w:jc w:val="both"/>
        <w:rPr>
          <w:rFonts w:ascii="Times New Roman" w:hAnsi="Times New Roman"/>
          <w:b/>
          <w:bCs/>
          <w:i/>
          <w:sz w:val="24"/>
          <w:szCs w:val="24"/>
        </w:rPr>
      </w:pPr>
      <w:r w:rsidRPr="00672B57">
        <w:rPr>
          <w:rFonts w:ascii="Times New Roman" w:hAnsi="Times New Roman"/>
          <w:b/>
          <w:i/>
          <w:sz w:val="24"/>
          <w:szCs w:val="24"/>
        </w:rPr>
        <w:t>Методики работы</w:t>
      </w:r>
      <w:r w:rsidRPr="00672B57">
        <w:rPr>
          <w:rFonts w:ascii="Times New Roman" w:hAnsi="Times New Roman"/>
          <w:b/>
          <w:bCs/>
          <w:i/>
          <w:sz w:val="24"/>
          <w:szCs w:val="24"/>
        </w:rPr>
        <w:t xml:space="preserve"> в  сенсорной  комнате</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Для работы в сенсорной комнате можно использовать методики свет</w:t>
      </w:r>
      <w:proofErr w:type="gramStart"/>
      <w:r w:rsidRPr="00672B57">
        <w:rPr>
          <w:rFonts w:ascii="Times New Roman" w:hAnsi="Times New Roman"/>
          <w:sz w:val="24"/>
          <w:szCs w:val="24"/>
        </w:rPr>
        <w:t>о-</w:t>
      </w:r>
      <w:proofErr w:type="gramEnd"/>
      <w:r w:rsidRPr="00672B57">
        <w:rPr>
          <w:rFonts w:ascii="Times New Roman" w:hAnsi="Times New Roman"/>
          <w:sz w:val="24"/>
          <w:szCs w:val="24"/>
        </w:rPr>
        <w:t xml:space="preserve">, </w:t>
      </w:r>
      <w:proofErr w:type="spellStart"/>
      <w:r w:rsidRPr="00672B57">
        <w:rPr>
          <w:rFonts w:ascii="Times New Roman" w:hAnsi="Times New Roman"/>
          <w:sz w:val="24"/>
          <w:szCs w:val="24"/>
        </w:rPr>
        <w:t>цвето</w:t>
      </w:r>
      <w:proofErr w:type="spellEnd"/>
      <w:r w:rsidRPr="00672B57">
        <w:rPr>
          <w:rFonts w:ascii="Times New Roman" w:hAnsi="Times New Roman"/>
          <w:sz w:val="24"/>
          <w:szCs w:val="24"/>
        </w:rPr>
        <w:t xml:space="preserve">-, </w:t>
      </w:r>
      <w:proofErr w:type="spellStart"/>
      <w:r w:rsidRPr="00672B57">
        <w:rPr>
          <w:rFonts w:ascii="Times New Roman" w:hAnsi="Times New Roman"/>
          <w:sz w:val="24"/>
          <w:szCs w:val="24"/>
        </w:rPr>
        <w:t>звуко</w:t>
      </w:r>
      <w:proofErr w:type="spellEnd"/>
      <w:r w:rsidRPr="00672B57">
        <w:rPr>
          <w:rFonts w:ascii="Times New Roman" w:hAnsi="Times New Roman"/>
          <w:sz w:val="24"/>
          <w:szCs w:val="24"/>
        </w:rPr>
        <w:t xml:space="preserve">- и ароматерапии для воздействия на состояние пациента через соответствующие органы чувств.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Зрению принадлежит наиболее ответственная роль в процессе познания внешнего мира. Посредством глаз мы получаем до 90% информации. Помимо этого, “красивая пища для глаз” - лучшее средство для снятия нервного и мышечного напряжения. Свет</w:t>
      </w:r>
      <w:proofErr w:type="gramStart"/>
      <w:r w:rsidRPr="00672B57">
        <w:rPr>
          <w:rFonts w:ascii="Times New Roman" w:hAnsi="Times New Roman"/>
          <w:sz w:val="24"/>
          <w:szCs w:val="24"/>
        </w:rPr>
        <w:t>о-</w:t>
      </w:r>
      <w:proofErr w:type="gramEnd"/>
      <w:r w:rsidRPr="00672B57">
        <w:rPr>
          <w:rFonts w:ascii="Times New Roman" w:hAnsi="Times New Roman"/>
          <w:sz w:val="24"/>
          <w:szCs w:val="24"/>
        </w:rPr>
        <w:t xml:space="preserve"> и </w:t>
      </w:r>
      <w:proofErr w:type="spellStart"/>
      <w:r w:rsidRPr="00672B57">
        <w:rPr>
          <w:rFonts w:ascii="Times New Roman" w:hAnsi="Times New Roman"/>
          <w:sz w:val="24"/>
          <w:szCs w:val="24"/>
        </w:rPr>
        <w:t>цветотерапия</w:t>
      </w:r>
      <w:proofErr w:type="spellEnd"/>
      <w:r w:rsidRPr="00672B57">
        <w:rPr>
          <w:rFonts w:ascii="Times New Roman" w:hAnsi="Times New Roman"/>
          <w:sz w:val="24"/>
          <w:szCs w:val="24"/>
        </w:rPr>
        <w:t xml:space="preserve"> основаны на воздействии на организм человека через орган зрения - глаза. </w:t>
      </w:r>
    </w:p>
    <w:p w:rsidR="006B27A5" w:rsidRPr="00672B57" w:rsidRDefault="006B27A5" w:rsidP="00672B57">
      <w:pPr>
        <w:pStyle w:val="a4"/>
        <w:jc w:val="both"/>
        <w:rPr>
          <w:rFonts w:ascii="Times New Roman" w:hAnsi="Times New Roman"/>
          <w:sz w:val="24"/>
          <w:szCs w:val="24"/>
        </w:rPr>
      </w:pPr>
      <w:proofErr w:type="spellStart"/>
      <w:r w:rsidRPr="00672B57">
        <w:rPr>
          <w:rFonts w:ascii="Times New Roman" w:hAnsi="Times New Roman"/>
          <w:sz w:val="24"/>
          <w:szCs w:val="24"/>
        </w:rPr>
        <w:t>Светотерапия</w:t>
      </w:r>
      <w:proofErr w:type="spellEnd"/>
      <w:r w:rsidRPr="00672B57">
        <w:rPr>
          <w:rFonts w:ascii="Times New Roman" w:hAnsi="Times New Roman"/>
          <w:sz w:val="24"/>
          <w:szCs w:val="24"/>
        </w:rPr>
        <w:t xml:space="preserve"> может помочь детям с нарушением зрительных функций и тем, кто страдает сезонной световой депрессией. Чаще всего её симптомы проявляются тогда, когда организму так не хватает солнца (обычно в осенне-зимний период). Элементарные частицы света - фотоны - воздействуют на процессы, происходящие в организме: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осуществляют передачу информации из окружающей среды, а также внутри организма между клетками, тканями и органами;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улучшают состояние иммунной системы;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регулируют функции многих гормонов;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задают и поддерживают ритм суточных колебаний; </w:t>
      </w:r>
    </w:p>
    <w:p w:rsidR="006B27A5" w:rsidRPr="00672B57" w:rsidRDefault="006B27A5" w:rsidP="00672B57">
      <w:pPr>
        <w:pStyle w:val="a4"/>
        <w:jc w:val="both"/>
        <w:rPr>
          <w:rFonts w:ascii="Times New Roman" w:hAnsi="Times New Roman"/>
          <w:sz w:val="24"/>
          <w:szCs w:val="24"/>
        </w:rPr>
      </w:pPr>
      <w:proofErr w:type="spellStart"/>
      <w:r w:rsidRPr="00672B57">
        <w:rPr>
          <w:rFonts w:ascii="Times New Roman" w:hAnsi="Times New Roman"/>
          <w:sz w:val="24"/>
          <w:szCs w:val="24"/>
        </w:rPr>
        <w:t>Цветотерапия</w:t>
      </w:r>
      <w:proofErr w:type="spellEnd"/>
      <w:r w:rsidRPr="00672B57">
        <w:rPr>
          <w:rFonts w:ascii="Times New Roman" w:hAnsi="Times New Roman"/>
          <w:sz w:val="24"/>
          <w:szCs w:val="24"/>
        </w:rPr>
        <w:t xml:space="preserve"> используется для влияния на настроение и общее состояние человека. Уже сотни лет назад египтяне строили целительные храмы цвета. Купание пациента в воде, окрашенной различными цветами, давало разные результаты.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Вот описанные в литературе примеры воздействия на организм некоторых цветов: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КРАСНЫЙ - активизирует, стимулирует;</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ОРАНЖЕВЫЙ - восстанавливает, согревает, стимулирует;</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ЖЕЛТЫЙ - укрепляет, тонизирует;</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ЗЕЛЕНЫЙ - компенсирует энергетические потери, ослабляет напряжение, успокаивает;</w:t>
      </w:r>
    </w:p>
    <w:p w:rsidR="006B27A5" w:rsidRPr="00672B57" w:rsidRDefault="006B27A5" w:rsidP="00672B57">
      <w:pPr>
        <w:pStyle w:val="a4"/>
        <w:jc w:val="both"/>
        <w:rPr>
          <w:rFonts w:ascii="Times New Roman" w:hAnsi="Times New Roman"/>
          <w:sz w:val="24"/>
          <w:szCs w:val="24"/>
        </w:rPr>
      </w:pPr>
      <w:proofErr w:type="gramStart"/>
      <w:r w:rsidRPr="00672B57">
        <w:rPr>
          <w:rFonts w:ascii="Times New Roman" w:hAnsi="Times New Roman"/>
          <w:sz w:val="24"/>
          <w:szCs w:val="24"/>
        </w:rPr>
        <w:t>СИНИЙ</w:t>
      </w:r>
      <w:proofErr w:type="gramEnd"/>
      <w:r w:rsidRPr="00672B57">
        <w:rPr>
          <w:rFonts w:ascii="Times New Roman" w:hAnsi="Times New Roman"/>
          <w:sz w:val="24"/>
          <w:szCs w:val="24"/>
        </w:rPr>
        <w:t xml:space="preserve"> - успокаивает, сдерживает, охлаждает эмоции;</w:t>
      </w:r>
    </w:p>
    <w:p w:rsidR="006B27A5" w:rsidRPr="00672B57" w:rsidRDefault="006B27A5" w:rsidP="00672B57">
      <w:pPr>
        <w:pStyle w:val="a4"/>
        <w:jc w:val="both"/>
        <w:rPr>
          <w:rFonts w:ascii="Times New Roman" w:hAnsi="Times New Roman"/>
          <w:sz w:val="24"/>
          <w:szCs w:val="24"/>
        </w:rPr>
      </w:pPr>
      <w:proofErr w:type="gramStart"/>
      <w:r w:rsidRPr="00672B57">
        <w:rPr>
          <w:rFonts w:ascii="Times New Roman" w:hAnsi="Times New Roman"/>
          <w:sz w:val="24"/>
          <w:szCs w:val="24"/>
        </w:rPr>
        <w:t>ФИОЛЕТОВЫЙ</w:t>
      </w:r>
      <w:proofErr w:type="gramEnd"/>
      <w:r w:rsidRPr="00672B57">
        <w:rPr>
          <w:rFonts w:ascii="Times New Roman" w:hAnsi="Times New Roman"/>
          <w:sz w:val="24"/>
          <w:szCs w:val="24"/>
        </w:rPr>
        <w:t xml:space="preserve"> - вдохновляет, успокаивает, снимает напряжение.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Звуки окружают нас со всех сторон. Они могут быть для человека приятны и полезны или вызывать в нем отторжение, диссонируя с его душевным миром. Известно, что шум нарушает логику мышления, вызывает неуверенность, раздражительность. Чтобы избежать этого, необходимо правильное понимание воздействия музыки и любых звуков на живой организм.</w:t>
      </w:r>
    </w:p>
    <w:p w:rsidR="006B27A5" w:rsidRPr="00672B57" w:rsidRDefault="006B27A5" w:rsidP="00672B57">
      <w:pPr>
        <w:pStyle w:val="a4"/>
        <w:jc w:val="both"/>
        <w:rPr>
          <w:rFonts w:ascii="Times New Roman" w:hAnsi="Times New Roman"/>
          <w:sz w:val="24"/>
          <w:szCs w:val="24"/>
        </w:rPr>
      </w:pPr>
      <w:proofErr w:type="spellStart"/>
      <w:r w:rsidRPr="00672B57">
        <w:rPr>
          <w:rFonts w:ascii="Times New Roman" w:hAnsi="Times New Roman"/>
          <w:sz w:val="24"/>
          <w:szCs w:val="24"/>
        </w:rPr>
        <w:t>Звукотерапия</w:t>
      </w:r>
      <w:proofErr w:type="spellEnd"/>
      <w:r w:rsidRPr="00672B57">
        <w:rPr>
          <w:rFonts w:ascii="Times New Roman" w:hAnsi="Times New Roman"/>
          <w:sz w:val="24"/>
          <w:szCs w:val="24"/>
        </w:rPr>
        <w:t xml:space="preserve"> - одно из наиболее интересных и пока малоисследованных направлений традиционной медицины. Терапевтический эффект этой методики базируется на частотном колебании различных звуков, резонирующих с отдельными органами, системами или всем организмом человека в целом.</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Поскольку звуков множество, то и методика </w:t>
      </w:r>
      <w:proofErr w:type="spellStart"/>
      <w:r w:rsidRPr="00672B57">
        <w:rPr>
          <w:rFonts w:ascii="Times New Roman" w:hAnsi="Times New Roman"/>
          <w:sz w:val="24"/>
          <w:szCs w:val="24"/>
        </w:rPr>
        <w:t>звукотерапии</w:t>
      </w:r>
      <w:proofErr w:type="spellEnd"/>
      <w:r w:rsidRPr="00672B57">
        <w:rPr>
          <w:rFonts w:ascii="Times New Roman" w:hAnsi="Times New Roman"/>
          <w:sz w:val="24"/>
          <w:szCs w:val="24"/>
        </w:rPr>
        <w:t xml:space="preserve"> подразделяется на ряд более узких и специфических направлений. Так, от нее отделилась и в последнее время получила большое признание музыкотерапия.</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Музыкотерапия - психотерапевтический метод, основанный на целительном воздействии музыки на психологическое состояние.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С древних времен известно благоприятное влияние музыкальных произведений на состояние здоровья человека. Положительные эмоциональные переживания во время звучания приятных слуху музыкальных произведений усиливают внимание, тонизируют центральную нервную систему.</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lastRenderedPageBreak/>
        <w:t>Различают пассивную и активную формы музыкотерапии. При пассивной музыкотерапии пациентам предлагают прослушивать различные музыкальные произведения, соответствующие состоянию их психологического здоровья.</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При активной музыкотерапии пациенты сами участвуют в исполнении музыкальных произведений, применяя при этом как обычные музыкальные инструменты, так и необычные, например, собственное тело (хлопки, постукивания и пр.) Основной целью в данном случае является интеграция индивида в социальные группы, т.к. в музыкальном сотворчестве хорошо отрабатываются различные коммуникативные навыки, устраняется повышенная застенчивость, кроме того, формируется выдержка и самоконтроль.</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По своему назначению классические произведения делятся на детские, релаксационные, активизирующие и смешанные. Музыкальные этюды действуют на определенные нервные клетки и вызывают соответствующий эффект: расслабляют, успокаивают и т.д.</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Поэтому, если надо пообщаться на музыкальном уровне с ребенком, как еще не рожденным, так и на первых годах жизни, то используются различные колыбельные: </w:t>
      </w:r>
      <w:proofErr w:type="gramStart"/>
      <w:r w:rsidRPr="00672B57">
        <w:rPr>
          <w:rFonts w:ascii="Times New Roman" w:hAnsi="Times New Roman"/>
          <w:sz w:val="24"/>
          <w:szCs w:val="24"/>
        </w:rPr>
        <w:t xml:space="preserve">“Спи, моя радость, усни” (Моцарт - </w:t>
      </w:r>
      <w:proofErr w:type="spellStart"/>
      <w:r w:rsidRPr="00672B57">
        <w:rPr>
          <w:rFonts w:ascii="Times New Roman" w:hAnsi="Times New Roman"/>
          <w:sz w:val="24"/>
          <w:szCs w:val="24"/>
        </w:rPr>
        <w:t>Флис</w:t>
      </w:r>
      <w:proofErr w:type="spellEnd"/>
      <w:r w:rsidRPr="00672B57">
        <w:rPr>
          <w:rFonts w:ascii="Times New Roman" w:hAnsi="Times New Roman"/>
          <w:sz w:val="24"/>
          <w:szCs w:val="24"/>
        </w:rPr>
        <w:t xml:space="preserve">), “Сон приходит на порог” (Дунаевский - Лебедев-Кумач), “За печкою поет сверчок” (Островский - Петрова), “Колыбельная Светланы” и т.п. </w:t>
      </w:r>
      <w:proofErr w:type="gramEnd"/>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Релаксационными свойствами обладают, например, отрывки из следующих произведений: </w:t>
      </w:r>
      <w:proofErr w:type="gramStart"/>
      <w:r w:rsidRPr="00672B57">
        <w:rPr>
          <w:rFonts w:ascii="Times New Roman" w:hAnsi="Times New Roman"/>
          <w:sz w:val="24"/>
          <w:szCs w:val="24"/>
        </w:rPr>
        <w:t>Бах И.С. “Ария из сюиты № 3”, медленные части из Бранденбургских концертов; Шуберт Ф. “Аве-Мария”, 2-я часть 8-й симфонии; Беллини В. “Каватина Нормы”; Вивальди А. “Зима”; Бетховен Л. вторые части фортепьянных сонат (8, 14, 23); Чайковский П. анданте кантабиле из 5-й симфонии, “Июнь” и “Октябрь” из цикла времена года и др.</w:t>
      </w:r>
      <w:proofErr w:type="gramEnd"/>
    </w:p>
    <w:p w:rsidR="006B27A5" w:rsidRPr="00672B57" w:rsidRDefault="006B27A5" w:rsidP="00672B57">
      <w:pPr>
        <w:pStyle w:val="a4"/>
        <w:jc w:val="both"/>
        <w:rPr>
          <w:rFonts w:ascii="Times New Roman" w:hAnsi="Times New Roman"/>
          <w:sz w:val="24"/>
          <w:szCs w:val="24"/>
        </w:rPr>
      </w:pPr>
      <w:proofErr w:type="gramStart"/>
      <w:r w:rsidRPr="00672B57">
        <w:rPr>
          <w:rFonts w:ascii="Times New Roman" w:hAnsi="Times New Roman"/>
          <w:sz w:val="24"/>
          <w:szCs w:val="24"/>
        </w:rPr>
        <w:t xml:space="preserve">К активизирующим музыкальным произведениям относят, например, произведения </w:t>
      </w:r>
      <w:proofErr w:type="spellStart"/>
      <w:r w:rsidRPr="00672B57">
        <w:rPr>
          <w:rFonts w:ascii="Times New Roman" w:hAnsi="Times New Roman"/>
          <w:sz w:val="24"/>
          <w:szCs w:val="24"/>
        </w:rPr>
        <w:t>В.Моцарта</w:t>
      </w:r>
      <w:proofErr w:type="spellEnd"/>
      <w:r w:rsidRPr="00672B57">
        <w:rPr>
          <w:rFonts w:ascii="Times New Roman" w:hAnsi="Times New Roman"/>
          <w:sz w:val="24"/>
          <w:szCs w:val="24"/>
        </w:rPr>
        <w:t xml:space="preserve"> - первые и третьи части из фортепьянных сонат и концертов, “Рондо” из “</w:t>
      </w:r>
      <w:proofErr w:type="spellStart"/>
      <w:r w:rsidRPr="00672B57">
        <w:rPr>
          <w:rFonts w:ascii="Times New Roman" w:hAnsi="Times New Roman"/>
          <w:sz w:val="24"/>
          <w:szCs w:val="24"/>
        </w:rPr>
        <w:t>Ма-ленькой</w:t>
      </w:r>
      <w:proofErr w:type="spellEnd"/>
      <w:r w:rsidRPr="00672B57">
        <w:rPr>
          <w:rFonts w:ascii="Times New Roman" w:hAnsi="Times New Roman"/>
          <w:sz w:val="24"/>
          <w:szCs w:val="24"/>
        </w:rPr>
        <w:t xml:space="preserve"> ночной серенады”, отрывки из оперы “Волшебная флейта”; П. Чайковского - вальсы из балетов, “На тройке” из “Времен года”, отрывок из финала 4-й симфонии; М. Глинки “Романсы”; А. Вивальди “Весна”; Л. </w:t>
      </w:r>
      <w:proofErr w:type="spellStart"/>
      <w:r w:rsidRPr="00672B57">
        <w:rPr>
          <w:rFonts w:ascii="Times New Roman" w:hAnsi="Times New Roman"/>
          <w:sz w:val="24"/>
          <w:szCs w:val="24"/>
        </w:rPr>
        <w:t>Боккерини</w:t>
      </w:r>
      <w:proofErr w:type="spellEnd"/>
      <w:r w:rsidRPr="00672B57">
        <w:rPr>
          <w:rFonts w:ascii="Times New Roman" w:hAnsi="Times New Roman"/>
          <w:sz w:val="24"/>
          <w:szCs w:val="24"/>
        </w:rPr>
        <w:t xml:space="preserve"> “Менуэт” и др.</w:t>
      </w:r>
      <w:proofErr w:type="gramEnd"/>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Спокойная классическая музыка увеличивает интеллектуальную работу мозга человека, понижает давление и активизирует иммунную систему организма.</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К еще одному терапевтическому направлению </w:t>
      </w:r>
      <w:proofErr w:type="spellStart"/>
      <w:r w:rsidRPr="00672B57">
        <w:rPr>
          <w:rFonts w:ascii="Times New Roman" w:hAnsi="Times New Roman"/>
          <w:sz w:val="24"/>
          <w:szCs w:val="24"/>
        </w:rPr>
        <w:t>звукотерапии</w:t>
      </w:r>
      <w:proofErr w:type="spellEnd"/>
      <w:r w:rsidRPr="00672B57">
        <w:rPr>
          <w:rFonts w:ascii="Times New Roman" w:hAnsi="Times New Roman"/>
          <w:sz w:val="24"/>
          <w:szCs w:val="24"/>
        </w:rPr>
        <w:t xml:space="preserve"> можно отнести лечение звуками природы. Этой методики как самостоятельной не существует, но она органично вписывается во многие направления традиционной медицины, в частности, в психотерапию. </w:t>
      </w:r>
    </w:p>
    <w:p w:rsidR="00DC5046" w:rsidRPr="00672B57" w:rsidRDefault="00DC5046" w:rsidP="00672B57">
      <w:pPr>
        <w:pStyle w:val="a4"/>
        <w:jc w:val="both"/>
        <w:rPr>
          <w:rFonts w:ascii="Times New Roman" w:hAnsi="Times New Roman"/>
          <w:b/>
          <w:i/>
          <w:sz w:val="24"/>
          <w:szCs w:val="24"/>
        </w:rPr>
      </w:pPr>
      <w:r w:rsidRPr="00672B57">
        <w:rPr>
          <w:rFonts w:ascii="Times New Roman" w:hAnsi="Times New Roman"/>
          <w:b/>
          <w:bCs/>
          <w:i/>
          <w:sz w:val="24"/>
          <w:szCs w:val="24"/>
        </w:rPr>
        <w:t>Особенности использования  сенсорной комнаты в работе с детьми  с ограниченными возможностями здоровья.</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С точки зрения медико-психологического воздействия на состояние человека полифункциональная интерактивная среда сенсорной комнаты позволяет создать положительную эмоциональную обстановку, активизирует детей (подростков, взрослых), помогая им преодолеть тревожные невротические переживания, страхи, достичь состояния эмоционального комфорта. Например, для детей с речевым негативизмом обстановка сенсорной комнаты — благоприятная среда для снятия невротических переживаний, которые в ряде случаев влияют на развитие речевого общения. Для детей с астеническими проявлениями, то есть с пониженной психической активностью, занятия в интерактивной среде темной сенсорной комнаты могут стать пусковым механизмом для включения его в активную самостоятельную деятельность.</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Перед началом работы в темной сенсорной комнате необходимо познакомить детей (подростков, взрослых) с каждым прибором, научить их концентрировать на нем внимание, выполнять определенные действия, принимать удобные для занятия и наблюдения позы. Включение прожекторов и введение в занятие различных эффектов, воздействующих на восприятие, также требует постепенности и периодичности. Нельзя использовать большое количество интерактивных приборов одновременно, а также предлагать для одновременного восприятия одинаковые по эффекту воздействия приборы. </w:t>
      </w:r>
    </w:p>
    <w:p w:rsidR="006B27A5" w:rsidRPr="00672B57" w:rsidRDefault="006B27A5" w:rsidP="00672B57">
      <w:pPr>
        <w:pStyle w:val="a4"/>
        <w:jc w:val="both"/>
        <w:rPr>
          <w:rFonts w:ascii="Times New Roman" w:hAnsi="Times New Roman"/>
          <w:spacing w:val="-4"/>
          <w:sz w:val="24"/>
          <w:szCs w:val="24"/>
        </w:rPr>
      </w:pPr>
      <w:r w:rsidRPr="00672B57">
        <w:rPr>
          <w:rFonts w:ascii="Times New Roman" w:hAnsi="Times New Roman"/>
          <w:spacing w:val="-4"/>
          <w:sz w:val="24"/>
          <w:szCs w:val="24"/>
        </w:rPr>
        <w:lastRenderedPageBreak/>
        <w:t>При</w:t>
      </w:r>
      <w:r w:rsidRPr="00672B57">
        <w:rPr>
          <w:rFonts w:ascii="Times New Roman" w:hAnsi="Times New Roman"/>
          <w:i/>
          <w:iCs/>
          <w:spacing w:val="-4"/>
          <w:sz w:val="24"/>
          <w:szCs w:val="24"/>
        </w:rPr>
        <w:t xml:space="preserve"> </w:t>
      </w:r>
      <w:r w:rsidRPr="00672B57">
        <w:rPr>
          <w:rFonts w:ascii="Times New Roman" w:hAnsi="Times New Roman"/>
          <w:spacing w:val="-4"/>
          <w:sz w:val="24"/>
          <w:szCs w:val="24"/>
        </w:rPr>
        <w:t xml:space="preserve">ознакомлении со средой темной сенсорной комнаты необходим дифференцированный подход. Взрослых можно знакомить с темной сенсорной комнатой индивидуально или небольшими группами, сначала показав ее при полном освещении, а затем продемонстрировать все ее великолепие, включив интерактивное оборудование и выключив общий свет. Следует учитывать, что чем старше участники образовательного процесса, тем короче по времени и по содержанию будет ознакомительный период.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Дети младшего школьного возраста, дети с ограниченными возможностями здоровья и дети, у которых отмечаются страхи, выраженная неуверенность, агрессивность в малознакомом пространстве, знакомятся с комнатой при полном освещении. Следует вместе с детьми походить по комнате, показать им различные звуковые и световые приборы, мягкую мебель, отметить ее особенности. Знакомство с интерактивным оборудованием следует осуществлять постепенно, предъявляя детям по одному прибору. Сначала их включают в освещенной комнате, а затем предупреждают ребенка о том, что в комнате станет темнее, так как выключат свет.</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С особым вниманием следует подходить к занятиям в темной сенсорной комнате с детьми (взрослыми), имеющими следующие проблемы:</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b/>
          <w:i/>
          <w:iCs/>
          <w:sz w:val="24"/>
          <w:szCs w:val="24"/>
        </w:rPr>
        <w:t>Астенические проявления</w:t>
      </w:r>
      <w:r w:rsidRPr="00672B57">
        <w:rPr>
          <w:rFonts w:ascii="Times New Roman" w:hAnsi="Times New Roman"/>
          <w:b/>
          <w:sz w:val="24"/>
          <w:szCs w:val="24"/>
        </w:rPr>
        <w:t>.</w:t>
      </w:r>
      <w:r w:rsidRPr="00672B57">
        <w:rPr>
          <w:rFonts w:ascii="Times New Roman" w:hAnsi="Times New Roman"/>
          <w:sz w:val="24"/>
          <w:szCs w:val="24"/>
        </w:rPr>
        <w:t xml:space="preserve"> Активная стимуляция к разнообразной деятельности в интерактивной среде детей с астеническим синдромом часто приводит к быстрому их утомлению, поэтому занятия с ними нужно заканчивать до того, как наступит спад активности. Индивидуальная продолжительность занятий в данном случае меньше, чем для людей с нормальной работоспособностью. Время пребывания в темной сенсорной комнате для данной категории детей (подростков, взрослых) необходимо увеличивать от занятия к занятию (от 7 до 15–20 </w:t>
      </w:r>
      <w:r w:rsidRPr="00672B57">
        <w:rPr>
          <w:rFonts w:ascii="Times New Roman" w:hAnsi="Times New Roman"/>
          <w:i/>
          <w:iCs/>
          <w:sz w:val="24"/>
          <w:szCs w:val="24"/>
        </w:rPr>
        <w:t>мин</w:t>
      </w:r>
      <w:r w:rsidRPr="00672B57">
        <w:rPr>
          <w:rFonts w:ascii="Times New Roman" w:hAnsi="Times New Roman"/>
          <w:sz w:val="24"/>
          <w:szCs w:val="24"/>
        </w:rPr>
        <w:t xml:space="preserve">).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b/>
          <w:i/>
          <w:iCs/>
          <w:sz w:val="24"/>
          <w:szCs w:val="24"/>
        </w:rPr>
        <w:t>Коммуникативные нарушения</w:t>
      </w:r>
      <w:r w:rsidRPr="00672B57">
        <w:rPr>
          <w:rFonts w:ascii="Times New Roman" w:hAnsi="Times New Roman"/>
          <w:b/>
          <w:sz w:val="24"/>
          <w:szCs w:val="24"/>
        </w:rPr>
        <w:t xml:space="preserve">. </w:t>
      </w:r>
      <w:r w:rsidRPr="00672B57">
        <w:rPr>
          <w:rFonts w:ascii="Times New Roman" w:hAnsi="Times New Roman"/>
          <w:sz w:val="24"/>
          <w:szCs w:val="24"/>
        </w:rPr>
        <w:t>Приступая к работе с детьми, имеющими коммуникативные нарушения, рекомендуется выявить наиболее «приятные» раздражители, создающие эмоциональный комфорт, и постараться ограничиться только ими.</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b/>
          <w:i/>
          <w:iCs/>
          <w:sz w:val="24"/>
          <w:szCs w:val="24"/>
        </w:rPr>
        <w:t xml:space="preserve">Синдром </w:t>
      </w:r>
      <w:proofErr w:type="spellStart"/>
      <w:r w:rsidRPr="00672B57">
        <w:rPr>
          <w:rFonts w:ascii="Times New Roman" w:hAnsi="Times New Roman"/>
          <w:b/>
          <w:i/>
          <w:iCs/>
          <w:sz w:val="24"/>
          <w:szCs w:val="24"/>
        </w:rPr>
        <w:t>гиперактивности</w:t>
      </w:r>
      <w:proofErr w:type="spellEnd"/>
      <w:r w:rsidRPr="00672B57">
        <w:rPr>
          <w:rFonts w:ascii="Times New Roman" w:hAnsi="Times New Roman"/>
          <w:b/>
          <w:i/>
          <w:iCs/>
          <w:sz w:val="24"/>
          <w:szCs w:val="24"/>
        </w:rPr>
        <w:t xml:space="preserve"> (синдром двигательной расторможенности)</w:t>
      </w:r>
      <w:r w:rsidRPr="00672B57">
        <w:rPr>
          <w:rFonts w:ascii="Times New Roman" w:hAnsi="Times New Roman"/>
          <w:b/>
          <w:sz w:val="24"/>
          <w:szCs w:val="24"/>
        </w:rPr>
        <w:t>.</w:t>
      </w:r>
      <w:r w:rsidRPr="00672B57">
        <w:rPr>
          <w:rFonts w:ascii="Times New Roman" w:hAnsi="Times New Roman"/>
          <w:sz w:val="24"/>
          <w:szCs w:val="24"/>
        </w:rPr>
        <w:t xml:space="preserve"> Для занятий с </w:t>
      </w:r>
      <w:proofErr w:type="spellStart"/>
      <w:r w:rsidRPr="00672B57">
        <w:rPr>
          <w:rFonts w:ascii="Times New Roman" w:hAnsi="Times New Roman"/>
          <w:sz w:val="24"/>
          <w:szCs w:val="24"/>
        </w:rPr>
        <w:t>гиперактивными</w:t>
      </w:r>
      <w:proofErr w:type="spellEnd"/>
      <w:r w:rsidRPr="00672B57">
        <w:rPr>
          <w:rFonts w:ascii="Times New Roman" w:hAnsi="Times New Roman"/>
          <w:sz w:val="24"/>
          <w:szCs w:val="24"/>
        </w:rPr>
        <w:t xml:space="preserve"> детьми (подростками, взрослыми) в темной сенсорной комнате необходимо регламентировано использовать аудиовизуальные и тактильные раздражители.</w:t>
      </w:r>
    </w:p>
    <w:p w:rsidR="006B27A5" w:rsidRPr="00672B57" w:rsidRDefault="006B27A5" w:rsidP="00672B57">
      <w:pPr>
        <w:pStyle w:val="a4"/>
        <w:jc w:val="both"/>
        <w:rPr>
          <w:rFonts w:ascii="Times New Roman" w:hAnsi="Times New Roman"/>
          <w:spacing w:val="-4"/>
          <w:sz w:val="24"/>
          <w:szCs w:val="24"/>
        </w:rPr>
      </w:pPr>
      <w:r w:rsidRPr="00672B57">
        <w:rPr>
          <w:rFonts w:ascii="Times New Roman" w:hAnsi="Times New Roman"/>
          <w:b/>
          <w:i/>
          <w:iCs/>
          <w:spacing w:val="-4"/>
          <w:sz w:val="24"/>
          <w:szCs w:val="24"/>
        </w:rPr>
        <w:t>Эпилептический синдром или готовность к эпилепсии.</w:t>
      </w:r>
      <w:r w:rsidRPr="00672B57">
        <w:rPr>
          <w:rFonts w:ascii="Times New Roman" w:hAnsi="Times New Roman"/>
          <w:spacing w:val="-4"/>
          <w:sz w:val="24"/>
          <w:szCs w:val="24"/>
        </w:rPr>
        <w:t xml:space="preserve"> Занятия в темной сенсорной комнате с детьми (взрослыми), страдающими данным заболеванием, проводятся только после консультации с врачом-психоневрологом. Если врач допускает возможность таких занятий, то время их строго ограничивается. Звуковые и световые сигналы при этом не должны быть ритмичными. </w:t>
      </w:r>
      <w:proofErr w:type="gramStart"/>
      <w:r w:rsidRPr="00672B57">
        <w:rPr>
          <w:rFonts w:ascii="Times New Roman" w:hAnsi="Times New Roman"/>
          <w:spacing w:val="-4"/>
          <w:sz w:val="24"/>
          <w:szCs w:val="24"/>
        </w:rPr>
        <w:t>Необходимо отказаться от мелькающих эффектов и не использовать проекторы с мерцающим светом, например, зеркальный шар, проектор «Меркурий», прибор динамической заливки света и др. Больные эпилепсией или с готовностью к ней приходят в помещение темной сенсорной комнаты только тогда, когда один из осветительных приборов, рекомендованный для использования во время занятий с ними, уже включен.</w:t>
      </w:r>
      <w:proofErr w:type="gramEnd"/>
    </w:p>
    <w:p w:rsidR="006B27A5" w:rsidRPr="00672B57" w:rsidRDefault="006B27A5" w:rsidP="00672B57">
      <w:pPr>
        <w:pStyle w:val="a4"/>
        <w:jc w:val="both"/>
        <w:rPr>
          <w:rFonts w:ascii="Times New Roman" w:hAnsi="Times New Roman"/>
          <w:sz w:val="24"/>
          <w:szCs w:val="24"/>
        </w:rPr>
      </w:pPr>
      <w:r w:rsidRPr="00672B57">
        <w:rPr>
          <w:rFonts w:ascii="Times New Roman" w:hAnsi="Times New Roman"/>
          <w:b/>
          <w:i/>
          <w:iCs/>
          <w:sz w:val="24"/>
          <w:szCs w:val="24"/>
        </w:rPr>
        <w:t>Умеренная и тяжелая умственная отсталость.</w:t>
      </w:r>
      <w:r w:rsidRPr="00672B57">
        <w:rPr>
          <w:rFonts w:ascii="Times New Roman" w:hAnsi="Times New Roman"/>
          <w:b/>
          <w:sz w:val="24"/>
          <w:szCs w:val="24"/>
        </w:rPr>
        <w:t xml:space="preserve"> </w:t>
      </w:r>
      <w:r w:rsidRPr="00672B57">
        <w:rPr>
          <w:rFonts w:ascii="Times New Roman" w:hAnsi="Times New Roman"/>
          <w:sz w:val="24"/>
          <w:szCs w:val="24"/>
        </w:rPr>
        <w:t xml:space="preserve">Людям с тяжелой умственной отсталостью не следует предлагать оборудование, которое требует достаточно точного тактильного взаимодействия (например, волшебная нить с контролером, светильник «Фонтан света», пузырьковая колонна, интерактивные панели, пучок </w:t>
      </w:r>
      <w:proofErr w:type="spellStart"/>
      <w:r w:rsidRPr="00672B57">
        <w:rPr>
          <w:rFonts w:ascii="Times New Roman" w:hAnsi="Times New Roman"/>
          <w:sz w:val="24"/>
          <w:szCs w:val="24"/>
        </w:rPr>
        <w:t>фиброоптических</w:t>
      </w:r>
      <w:proofErr w:type="spellEnd"/>
      <w:r w:rsidRPr="00672B57">
        <w:rPr>
          <w:rFonts w:ascii="Times New Roman" w:hAnsi="Times New Roman"/>
          <w:sz w:val="24"/>
          <w:szCs w:val="24"/>
        </w:rPr>
        <w:t xml:space="preserve"> волокон с боковым свечением «Звездный дождь»). Использование этого оборудования в работе с названной категорией детей и подростков (взрослых) возможно только в процессе индивидуальной работы, на этапе сформированности достаточно точной ориентировки их в пространстве темной сенсорной комнаты и под контролем специалиста. В работе с этой категорией детей и подростков (взрослых) можно дозировано использовать такие приборы, как зеркальный шар, проектор «Меркурий» (1–2 </w:t>
      </w:r>
      <w:r w:rsidRPr="00672B57">
        <w:rPr>
          <w:rFonts w:ascii="Times New Roman" w:hAnsi="Times New Roman"/>
          <w:i/>
          <w:iCs/>
          <w:sz w:val="24"/>
          <w:szCs w:val="24"/>
        </w:rPr>
        <w:t>мин</w:t>
      </w:r>
      <w:r w:rsidRPr="00672B57">
        <w:rPr>
          <w:rFonts w:ascii="Times New Roman" w:hAnsi="Times New Roman"/>
          <w:sz w:val="24"/>
          <w:szCs w:val="24"/>
        </w:rPr>
        <w:t xml:space="preserve">), панно «Бесконечность» (0,5–1 </w:t>
      </w:r>
      <w:r w:rsidRPr="00672B57">
        <w:rPr>
          <w:rFonts w:ascii="Times New Roman" w:hAnsi="Times New Roman"/>
          <w:i/>
          <w:iCs/>
          <w:sz w:val="24"/>
          <w:szCs w:val="24"/>
        </w:rPr>
        <w:t>мин</w:t>
      </w:r>
      <w:r w:rsidRPr="00672B57">
        <w:rPr>
          <w:rFonts w:ascii="Times New Roman" w:hAnsi="Times New Roman"/>
          <w:sz w:val="24"/>
          <w:szCs w:val="24"/>
        </w:rPr>
        <w:t>). Остальные приборы применяются по рекомендации врача.</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b/>
          <w:i/>
          <w:iCs/>
          <w:sz w:val="24"/>
          <w:szCs w:val="24"/>
        </w:rPr>
        <w:lastRenderedPageBreak/>
        <w:t>Психоневрологические заболевания.</w:t>
      </w:r>
      <w:r w:rsidRPr="00672B57">
        <w:rPr>
          <w:rFonts w:ascii="Times New Roman" w:hAnsi="Times New Roman"/>
          <w:sz w:val="24"/>
          <w:szCs w:val="24"/>
        </w:rPr>
        <w:t xml:space="preserve"> Не желательно проводить занятия в темной сенсорной комнате с теми детьми (подростками, взрослыми), которые проходят лечение различными психотропными препаратами. В этом случае также необходима рекомендация лечащего врача.</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b/>
          <w:i/>
          <w:iCs/>
          <w:sz w:val="24"/>
          <w:szCs w:val="24"/>
        </w:rPr>
        <w:t>Нарушения зрения.</w:t>
      </w:r>
      <w:r w:rsidRPr="00672B57">
        <w:rPr>
          <w:rFonts w:ascii="Times New Roman" w:hAnsi="Times New Roman"/>
          <w:i/>
          <w:iCs/>
          <w:sz w:val="24"/>
          <w:szCs w:val="24"/>
        </w:rPr>
        <w:t xml:space="preserve"> </w:t>
      </w:r>
      <w:r w:rsidRPr="00672B57">
        <w:rPr>
          <w:rFonts w:ascii="Times New Roman" w:hAnsi="Times New Roman"/>
          <w:sz w:val="24"/>
          <w:szCs w:val="24"/>
        </w:rPr>
        <w:t>Занятия в темной сенсорной комнате с детьми (подростками, взрослыми), имеющими нарушения зрения, также требуют особого подхода. В этом случае следует опираться на более сохранные слуховые и тактильные анализаторы. Например, во время занятий с интерактивной двухметровой колонной, установленной на мягкой платформе, не используется зеркальный уголок, так как он не позволяет ребенку (подростку, взрослому) сконцентрировать зрение на самом объекте и рассмотреть движение пузырьков или рыбок внутри нее. Занятия в темной сенсорной комнате с людьми с нарушенным зрением требуют взаимодействия педагога-психолога и тифлопедагога.</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b/>
          <w:i/>
          <w:iCs/>
          <w:sz w:val="24"/>
          <w:szCs w:val="24"/>
        </w:rPr>
        <w:t>Нарушения слуха.</w:t>
      </w:r>
      <w:r w:rsidRPr="00672B57">
        <w:rPr>
          <w:rFonts w:ascii="Times New Roman" w:hAnsi="Times New Roman"/>
          <w:b/>
          <w:sz w:val="24"/>
          <w:szCs w:val="24"/>
        </w:rPr>
        <w:t xml:space="preserve"> </w:t>
      </w:r>
      <w:r w:rsidRPr="00672B57">
        <w:rPr>
          <w:rFonts w:ascii="Times New Roman" w:hAnsi="Times New Roman"/>
          <w:sz w:val="24"/>
          <w:szCs w:val="24"/>
        </w:rPr>
        <w:t xml:space="preserve">Поскольку система работы в темной сенсорной комнате ориентирована на тактильное, зрительное и слуховое восприятие, людям с нарушенным слухом трудно понимать без звукового сопровождения или словесного пояснения те или иные зрительные или тактильные интерактивные эффекты. Восприятие аудиальных ощущений (музыкальное сопровождение занятий, ряд приборов, например </w:t>
      </w:r>
      <w:proofErr w:type="spellStart"/>
      <w:r w:rsidRPr="00672B57">
        <w:rPr>
          <w:rFonts w:ascii="Times New Roman" w:hAnsi="Times New Roman"/>
          <w:sz w:val="24"/>
          <w:szCs w:val="24"/>
        </w:rPr>
        <w:t>мобайл</w:t>
      </w:r>
      <w:proofErr w:type="spellEnd"/>
      <w:r w:rsidRPr="00672B57">
        <w:rPr>
          <w:rFonts w:ascii="Times New Roman" w:hAnsi="Times New Roman"/>
          <w:sz w:val="24"/>
          <w:szCs w:val="24"/>
        </w:rPr>
        <w:t xml:space="preserve"> «Мелодичный звон» и др.) становится для глухих людей недоступным. Поэтому для них требуется специальный отбор интерактивного оборудования и комплексное взаимодействие педагога-психолога и сурдопедагога.</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Реализация содержания программ общеразвивающей, коррекционно-образовательной, психологической и психотерапевтической работы в интерактивной среде темной сенсорной комнаты сопряжена со значительным повышением требований к профессиональному уровню специалистов, осуществляющих работу в этой среде.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i/>
          <w:iCs/>
          <w:sz w:val="24"/>
          <w:szCs w:val="24"/>
        </w:rPr>
        <w:t>Во-первых</w:t>
      </w:r>
      <w:r w:rsidRPr="00672B57">
        <w:rPr>
          <w:rFonts w:ascii="Times New Roman" w:hAnsi="Times New Roman"/>
          <w:sz w:val="24"/>
          <w:szCs w:val="24"/>
        </w:rPr>
        <w:t xml:space="preserve">, они должны знать технические средства, используемые в темной сенсорной комнате; изучить правила эксплуатации оборудования и выполнять все требования, связанные с противопожарной безопасностью.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i/>
          <w:iCs/>
          <w:sz w:val="24"/>
          <w:szCs w:val="24"/>
        </w:rPr>
        <w:t>Во-вторых</w:t>
      </w:r>
      <w:r w:rsidRPr="00672B57">
        <w:rPr>
          <w:rFonts w:ascii="Times New Roman" w:hAnsi="Times New Roman"/>
          <w:sz w:val="24"/>
          <w:szCs w:val="24"/>
        </w:rPr>
        <w:t xml:space="preserve">, от специалистов, проводящих занятия в интерактивной среде темной сенсорной комнаты, требуется знание о </w:t>
      </w:r>
      <w:proofErr w:type="spellStart"/>
      <w:r w:rsidRPr="00672B57">
        <w:rPr>
          <w:rFonts w:ascii="Times New Roman" w:hAnsi="Times New Roman"/>
          <w:sz w:val="24"/>
          <w:szCs w:val="24"/>
        </w:rPr>
        <w:t>дозированности</w:t>
      </w:r>
      <w:proofErr w:type="spellEnd"/>
      <w:r w:rsidRPr="00672B57">
        <w:rPr>
          <w:rFonts w:ascii="Times New Roman" w:hAnsi="Times New Roman"/>
          <w:sz w:val="24"/>
          <w:szCs w:val="24"/>
        </w:rPr>
        <w:t xml:space="preserve"> использования интерактивного оборудования, о его влиянии на здоровье тех, кто принимает участие в занятиях. Специалисты должны быть информированы об особенностях нервно-соматического состояния каждого занимающегося.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i/>
          <w:iCs/>
          <w:sz w:val="24"/>
          <w:szCs w:val="24"/>
        </w:rPr>
        <w:t>В-третьих</w:t>
      </w:r>
      <w:r w:rsidRPr="00672B57">
        <w:rPr>
          <w:rFonts w:ascii="Times New Roman" w:hAnsi="Times New Roman"/>
          <w:sz w:val="24"/>
          <w:szCs w:val="24"/>
        </w:rPr>
        <w:t xml:space="preserve">, при проведении занятий в интерактивной среде, воздействующей цветом, светом и звуком, то есть внешними стимулами, особые требования предъявляются к речи специалиста. Он должен уметь выразительно рассказать и изобразить то, о чем он рассказывает. При этом учитывается возраст </w:t>
      </w:r>
      <w:proofErr w:type="gramStart"/>
      <w:r w:rsidRPr="00672B57">
        <w:rPr>
          <w:rFonts w:ascii="Times New Roman" w:hAnsi="Times New Roman"/>
          <w:sz w:val="24"/>
          <w:szCs w:val="24"/>
        </w:rPr>
        <w:t>занимающихся</w:t>
      </w:r>
      <w:proofErr w:type="gramEnd"/>
      <w:r w:rsidRPr="00672B57">
        <w:rPr>
          <w:rFonts w:ascii="Times New Roman" w:hAnsi="Times New Roman"/>
          <w:sz w:val="24"/>
          <w:szCs w:val="24"/>
        </w:rPr>
        <w:t>, возможности каждого воспринимать новое в необычной интерактивной среде. Главное, чтобы во всех случаях участники занятий испытывали радость и удовольствие от общения с интерактивной средой темной сенсорной комнаты.</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Работа со школьниками проводится с учетом программных требований основного и дополнительного образования.</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На занятиях в темной сенсорной комнате применяются различные источники света, звуков, запахов. Поэтому перед началом основной работы необходимо познакомить детей (подростков или взрослых) с каждым прибором, научить концентрировать не нем внимание, выполнять определенные действия, принимать удобные для занятия и наблюдения позы и т. п. Включение прожекторов и введение в занятие различных эффектов, воздействующих на восприятие, также требует постепенности и периодичности. Нельзя использовать большое количество интерактивных приборов одновременно, а также предлагать для одномоментного восприятия одинаковые по эффекту воздействия приборы. Необходимо гармонизировать сочетание включаемых приборов, направленных на развитие или коррекцию различных ощущений.</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lastRenderedPageBreak/>
        <w:t xml:space="preserve">Для проведения занятий с различными категориями детей, подростков и взрослых в темной сенсорной комнате с использованием интерактивного оборудования необходимо получить рекомендации врача, изучить анамнез, выявить у них заболевания, связанные со зрительной, слуховой, интеллектуальной или двигательной патологией, а также придерживаться наших рекомендаций.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Во-первых, опытным путем следует определить те стимуляторы, которые вызывают наибольшее утомление, определить максимальную степень использования и вводить их в занятие в последнюю очередь.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Во-вторых, особого внимания требуют зрительные раздражители, так как активное их использование может вызвать двигательную расторможенность и агрессивность, особенно у детей и подростков.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При отборе содержания для психологических, психолого-педагогических и психотерапевтических занятий с разными категориями детей, подростков и взрослых учитываются: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характер ведущей деятельности; </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ведущие мотивы и потребности человека в различные возрастные периоды;</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структура и степень выраженности нарушений развития и поведения;</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особенности развития интеллекта и коммуникативных навыков;</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уровень развития саморегуляции и самооценки;</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нарушения в отношениях со сверстниками;</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особенности отношений и взаимодействия в семье и социуме;</w:t>
      </w:r>
    </w:p>
    <w:p w:rsidR="006B27A5" w:rsidRPr="00672B57" w:rsidRDefault="006B27A5" w:rsidP="00672B57">
      <w:pPr>
        <w:pStyle w:val="a4"/>
        <w:jc w:val="both"/>
        <w:rPr>
          <w:rFonts w:ascii="Times New Roman" w:hAnsi="Times New Roman"/>
          <w:sz w:val="24"/>
          <w:szCs w:val="24"/>
        </w:rPr>
      </w:pPr>
      <w:r w:rsidRPr="00672B57">
        <w:rPr>
          <w:rFonts w:ascii="Times New Roman" w:hAnsi="Times New Roman"/>
          <w:sz w:val="24"/>
          <w:szCs w:val="24"/>
        </w:rPr>
        <w:t xml:space="preserve">психотравмирующие факторы среды и т. п. </w:t>
      </w:r>
    </w:p>
    <w:p w:rsidR="006B27A5" w:rsidRPr="00672B57" w:rsidRDefault="006B27A5" w:rsidP="00672B57">
      <w:pPr>
        <w:pStyle w:val="a4"/>
        <w:jc w:val="both"/>
        <w:rPr>
          <w:rFonts w:ascii="Times New Roman" w:hAnsi="Times New Roman"/>
          <w:sz w:val="24"/>
          <w:szCs w:val="24"/>
        </w:rPr>
      </w:pPr>
    </w:p>
    <w:p w:rsidR="006B27A5" w:rsidRPr="00672B57" w:rsidRDefault="006B27A5" w:rsidP="00672B57">
      <w:pPr>
        <w:pStyle w:val="a4"/>
        <w:jc w:val="both"/>
        <w:rPr>
          <w:rFonts w:ascii="Times New Roman" w:hAnsi="Times New Roman"/>
          <w:b/>
          <w:bCs/>
          <w:i/>
          <w:sz w:val="24"/>
          <w:szCs w:val="24"/>
        </w:rPr>
      </w:pPr>
      <w:r w:rsidRPr="00672B57">
        <w:rPr>
          <w:rFonts w:ascii="Times New Roman" w:hAnsi="Times New Roman"/>
          <w:b/>
          <w:i/>
          <w:sz w:val="24"/>
          <w:szCs w:val="24"/>
        </w:rPr>
        <w:t>Использование сенсорной комнаты в работе педагога-психолога с детьми с ограниченными возможностями здоровья</w:t>
      </w:r>
    </w:p>
    <w:p w:rsidR="001139F3" w:rsidRPr="00672B57" w:rsidRDefault="001139F3" w:rsidP="00672B57">
      <w:pPr>
        <w:pStyle w:val="a4"/>
        <w:jc w:val="both"/>
        <w:rPr>
          <w:rFonts w:ascii="Times New Roman" w:hAnsi="Times New Roman"/>
          <w:sz w:val="24"/>
          <w:szCs w:val="24"/>
        </w:rPr>
      </w:pPr>
      <w:r w:rsidRPr="00672B57">
        <w:rPr>
          <w:rFonts w:ascii="Times New Roman" w:hAnsi="Times New Roman"/>
          <w:sz w:val="24"/>
          <w:szCs w:val="24"/>
        </w:rPr>
        <w:t>Занятия в темной сенсорной комнате помогают поднять простые ощущения на уровень осознанного восприятия, стимулируя тем самым процессы саморегуляции центральной нервной системы. Таким образом, психоэмоциональная сфера человека начинает ограждать себя от негативного воздействия стрессовых ситуаций. В интерактивной среде темной сенсорной осуществляется немедикаментозное воздействие, помогающее преодолеть нервное и психическое напряжение, восстановить работоспособность. Мышечное расслабление, отдых, отсутствие проблемных ситуаций здесь и теперь, положительные эмоции становятся основой и хорошим сопровождающим фоном для преодоления тревоги и стресса. Кроме того, положительный эмоциональный фон обеспечивает усиление мозгового кровообращения и накопление запасов умственной энергии.</w:t>
      </w:r>
    </w:p>
    <w:p w:rsidR="001139F3" w:rsidRPr="00672B57" w:rsidRDefault="001139F3" w:rsidP="00672B57">
      <w:pPr>
        <w:pStyle w:val="a4"/>
        <w:jc w:val="both"/>
        <w:rPr>
          <w:rFonts w:ascii="Times New Roman" w:hAnsi="Times New Roman"/>
          <w:sz w:val="24"/>
          <w:szCs w:val="24"/>
        </w:rPr>
      </w:pPr>
      <w:r w:rsidRPr="00672B57">
        <w:rPr>
          <w:rFonts w:ascii="Times New Roman" w:hAnsi="Times New Roman"/>
          <w:sz w:val="24"/>
          <w:szCs w:val="24"/>
        </w:rPr>
        <w:t xml:space="preserve">В сенсорной комнате можно эффективно работать с детьми и подростками, имеющими нарушениям эмоционально-волевой сферы. По разным причинам (нарушения развития, безнадзорность, ситуация </w:t>
      </w:r>
      <w:proofErr w:type="spellStart"/>
      <w:r w:rsidRPr="00672B57">
        <w:rPr>
          <w:rFonts w:ascii="Times New Roman" w:hAnsi="Times New Roman"/>
          <w:sz w:val="24"/>
          <w:szCs w:val="24"/>
        </w:rPr>
        <w:t>гипе</w:t>
      </w:r>
      <w:proofErr w:type="gramStart"/>
      <w:r w:rsidRPr="00672B57">
        <w:rPr>
          <w:rFonts w:ascii="Times New Roman" w:hAnsi="Times New Roman"/>
          <w:sz w:val="24"/>
          <w:szCs w:val="24"/>
        </w:rPr>
        <w:t>р</w:t>
      </w:r>
      <w:proofErr w:type="spellEnd"/>
      <w:r w:rsidRPr="00672B57">
        <w:rPr>
          <w:rFonts w:ascii="Times New Roman" w:hAnsi="Times New Roman"/>
          <w:sz w:val="24"/>
          <w:szCs w:val="24"/>
        </w:rPr>
        <w:t>-</w:t>
      </w:r>
      <w:proofErr w:type="gramEnd"/>
      <w:r w:rsidRPr="00672B57">
        <w:rPr>
          <w:rFonts w:ascii="Times New Roman" w:hAnsi="Times New Roman"/>
          <w:sz w:val="24"/>
          <w:szCs w:val="24"/>
        </w:rPr>
        <w:t xml:space="preserve"> и </w:t>
      </w:r>
      <w:proofErr w:type="spellStart"/>
      <w:r w:rsidRPr="00672B57">
        <w:rPr>
          <w:rFonts w:ascii="Times New Roman" w:hAnsi="Times New Roman"/>
          <w:sz w:val="24"/>
          <w:szCs w:val="24"/>
        </w:rPr>
        <w:t>гипоопеки</w:t>
      </w:r>
      <w:proofErr w:type="spellEnd"/>
      <w:r w:rsidRPr="00672B57">
        <w:rPr>
          <w:rFonts w:ascii="Times New Roman" w:hAnsi="Times New Roman"/>
          <w:sz w:val="24"/>
          <w:szCs w:val="24"/>
        </w:rPr>
        <w:t>, невозможность проявить собственный гнев и пр.) у детей возникает склонность к разрушительным действиям, агрессивность, резкие немотивированные колебания настроения, чрезмерная робость, застенчивость, ранимость, повышенная обидчивость. У таких детей и подростков появляется эмоциональное перенапряжение. Снизить это эмоциональное перенапряжение помогают занятия в темной сенсорной комнате, поскольку ее среда вызывает у человека чувство защищенности, покоя, уверенности в себе, так как он попадает в благоприятное эмоциональное поле. Установлено, что состояние психического благополучия или, наоборот, психического расстройства любого из нас в значительной степени зависит от тех эмоций, которые мы испытываем в конкретный момент своей жизни. Поэтому грамотно организованная интерактивная среда темной сенсорной комнаты и адекватное состоянию человека взаимодействие со специалистом во многом способствует формированию его психического благополучия.</w:t>
      </w:r>
    </w:p>
    <w:p w:rsidR="001139F3" w:rsidRPr="00672B57" w:rsidRDefault="001139F3" w:rsidP="00672B57">
      <w:pPr>
        <w:pStyle w:val="a4"/>
        <w:jc w:val="both"/>
        <w:rPr>
          <w:rFonts w:ascii="Times New Roman" w:hAnsi="Times New Roman"/>
          <w:i/>
          <w:color w:val="000000"/>
          <w:sz w:val="24"/>
          <w:szCs w:val="24"/>
        </w:rPr>
      </w:pPr>
      <w:r w:rsidRPr="00672B57">
        <w:rPr>
          <w:rFonts w:ascii="Times New Roman" w:hAnsi="Times New Roman"/>
          <w:bCs/>
          <w:color w:val="000000"/>
          <w:sz w:val="24"/>
          <w:szCs w:val="24"/>
        </w:rPr>
        <w:lastRenderedPageBreak/>
        <w:t>Р</w:t>
      </w:r>
      <w:r w:rsidRPr="00672B57">
        <w:rPr>
          <w:rFonts w:ascii="Times New Roman" w:hAnsi="Times New Roman"/>
          <w:color w:val="000000"/>
          <w:sz w:val="24"/>
          <w:szCs w:val="24"/>
        </w:rPr>
        <w:t>абота в полифункциональной интерактивной среде темной сенсорной комнаты организуется в следующих</w:t>
      </w:r>
      <w:r w:rsidRPr="00672B57">
        <w:rPr>
          <w:rFonts w:ascii="Times New Roman" w:hAnsi="Times New Roman"/>
          <w:i/>
          <w:color w:val="000000"/>
          <w:sz w:val="24"/>
          <w:szCs w:val="24"/>
        </w:rPr>
        <w:t xml:space="preserve"> направлениях:</w:t>
      </w:r>
    </w:p>
    <w:p w:rsidR="001139F3" w:rsidRPr="00672B57" w:rsidRDefault="001139F3" w:rsidP="00672B57">
      <w:pPr>
        <w:pStyle w:val="a4"/>
        <w:jc w:val="both"/>
        <w:rPr>
          <w:rFonts w:ascii="Times New Roman" w:hAnsi="Times New Roman"/>
          <w:color w:val="000000"/>
          <w:sz w:val="24"/>
          <w:szCs w:val="24"/>
        </w:rPr>
      </w:pPr>
      <w:r w:rsidRPr="00672B57">
        <w:rPr>
          <w:rFonts w:ascii="Times New Roman" w:hAnsi="Times New Roman"/>
          <w:color w:val="000000"/>
          <w:sz w:val="24"/>
          <w:szCs w:val="24"/>
        </w:rPr>
        <w:t>использование стимулирующих упражнений, активизирующих и развивающих у детей раннего, дошкольного и младшего школьного возраста сенсорные функции: зрительное и слуховое восприятие, осязание и пространственное восприятие;</w:t>
      </w:r>
    </w:p>
    <w:p w:rsidR="001139F3" w:rsidRPr="00672B57" w:rsidRDefault="001139F3" w:rsidP="00672B57">
      <w:pPr>
        <w:pStyle w:val="a4"/>
        <w:jc w:val="both"/>
        <w:rPr>
          <w:rFonts w:ascii="Times New Roman" w:hAnsi="Times New Roman"/>
          <w:color w:val="000000"/>
          <w:sz w:val="24"/>
          <w:szCs w:val="24"/>
        </w:rPr>
      </w:pPr>
      <w:r w:rsidRPr="00672B57">
        <w:rPr>
          <w:rFonts w:ascii="Times New Roman" w:hAnsi="Times New Roman"/>
          <w:noProof/>
          <w:color w:val="000000"/>
          <w:sz w:val="24"/>
          <w:szCs w:val="24"/>
          <w:lang w:eastAsia="ru-RU"/>
        </w:rPr>
        <mc:AlternateContent>
          <mc:Choice Requires="wps">
            <w:drawing>
              <wp:anchor distT="0" distB="0" distL="114300" distR="114300" simplePos="0" relativeHeight="251659264" behindDoc="0" locked="1" layoutInCell="1" allowOverlap="1" wp14:anchorId="0033C1E1" wp14:editId="5CA194A7">
                <wp:simplePos x="0" y="0"/>
                <wp:positionH relativeFrom="column">
                  <wp:posOffset>9258300</wp:posOffset>
                </wp:positionH>
                <wp:positionV relativeFrom="page">
                  <wp:posOffset>6974205</wp:posOffset>
                </wp:positionV>
                <wp:extent cx="457200" cy="342900"/>
                <wp:effectExtent l="0" t="1905"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39F3" w:rsidRDefault="001139F3" w:rsidP="001139F3">
                            <w:pPr>
                              <w:jc w:val="center"/>
                              <w:rPr>
                                <w:b/>
                                <w:bCs/>
                              </w:rPr>
                            </w:pPr>
                            <w:r>
                              <w:rPr>
                                <w:b/>
                                <w:bCs/>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left:0;text-align:left;margin-left:729pt;margin-top:549.15pt;width:36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" filled="f" stroked="f">
                <v:textbox>
                  <w:txbxContent>
                    <w:p w:rsidR="001139F3" w:rsidRDefault="001139F3" w:rsidP="001139F3">
                      <w:pPr>
                        <w:jc w:val="center"/>
                        <w:rPr>
                          <w:b/>
                          <w:bCs/>
                        </w:rPr>
                      </w:pPr>
                      <w:r>
                        <w:rPr>
                          <w:b/>
                          <w:bCs/>
                        </w:rPr>
                        <w:t>3</w:t>
                      </w:r>
                    </w:p>
                  </w:txbxContent>
                </v:textbox>
                <w10:wrap anchory="page"/>
                <w10:anchorlock/>
              </v:rect>
            </w:pict>
          </mc:Fallback>
        </mc:AlternateContent>
      </w:r>
      <w:r w:rsidRPr="00672B57">
        <w:rPr>
          <w:rFonts w:ascii="Times New Roman" w:hAnsi="Times New Roman"/>
          <w:color w:val="000000"/>
          <w:sz w:val="24"/>
          <w:szCs w:val="24"/>
        </w:rPr>
        <w:t>непосредственное общение, которое имеет огромное значение для общего психологического развития человека, его самооценки и становления его как личности;</w:t>
      </w:r>
    </w:p>
    <w:p w:rsidR="001139F3" w:rsidRPr="00672B57" w:rsidRDefault="001139F3" w:rsidP="00672B57">
      <w:pPr>
        <w:pStyle w:val="a4"/>
        <w:jc w:val="both"/>
        <w:rPr>
          <w:rFonts w:ascii="Times New Roman" w:hAnsi="Times New Roman"/>
          <w:color w:val="000000"/>
          <w:sz w:val="24"/>
          <w:szCs w:val="24"/>
        </w:rPr>
      </w:pPr>
      <w:r w:rsidRPr="00672B57">
        <w:rPr>
          <w:rFonts w:ascii="Times New Roman" w:hAnsi="Times New Roman"/>
          <w:color w:val="000000"/>
          <w:sz w:val="24"/>
          <w:szCs w:val="24"/>
        </w:rPr>
        <w:t>релаксационные тренинги для детей, подростков и взрослых, которые уменьшают тревожное состояние, снижают агрессию, обучают саморегуляции.</w:t>
      </w:r>
    </w:p>
    <w:p w:rsidR="001139F3" w:rsidRPr="00672B57" w:rsidRDefault="001139F3" w:rsidP="00672B57">
      <w:pPr>
        <w:pStyle w:val="a4"/>
        <w:jc w:val="both"/>
        <w:rPr>
          <w:rFonts w:ascii="Times New Roman" w:hAnsi="Times New Roman"/>
          <w:sz w:val="24"/>
          <w:szCs w:val="24"/>
        </w:rPr>
      </w:pPr>
      <w:r w:rsidRPr="00672B57">
        <w:rPr>
          <w:rFonts w:ascii="Times New Roman" w:hAnsi="Times New Roman"/>
          <w:i/>
          <w:sz w:val="24"/>
          <w:szCs w:val="24"/>
        </w:rPr>
        <w:t>Программа занятий</w:t>
      </w:r>
      <w:r w:rsidRPr="00672B57">
        <w:rPr>
          <w:rFonts w:ascii="Times New Roman" w:hAnsi="Times New Roman"/>
          <w:sz w:val="24"/>
          <w:szCs w:val="24"/>
        </w:rPr>
        <w:t xml:space="preserve"> в темной сенсорной комнате определяется возрастом занимающихся в ней, особенностями их сенсомоторного, интеллектуального развития, потребностями в психологической коррекции.</w:t>
      </w:r>
    </w:p>
    <w:p w:rsidR="001139F3" w:rsidRPr="00672B57" w:rsidRDefault="001139F3" w:rsidP="00672B57">
      <w:pPr>
        <w:pStyle w:val="a4"/>
        <w:jc w:val="both"/>
        <w:rPr>
          <w:rFonts w:ascii="Times New Roman" w:hAnsi="Times New Roman"/>
          <w:sz w:val="24"/>
          <w:szCs w:val="24"/>
        </w:rPr>
      </w:pPr>
      <w:r w:rsidRPr="00672B57">
        <w:rPr>
          <w:rFonts w:ascii="Times New Roman" w:hAnsi="Times New Roman"/>
          <w:sz w:val="24"/>
          <w:szCs w:val="24"/>
        </w:rPr>
        <w:t xml:space="preserve">Программа развивающих и коррекционных занятий с детьми, подростками или взрослыми, независимо от ее содержания, в условиях темной сенсорной комнаты предполагает не столько знакомство детей с интерактивным оборудованием, сколько непосредственное привлечение их к активному участию в сенсорно-перцептивной, моделирующей и речевой деятельности. Это способствует развитию инициативы, творческой активности, воображения, формирует чувство </w:t>
      </w:r>
      <w:proofErr w:type="spellStart"/>
      <w:r w:rsidRPr="00672B57">
        <w:rPr>
          <w:rFonts w:ascii="Times New Roman" w:hAnsi="Times New Roman"/>
          <w:sz w:val="24"/>
          <w:szCs w:val="24"/>
        </w:rPr>
        <w:t>самоценности</w:t>
      </w:r>
      <w:proofErr w:type="spellEnd"/>
      <w:r w:rsidRPr="00672B57">
        <w:rPr>
          <w:rFonts w:ascii="Times New Roman" w:hAnsi="Times New Roman"/>
          <w:sz w:val="24"/>
          <w:szCs w:val="24"/>
        </w:rPr>
        <w:t xml:space="preserve"> и самодостаточности.</w:t>
      </w:r>
    </w:p>
    <w:p w:rsidR="001139F3" w:rsidRPr="00672B57" w:rsidRDefault="001139F3" w:rsidP="00672B57">
      <w:pPr>
        <w:pStyle w:val="a4"/>
        <w:jc w:val="both"/>
        <w:rPr>
          <w:rFonts w:ascii="Times New Roman" w:hAnsi="Times New Roman"/>
          <w:sz w:val="24"/>
          <w:szCs w:val="24"/>
          <w:u w:val="single"/>
        </w:rPr>
      </w:pPr>
      <w:r w:rsidRPr="00672B57">
        <w:rPr>
          <w:rFonts w:ascii="Times New Roman" w:hAnsi="Times New Roman"/>
          <w:sz w:val="24"/>
          <w:szCs w:val="24"/>
          <w:u w:val="single"/>
        </w:rPr>
        <w:t>В структуре занятий можно выделить следующие блоки:</w:t>
      </w:r>
    </w:p>
    <w:p w:rsidR="001139F3" w:rsidRPr="00672B57" w:rsidRDefault="001139F3" w:rsidP="00672B57">
      <w:pPr>
        <w:pStyle w:val="a4"/>
        <w:jc w:val="both"/>
        <w:rPr>
          <w:rFonts w:ascii="Times New Roman" w:hAnsi="Times New Roman"/>
          <w:sz w:val="24"/>
          <w:szCs w:val="24"/>
        </w:rPr>
      </w:pPr>
      <w:r w:rsidRPr="00672B57">
        <w:rPr>
          <w:rFonts w:ascii="Times New Roman" w:hAnsi="Times New Roman"/>
          <w:sz w:val="24"/>
          <w:szCs w:val="24"/>
        </w:rPr>
        <w:t xml:space="preserve">Введение в игровую ситуацию, чтобы придать деятельности участников занятия поисковый характер. Педагог-психолог формирует у </w:t>
      </w:r>
      <w:proofErr w:type="gramStart"/>
      <w:r w:rsidRPr="00672B57">
        <w:rPr>
          <w:rFonts w:ascii="Times New Roman" w:hAnsi="Times New Roman"/>
          <w:sz w:val="24"/>
          <w:szCs w:val="24"/>
        </w:rPr>
        <w:t>занимающихся</w:t>
      </w:r>
      <w:proofErr w:type="gramEnd"/>
      <w:r w:rsidRPr="00672B57">
        <w:rPr>
          <w:rFonts w:ascii="Times New Roman" w:hAnsi="Times New Roman"/>
          <w:sz w:val="24"/>
          <w:szCs w:val="24"/>
        </w:rPr>
        <w:t xml:space="preserve"> психологическую готовность принять участие в создании творческой ситуации. При этом он побуждает их к активности и смелости, предлагая проиграть (пережить) эту ситуацию.</w:t>
      </w:r>
    </w:p>
    <w:p w:rsidR="001139F3" w:rsidRPr="00672B57" w:rsidRDefault="001139F3" w:rsidP="00672B57">
      <w:pPr>
        <w:pStyle w:val="a4"/>
        <w:jc w:val="both"/>
        <w:rPr>
          <w:rFonts w:ascii="Times New Roman" w:hAnsi="Times New Roman"/>
          <w:sz w:val="24"/>
          <w:szCs w:val="24"/>
        </w:rPr>
      </w:pPr>
      <w:r w:rsidRPr="00672B57">
        <w:rPr>
          <w:rFonts w:ascii="Times New Roman" w:hAnsi="Times New Roman"/>
          <w:sz w:val="24"/>
          <w:szCs w:val="24"/>
        </w:rPr>
        <w:t>Создание познавательной основы путем беседы, направленной на уточнение, расширение уже имеющихся представлений и обогащение их новым содержанием с использованием интерактивного оборудования и психотерапевтических практик.</w:t>
      </w:r>
    </w:p>
    <w:p w:rsidR="001139F3" w:rsidRPr="00672B57" w:rsidRDefault="001139F3" w:rsidP="00672B57">
      <w:pPr>
        <w:pStyle w:val="a4"/>
        <w:jc w:val="both"/>
        <w:rPr>
          <w:rFonts w:ascii="Times New Roman" w:hAnsi="Times New Roman"/>
          <w:sz w:val="24"/>
          <w:szCs w:val="24"/>
        </w:rPr>
      </w:pPr>
      <w:r w:rsidRPr="00672B57">
        <w:rPr>
          <w:rFonts w:ascii="Times New Roman" w:hAnsi="Times New Roman"/>
          <w:sz w:val="24"/>
          <w:szCs w:val="24"/>
        </w:rPr>
        <w:t>Формирование эмоциональной готовности к занятию (образ должен быть созвучен настроению участников занятия). Звучит соответствующая мелодия, участники занятия удобно устраиваются на мягкой мебели, происходит релаксация, в результате которой восстанавливаются силы, снимается излишняя напряженность. В качестве музыкального сопровождения можно использовать фонограммы колокольного звона, звуков природы, музыку, способную передать восход солнца, блеск звезд и бесконечность пространства. Во время релаксации специалист (педагог-психолог, врач, психотерапевт и др.) говорит о любви, взаимопонимании, добре, может читать стихи. В это время включается один из проекторов, по силе и направленности движения световой волны соответствующий целям релаксации (звездный шар, панно «Бесконечность», настенный ковер «Млечный путь», светильник «</w:t>
      </w:r>
      <w:proofErr w:type="spellStart"/>
      <w:r w:rsidRPr="00672B57">
        <w:rPr>
          <w:rFonts w:ascii="Times New Roman" w:hAnsi="Times New Roman"/>
          <w:sz w:val="24"/>
          <w:szCs w:val="24"/>
        </w:rPr>
        <w:t>Релакс</w:t>
      </w:r>
      <w:proofErr w:type="spellEnd"/>
      <w:r w:rsidRPr="00672B57">
        <w:rPr>
          <w:rFonts w:ascii="Times New Roman" w:hAnsi="Times New Roman"/>
          <w:sz w:val="24"/>
          <w:szCs w:val="24"/>
        </w:rPr>
        <w:t>», интерактивная панель «Осенний лист» и т. п.). Речь специалиста плавная, спокойная, каждое слово — продуманное. Используется все многообразие и красота русского языка. Работая со словом, специалист должен помнить, что оно обладает определенной вибрацией, ритмом и способно как разрушать, так и создавать нравственное и физическое здоровье.</w:t>
      </w:r>
    </w:p>
    <w:p w:rsidR="001139F3" w:rsidRPr="00672B57" w:rsidRDefault="001139F3" w:rsidP="00672B57">
      <w:pPr>
        <w:pStyle w:val="a4"/>
        <w:jc w:val="both"/>
        <w:rPr>
          <w:rFonts w:ascii="Times New Roman" w:hAnsi="Times New Roman"/>
          <w:sz w:val="24"/>
          <w:szCs w:val="24"/>
        </w:rPr>
      </w:pPr>
      <w:r w:rsidRPr="00672B57">
        <w:rPr>
          <w:rFonts w:ascii="Times New Roman" w:hAnsi="Times New Roman"/>
          <w:sz w:val="24"/>
          <w:szCs w:val="24"/>
        </w:rPr>
        <w:t xml:space="preserve">Этап активного действия — взаимодействие с интерактивной средой. Выбирается световой прибор, позволяющий создать необходимую ситуацию для сенсорно-перцептивной деятельности. Возможно последовательное использование ряда приборов, взаимодополняющих друг друга и стимулирующих ощущения необходимой модальности. На этом этапе активного действия может проводиться занятие пантомимой. Специалист учит детей (подростков, взрослых) передавать содержание определенной роли движением, жестом, мимикой. Участники занятия выступают в роли творцов той или иной ситуации. Пантомима дает возможность раскрыть творческий потенциал человека, еще более раскрепостить его, сделать пластичным, уверенным в себе, создает положительный </w:t>
      </w:r>
      <w:r w:rsidRPr="00672B57">
        <w:rPr>
          <w:rFonts w:ascii="Times New Roman" w:hAnsi="Times New Roman"/>
          <w:sz w:val="24"/>
          <w:szCs w:val="24"/>
        </w:rPr>
        <w:lastRenderedPageBreak/>
        <w:t xml:space="preserve">эмоциональный фон. Задания для пантомимы выбираются соответствующие занятию. Пантомима может «подсвечиваться», «иллюминироваться» с помощью </w:t>
      </w:r>
      <w:proofErr w:type="spellStart"/>
      <w:r w:rsidRPr="00672B57">
        <w:rPr>
          <w:rFonts w:ascii="Times New Roman" w:hAnsi="Times New Roman"/>
          <w:sz w:val="24"/>
          <w:szCs w:val="24"/>
        </w:rPr>
        <w:t>светоэффектов</w:t>
      </w:r>
      <w:proofErr w:type="spellEnd"/>
      <w:r w:rsidRPr="00672B57">
        <w:rPr>
          <w:rFonts w:ascii="Times New Roman" w:hAnsi="Times New Roman"/>
          <w:sz w:val="24"/>
          <w:szCs w:val="24"/>
        </w:rPr>
        <w:t>.</w:t>
      </w:r>
    </w:p>
    <w:p w:rsidR="001139F3" w:rsidRPr="00672B57" w:rsidRDefault="001139F3" w:rsidP="00672B57">
      <w:pPr>
        <w:pStyle w:val="a4"/>
        <w:jc w:val="both"/>
        <w:rPr>
          <w:rFonts w:ascii="Times New Roman" w:hAnsi="Times New Roman"/>
          <w:sz w:val="24"/>
          <w:szCs w:val="24"/>
        </w:rPr>
      </w:pPr>
      <w:r w:rsidRPr="00672B57">
        <w:rPr>
          <w:rFonts w:ascii="Times New Roman" w:hAnsi="Times New Roman"/>
          <w:sz w:val="24"/>
          <w:szCs w:val="24"/>
        </w:rPr>
        <w:t xml:space="preserve">Слушание историй. Чаще всего эти истории придумываются специалистом или участниками занятий. Они могут быть подготовлены заранее или создаваться по ходу действия. В случае использования литературных произведений они значительно сокращаются и адаптируются. Монологическая речь при необходимости могут переводиться </w:t>
      </w:r>
      <w:proofErr w:type="gramStart"/>
      <w:r w:rsidRPr="00672B57">
        <w:rPr>
          <w:rFonts w:ascii="Times New Roman" w:hAnsi="Times New Roman"/>
          <w:sz w:val="24"/>
          <w:szCs w:val="24"/>
        </w:rPr>
        <w:t>в</w:t>
      </w:r>
      <w:proofErr w:type="gramEnd"/>
      <w:r w:rsidRPr="00672B57">
        <w:rPr>
          <w:rFonts w:ascii="Times New Roman" w:hAnsi="Times New Roman"/>
          <w:sz w:val="24"/>
          <w:szCs w:val="24"/>
        </w:rPr>
        <w:t xml:space="preserve"> диалогическую. Отношения персонажей передаются в диалоге. </w:t>
      </w:r>
    </w:p>
    <w:p w:rsidR="001139F3" w:rsidRPr="00672B57" w:rsidRDefault="001139F3" w:rsidP="00672B57">
      <w:pPr>
        <w:pStyle w:val="a4"/>
        <w:jc w:val="both"/>
        <w:rPr>
          <w:rFonts w:ascii="Times New Roman" w:hAnsi="Times New Roman"/>
          <w:sz w:val="24"/>
          <w:szCs w:val="24"/>
        </w:rPr>
      </w:pPr>
      <w:r w:rsidRPr="00672B57">
        <w:rPr>
          <w:rFonts w:ascii="Times New Roman" w:hAnsi="Times New Roman"/>
          <w:sz w:val="24"/>
          <w:szCs w:val="24"/>
        </w:rPr>
        <w:t>Ритуал прощания.</w:t>
      </w:r>
    </w:p>
    <w:p w:rsidR="006B27A5" w:rsidRPr="00672B57" w:rsidRDefault="001139F3" w:rsidP="00CA353D">
      <w:pPr>
        <w:pStyle w:val="a4"/>
        <w:jc w:val="both"/>
        <w:rPr>
          <w:rFonts w:ascii="Times New Roman" w:hAnsi="Times New Roman"/>
          <w:b/>
          <w:sz w:val="24"/>
          <w:szCs w:val="24"/>
        </w:rPr>
      </w:pPr>
      <w:r w:rsidRPr="00672B57">
        <w:rPr>
          <w:rFonts w:ascii="Times New Roman" w:hAnsi="Times New Roman"/>
          <w:b/>
          <w:sz w:val="24"/>
          <w:szCs w:val="24"/>
        </w:rPr>
        <w:t>Использование оборудования сенсорной комнаты при построении занятия</w:t>
      </w:r>
    </w:p>
    <w:tbl>
      <w:tblPr>
        <w:tblStyle w:val="a8"/>
        <w:tblW w:w="10490" w:type="dxa"/>
        <w:tblInd w:w="-743" w:type="dxa"/>
        <w:tblLayout w:type="fixed"/>
        <w:tblLook w:val="04A0" w:firstRow="1" w:lastRow="0" w:firstColumn="1" w:lastColumn="0" w:noHBand="0" w:noVBand="1"/>
      </w:tblPr>
      <w:tblGrid>
        <w:gridCol w:w="2411"/>
        <w:gridCol w:w="5103"/>
        <w:gridCol w:w="2976"/>
      </w:tblGrid>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b/>
                <w:sz w:val="24"/>
                <w:szCs w:val="24"/>
              </w:rPr>
            </w:pPr>
            <w:r w:rsidRPr="00672B57">
              <w:rPr>
                <w:rFonts w:ascii="Times New Roman" w:hAnsi="Times New Roman"/>
                <w:b/>
                <w:sz w:val="24"/>
                <w:szCs w:val="24"/>
              </w:rPr>
              <w:t>Наименование оборудования</w:t>
            </w:r>
          </w:p>
        </w:tc>
        <w:tc>
          <w:tcPr>
            <w:tcW w:w="5103" w:type="dxa"/>
          </w:tcPr>
          <w:p w:rsidR="006B27A5" w:rsidRPr="00672B57" w:rsidRDefault="006B27A5" w:rsidP="00CA353D">
            <w:pPr>
              <w:pStyle w:val="a4"/>
              <w:spacing w:before="0" w:beforeAutospacing="0" w:afterAutospacing="0"/>
              <w:rPr>
                <w:rFonts w:ascii="Times New Roman" w:hAnsi="Times New Roman"/>
                <w:b/>
                <w:sz w:val="24"/>
                <w:szCs w:val="24"/>
              </w:rPr>
            </w:pPr>
            <w:r w:rsidRPr="00672B57">
              <w:rPr>
                <w:rFonts w:ascii="Times New Roman" w:hAnsi="Times New Roman"/>
                <w:b/>
                <w:sz w:val="24"/>
                <w:szCs w:val="24"/>
              </w:rPr>
              <w:t>Цели использования</w:t>
            </w:r>
          </w:p>
        </w:tc>
        <w:tc>
          <w:tcPr>
            <w:tcW w:w="2976" w:type="dxa"/>
          </w:tcPr>
          <w:p w:rsidR="006B27A5" w:rsidRPr="00672B57" w:rsidRDefault="006B27A5" w:rsidP="00CA353D">
            <w:pPr>
              <w:pStyle w:val="a4"/>
              <w:spacing w:before="0" w:beforeAutospacing="0" w:afterAutospacing="0"/>
              <w:rPr>
                <w:rFonts w:ascii="Times New Roman" w:hAnsi="Times New Roman"/>
                <w:b/>
                <w:sz w:val="24"/>
                <w:szCs w:val="24"/>
              </w:rPr>
            </w:pPr>
            <w:r w:rsidRPr="00672B57">
              <w:rPr>
                <w:rFonts w:ascii="Times New Roman" w:hAnsi="Times New Roman"/>
                <w:b/>
                <w:sz w:val="24"/>
                <w:szCs w:val="24"/>
              </w:rPr>
              <w:t>Формы использования</w:t>
            </w:r>
          </w:p>
        </w:tc>
      </w:tr>
      <w:tr w:rsidR="006B27A5" w:rsidRPr="00672B57" w:rsidTr="006B27A5">
        <w:trPr>
          <w:trHeight w:val="2602"/>
        </w:trPr>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Сухой бассейн</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Снижение уровня психоэмоционального напряжения. </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Снижение двигательного тонуса. Регуляция мышечного напряжения.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Развитие: </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-кинестетической и тактильной чувствительности;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-образа тела;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-пространственных восприятий и представлений;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w:t>
            </w:r>
            <w:proofErr w:type="spellStart"/>
            <w:r w:rsidRPr="00672B57">
              <w:rPr>
                <w:rFonts w:ascii="Times New Roman" w:hAnsi="Times New Roman"/>
                <w:sz w:val="24"/>
                <w:szCs w:val="24"/>
              </w:rPr>
              <w:t>проприоцептивной</w:t>
            </w:r>
            <w:proofErr w:type="spellEnd"/>
            <w:r w:rsidRPr="00672B57">
              <w:rPr>
                <w:rFonts w:ascii="Times New Roman" w:hAnsi="Times New Roman"/>
                <w:sz w:val="24"/>
                <w:szCs w:val="24"/>
              </w:rPr>
              <w:t xml:space="preserve"> чувствительности.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Коррекция уровня тревожности, агрессивности.</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Игры на снятие агрессивности, тревожности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Имитация плавания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 на релаксацию</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Сеансы психофизической разгрузки</w:t>
            </w:r>
          </w:p>
          <w:p w:rsidR="006B27A5" w:rsidRPr="00672B57" w:rsidRDefault="006B27A5" w:rsidP="00CA353D">
            <w:pPr>
              <w:pStyle w:val="a4"/>
              <w:spacing w:before="0" w:beforeAutospacing="0" w:afterAutospacing="0"/>
              <w:rPr>
                <w:rFonts w:ascii="Times New Roman" w:hAnsi="Times New Roman"/>
                <w:sz w:val="24"/>
                <w:szCs w:val="24"/>
              </w:rPr>
            </w:pP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Интерактивная пузырьковая колонна с мягкой платформой</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Снижение уровня психоэмоционального напряжения.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-зрительного восприятия;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w:t>
            </w:r>
            <w:proofErr w:type="spellStart"/>
            <w:r w:rsidRPr="00672B57">
              <w:rPr>
                <w:rFonts w:ascii="Times New Roman" w:hAnsi="Times New Roman"/>
                <w:sz w:val="24"/>
                <w:szCs w:val="24"/>
              </w:rPr>
              <w:t>цветовосприятия</w:t>
            </w:r>
            <w:proofErr w:type="spellEnd"/>
            <w:r w:rsidRPr="00672B57">
              <w:rPr>
                <w:rFonts w:ascii="Times New Roman" w:hAnsi="Times New Roman"/>
                <w:sz w:val="24"/>
                <w:szCs w:val="24"/>
              </w:rPr>
              <w:t>;</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-тактильного восприятия.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Активизация внимания.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Релаксация в процессе представления образов.</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bookmarkStart w:id="0" w:name="_GoBack"/>
            <w:bookmarkEnd w:id="0"/>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Гимнастический мат</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Снятие негативных эмоций и состояний.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-образа тела;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-общей моторики;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-пространственных представлений.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Релаксация. </w:t>
            </w:r>
          </w:p>
          <w:p w:rsidR="006B27A5" w:rsidRPr="00672B57" w:rsidRDefault="006B27A5" w:rsidP="00CA353D">
            <w:pPr>
              <w:pStyle w:val="a4"/>
              <w:spacing w:before="0" w:beforeAutospacing="0" w:afterAutospacing="0"/>
              <w:rPr>
                <w:rFonts w:ascii="Times New Roman" w:hAnsi="Times New Roman"/>
                <w:sz w:val="24"/>
                <w:szCs w:val="24"/>
              </w:rPr>
            </w:pPr>
            <w:proofErr w:type="spellStart"/>
            <w:r w:rsidRPr="00672B57">
              <w:rPr>
                <w:rFonts w:ascii="Times New Roman" w:hAnsi="Times New Roman"/>
                <w:sz w:val="24"/>
                <w:szCs w:val="24"/>
              </w:rPr>
              <w:t>Саморегуляция</w:t>
            </w:r>
            <w:proofErr w:type="spellEnd"/>
            <w:r w:rsidRPr="00672B57">
              <w:rPr>
                <w:rFonts w:ascii="Times New Roman" w:hAnsi="Times New Roman"/>
                <w:sz w:val="24"/>
                <w:szCs w:val="24"/>
              </w:rPr>
              <w:t xml:space="preserve"> психического состояния.</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 на релаксацию.</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 на воображение.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Игры на снятие агрессивности.</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Мягкое напольное покрытие</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Снятие негативных эмоций и состояний.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-образа тела;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-общей моторики;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-пространственных представлений.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Релаксация. </w:t>
            </w:r>
          </w:p>
          <w:p w:rsidR="006B27A5" w:rsidRPr="00672B57" w:rsidRDefault="006B27A5" w:rsidP="00CA353D">
            <w:pPr>
              <w:pStyle w:val="a4"/>
              <w:spacing w:before="0" w:beforeAutospacing="0" w:afterAutospacing="0"/>
              <w:rPr>
                <w:rFonts w:ascii="Times New Roman" w:hAnsi="Times New Roman"/>
                <w:sz w:val="24"/>
                <w:szCs w:val="24"/>
              </w:rPr>
            </w:pPr>
            <w:proofErr w:type="spellStart"/>
            <w:r w:rsidRPr="00672B57">
              <w:rPr>
                <w:rFonts w:ascii="Times New Roman" w:hAnsi="Times New Roman"/>
                <w:sz w:val="24"/>
                <w:szCs w:val="24"/>
              </w:rPr>
              <w:t>Саморегуляция</w:t>
            </w:r>
            <w:proofErr w:type="spellEnd"/>
            <w:r w:rsidRPr="00672B57">
              <w:rPr>
                <w:rFonts w:ascii="Times New Roman" w:hAnsi="Times New Roman"/>
                <w:sz w:val="24"/>
                <w:szCs w:val="24"/>
              </w:rPr>
              <w:t xml:space="preserve"> психического состояния.</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 на релаксацию.</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 на воображение.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Игры на снятие агрессивности.</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Матрас-кресло с гранулами</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Реабилитация нервно-психического состояния.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Снятие негативных эмоций и состояний.</w:t>
            </w:r>
          </w:p>
          <w:p w:rsidR="006B27A5" w:rsidRPr="00672B57" w:rsidRDefault="006B27A5" w:rsidP="00CA353D">
            <w:pPr>
              <w:pStyle w:val="a4"/>
              <w:spacing w:before="0" w:beforeAutospacing="0" w:afterAutospacing="0"/>
              <w:rPr>
                <w:rFonts w:ascii="Times New Roman" w:hAnsi="Times New Roman"/>
                <w:sz w:val="24"/>
                <w:szCs w:val="24"/>
              </w:rPr>
            </w:pPr>
            <w:proofErr w:type="spellStart"/>
            <w:r w:rsidRPr="00672B57">
              <w:rPr>
                <w:rFonts w:ascii="Times New Roman" w:hAnsi="Times New Roman"/>
                <w:sz w:val="24"/>
                <w:szCs w:val="24"/>
              </w:rPr>
              <w:t>Саморегуляция</w:t>
            </w:r>
            <w:proofErr w:type="spellEnd"/>
            <w:r w:rsidRPr="00672B57">
              <w:rPr>
                <w:rFonts w:ascii="Times New Roman" w:hAnsi="Times New Roman"/>
                <w:sz w:val="24"/>
                <w:szCs w:val="24"/>
              </w:rPr>
              <w:t xml:space="preserve"> психического состояния.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Релаксация.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Тактильная стимуляция частей тела.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Расслабление за счет легкого точечного </w:t>
            </w:r>
            <w:r w:rsidRPr="00672B57">
              <w:rPr>
                <w:rFonts w:ascii="Times New Roman" w:hAnsi="Times New Roman"/>
                <w:sz w:val="24"/>
                <w:szCs w:val="24"/>
              </w:rPr>
              <w:lastRenderedPageBreak/>
              <w:t>массажа.</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lastRenderedPageBreak/>
              <w:t>Комплекс упражнений на релаксацию.</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Место для отдыха.</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lastRenderedPageBreak/>
              <w:t>Сухой душ (набор шелковых разноцветных лент)</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Стимуляция тактильных ощущений.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-восприятие пространства;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-образа тела.</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 на воображение.</w:t>
            </w:r>
          </w:p>
          <w:p w:rsidR="006B27A5" w:rsidRPr="00672B57" w:rsidRDefault="006B27A5" w:rsidP="00CA353D">
            <w:pPr>
              <w:pStyle w:val="a4"/>
              <w:spacing w:before="0" w:beforeAutospacing="0" w:afterAutospacing="0"/>
              <w:rPr>
                <w:rFonts w:ascii="Times New Roman" w:hAnsi="Times New Roman"/>
                <w:sz w:val="24"/>
                <w:szCs w:val="24"/>
              </w:rPr>
            </w:pP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Проектор</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Снижение уровня психоэмоционального напряжения.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-зрительного восприятия;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w:t>
            </w:r>
            <w:proofErr w:type="spellStart"/>
            <w:r w:rsidRPr="00672B57">
              <w:rPr>
                <w:rFonts w:ascii="Times New Roman" w:hAnsi="Times New Roman"/>
                <w:sz w:val="24"/>
                <w:szCs w:val="24"/>
              </w:rPr>
              <w:t>цветовосприятия</w:t>
            </w:r>
            <w:proofErr w:type="spellEnd"/>
            <w:r w:rsidRPr="00672B57">
              <w:rPr>
                <w:rFonts w:ascii="Times New Roman" w:hAnsi="Times New Roman"/>
                <w:sz w:val="24"/>
                <w:szCs w:val="24"/>
              </w:rPr>
              <w:t>.</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Активизация внимания.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Релаксация: воздействие зрительных образов. </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Создания визуальных эффектов.</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Музыкальный центр</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Обогащение восприятия и воображения.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Создание психологического комфорта.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Релаксация: воздействие слуховых образов.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Снижение нервно-психического и эмоционального напряжения.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Активизация двигательной активности.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Формирование навыков саморегуляции.</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Центр </w:t>
            </w:r>
            <w:proofErr w:type="spellStart"/>
            <w:r w:rsidRPr="00672B57">
              <w:rPr>
                <w:rFonts w:ascii="Times New Roman" w:hAnsi="Times New Roman"/>
                <w:sz w:val="24"/>
                <w:szCs w:val="24"/>
              </w:rPr>
              <w:t>тактильности</w:t>
            </w:r>
            <w:proofErr w:type="spellEnd"/>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-внимания;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-мышления;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-памяти;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-мелкой моторики;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-восприятия и воображения;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-речи.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Координация зрительных и тактильных анализаторов.</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Игры «Найди и покажи», «Найди на ощупь».</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Сказочный шатер </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Создание психотерапевтического пространства.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-воображения;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-восприятия пространства.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Релаксация.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Коррекция уровня тревожности.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Снижение уровня психоэмоционального напряжения. </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Этюды.</w:t>
            </w:r>
          </w:p>
          <w:p w:rsidR="006B27A5" w:rsidRPr="00672B57" w:rsidRDefault="006B27A5" w:rsidP="00CA353D">
            <w:pPr>
              <w:pStyle w:val="a4"/>
              <w:spacing w:before="0" w:beforeAutospacing="0" w:afterAutospacing="0"/>
              <w:rPr>
                <w:rFonts w:ascii="Times New Roman" w:hAnsi="Times New Roman"/>
                <w:sz w:val="24"/>
                <w:szCs w:val="24"/>
              </w:rPr>
            </w:pPr>
            <w:proofErr w:type="spellStart"/>
            <w:r w:rsidRPr="00672B57">
              <w:rPr>
                <w:rFonts w:ascii="Times New Roman" w:hAnsi="Times New Roman"/>
                <w:sz w:val="24"/>
                <w:szCs w:val="24"/>
              </w:rPr>
              <w:t>Сказкотерапия</w:t>
            </w:r>
            <w:proofErr w:type="spellEnd"/>
            <w:r w:rsidRPr="00672B57">
              <w:rPr>
                <w:rFonts w:ascii="Times New Roman" w:hAnsi="Times New Roman"/>
                <w:sz w:val="24"/>
                <w:szCs w:val="24"/>
              </w:rPr>
              <w:t>.</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Комплект светонепроницаемых занавесей</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Создание психотерапевтического пространства.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-воображения;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-восприятия пространства.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Релаксация.</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Тактильная дорожка </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w:t>
            </w:r>
            <w:proofErr w:type="spellStart"/>
            <w:r w:rsidRPr="00672B57">
              <w:rPr>
                <w:rFonts w:ascii="Times New Roman" w:hAnsi="Times New Roman"/>
                <w:sz w:val="24"/>
                <w:szCs w:val="24"/>
              </w:rPr>
              <w:t>проприоцептивной</w:t>
            </w:r>
            <w:proofErr w:type="spellEnd"/>
            <w:r w:rsidRPr="00672B57">
              <w:rPr>
                <w:rFonts w:ascii="Times New Roman" w:hAnsi="Times New Roman"/>
                <w:sz w:val="24"/>
                <w:szCs w:val="24"/>
              </w:rPr>
              <w:t xml:space="preserve"> чувствительности;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-рецепторов стопы;</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-координации движений;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-кинестетической чувствительности;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-мыслительной деятельности;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-речи, умения передавать ощущения, эмоции в речи;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lastRenderedPageBreak/>
              <w:t>-произвольного внимания.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Тренировка навыков ходьбы.</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Массаж ног.</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Профилактика плоскостопия.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Коррекция уровня тревожности.</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lastRenderedPageBreak/>
              <w:t>Игры – путешествия.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Игры на воображение.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Игры на коррекцию уровня тревожности.</w:t>
            </w:r>
          </w:p>
          <w:p w:rsidR="006B27A5" w:rsidRPr="00672B57" w:rsidRDefault="006B27A5" w:rsidP="00CA353D">
            <w:pPr>
              <w:pStyle w:val="a4"/>
              <w:spacing w:before="0" w:beforeAutospacing="0" w:afterAutospacing="0"/>
              <w:rPr>
                <w:rFonts w:ascii="Times New Roman" w:hAnsi="Times New Roman"/>
                <w:sz w:val="24"/>
                <w:szCs w:val="24"/>
              </w:rPr>
            </w:pP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lastRenderedPageBreak/>
              <w:t>Диван угловой (модульная мебель)</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Создание психотерапевтического пространства.</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Подушки ортопедические (заполненные гречкой)</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 фантазии и воображения.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Снижение уровня тревожности.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Снижение уровня агрессивности.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Формирование навыков саморегуляции.</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Игры на снятие агрессии.</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Кубики </w:t>
            </w:r>
            <w:proofErr w:type="spellStart"/>
            <w:r w:rsidRPr="00672B57">
              <w:rPr>
                <w:rFonts w:ascii="Times New Roman" w:hAnsi="Times New Roman"/>
                <w:sz w:val="24"/>
                <w:szCs w:val="24"/>
              </w:rPr>
              <w:t>Кооса</w:t>
            </w:r>
            <w:proofErr w:type="spellEnd"/>
            <w:r w:rsidRPr="00672B57">
              <w:rPr>
                <w:rFonts w:ascii="Times New Roman" w:hAnsi="Times New Roman"/>
                <w:sz w:val="24"/>
                <w:szCs w:val="24"/>
              </w:rPr>
              <w:t xml:space="preserve"> «Сложи узор» (модульная дидактика)</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-пространственного воображения;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-конструктивного мышления;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w:t>
            </w:r>
            <w:proofErr w:type="spellStart"/>
            <w:r w:rsidRPr="00672B57">
              <w:rPr>
                <w:rFonts w:ascii="Times New Roman" w:hAnsi="Times New Roman"/>
                <w:sz w:val="24"/>
                <w:szCs w:val="24"/>
              </w:rPr>
              <w:t>цветовосприятия</w:t>
            </w:r>
            <w:proofErr w:type="spellEnd"/>
            <w:r w:rsidRPr="00672B57">
              <w:rPr>
                <w:rFonts w:ascii="Times New Roman" w:hAnsi="Times New Roman"/>
                <w:sz w:val="24"/>
                <w:szCs w:val="24"/>
              </w:rPr>
              <w:t>;</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-памяти;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-внимания.</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Конструирование.</w:t>
            </w:r>
          </w:p>
          <w:p w:rsidR="006B27A5" w:rsidRPr="00672B57" w:rsidRDefault="006B27A5" w:rsidP="00CA353D">
            <w:pPr>
              <w:pStyle w:val="a4"/>
              <w:spacing w:before="0" w:beforeAutospacing="0" w:afterAutospacing="0"/>
              <w:rPr>
                <w:rFonts w:ascii="Times New Roman" w:hAnsi="Times New Roman"/>
                <w:sz w:val="24"/>
                <w:szCs w:val="24"/>
              </w:rPr>
            </w:pPr>
            <w:proofErr w:type="spellStart"/>
            <w:r w:rsidRPr="00672B57">
              <w:rPr>
                <w:rFonts w:ascii="Times New Roman" w:hAnsi="Times New Roman"/>
                <w:sz w:val="24"/>
                <w:szCs w:val="24"/>
              </w:rPr>
              <w:t>Сказкотерапия</w:t>
            </w:r>
            <w:proofErr w:type="spellEnd"/>
            <w:r w:rsidRPr="00672B57">
              <w:rPr>
                <w:rFonts w:ascii="Times New Roman" w:hAnsi="Times New Roman"/>
                <w:sz w:val="24"/>
                <w:szCs w:val="24"/>
              </w:rPr>
              <w:t>.</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Игра «Сложи узор».</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Комплект модулей «Змейка» (модули для физических упражнений)</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-координации движений;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-общей моторики;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-речи, умения передавать ощущения, эмоции в речи;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-произвольного внимания.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Тренировка навыков ходьбы.</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Коррекция уровня тревожности.</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proofErr w:type="spellStart"/>
            <w:r w:rsidRPr="00672B57">
              <w:rPr>
                <w:rFonts w:ascii="Times New Roman" w:hAnsi="Times New Roman"/>
                <w:sz w:val="24"/>
                <w:szCs w:val="24"/>
              </w:rPr>
              <w:t>Фитболы</w:t>
            </w:r>
            <w:proofErr w:type="spellEnd"/>
            <w:r w:rsidRPr="00672B57">
              <w:rPr>
                <w:rFonts w:ascii="Times New Roman" w:hAnsi="Times New Roman"/>
                <w:sz w:val="24"/>
                <w:szCs w:val="24"/>
              </w:rPr>
              <w:t xml:space="preserve"> 10 шт.</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-координации движений;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-общей моторики;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-речи, умения передавать ощущения, эмоции в речи;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-образа тела;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-вестибулярного аппарата.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Преодоление страхов.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Коррекция уровня тревожности.</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Игры.</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Светильник «Вращающийся шар»</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 </w:t>
            </w:r>
            <w:proofErr w:type="spellStart"/>
            <w:r w:rsidRPr="00672B57">
              <w:rPr>
                <w:rFonts w:ascii="Times New Roman" w:hAnsi="Times New Roman"/>
                <w:sz w:val="24"/>
                <w:szCs w:val="24"/>
              </w:rPr>
              <w:t>цветовосприятия</w:t>
            </w:r>
            <w:proofErr w:type="spellEnd"/>
            <w:r w:rsidRPr="00672B57">
              <w:rPr>
                <w:rFonts w:ascii="Times New Roman" w:hAnsi="Times New Roman"/>
                <w:sz w:val="24"/>
                <w:szCs w:val="24"/>
              </w:rPr>
              <w:t xml:space="preserve">; </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-внимания; </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 xml:space="preserve">-воображения; </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-познавательной сферы;</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-ориентировки в пространстве.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Создание психологического комфорта.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Снижение уровня тревожности.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Коррекция страхов.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Релаксация: воздействие зрительных образов.</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proofErr w:type="spellStart"/>
            <w:r w:rsidRPr="00672B57">
              <w:rPr>
                <w:rFonts w:ascii="Times New Roman" w:hAnsi="Times New Roman"/>
                <w:sz w:val="24"/>
                <w:szCs w:val="24"/>
              </w:rPr>
              <w:t>Сказкотерапия</w:t>
            </w:r>
            <w:proofErr w:type="spellEnd"/>
            <w:r w:rsidRPr="00672B57">
              <w:rPr>
                <w:rFonts w:ascii="Times New Roman" w:hAnsi="Times New Roman"/>
                <w:sz w:val="24"/>
                <w:szCs w:val="24"/>
              </w:rPr>
              <w:t>.</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 для коррекции страхов.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 по релаксации.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Упражнение «Дискотека».</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Люстра Чижевского</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Позволяет полностью нейтрализовать вредное излучение от компьютеров, видеотехники, чистить воздух от пыли, аллергенов и микробов</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Центр спокойных игр</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Стимуляция зрительных и тактильных ощущений.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-коммуникативных навыков;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lastRenderedPageBreak/>
              <w:t>-познавательных процессов;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-восприятия и воображения;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-речи.</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lastRenderedPageBreak/>
              <w:t>Игры.</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Тренинг творческих тактильных восприятий.</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proofErr w:type="spellStart"/>
            <w:r w:rsidRPr="00672B57">
              <w:rPr>
                <w:rFonts w:ascii="Times New Roman" w:hAnsi="Times New Roman"/>
                <w:sz w:val="24"/>
                <w:szCs w:val="24"/>
              </w:rPr>
              <w:lastRenderedPageBreak/>
              <w:t>Ароманабор</w:t>
            </w:r>
            <w:proofErr w:type="spellEnd"/>
            <w:r w:rsidRPr="00672B57">
              <w:rPr>
                <w:rFonts w:ascii="Times New Roman" w:hAnsi="Times New Roman"/>
                <w:sz w:val="24"/>
                <w:szCs w:val="24"/>
              </w:rPr>
              <w:t xml:space="preserve"> </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 обоняния.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Формирование умения дифференцировать запахи.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Стабилизация психического состояния.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Релаксация.</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Игры:</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«Мой любимый запах»,</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«ароматы цветов».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Упражнение «Узнай запах».</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Набор тактильных шариков</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-познавательных процессов;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-мелкой моторики.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Активизация мышления и внимания.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Стимуляция тактильных анализаторов.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Стимулирующее и расслабляющее воздействие.</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Комплекс заданий на определение: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-разнообразия поверхностей;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-твердости и мягкости;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-видов материалов;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-тепла и холода поверхностей;</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-веса;</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-скорости движения шариков по плоскости в зависимости от вида их поверхности и веса.</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Набор «Узнай звук»</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Развитие:</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-когнитивной сферы;</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-слуховых анализаторов.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Активизация мышления, произвольного внимания, памяти.</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Дифференциация звуков.</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Психотерапия.</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Игры.</w:t>
            </w:r>
          </w:p>
        </w:tc>
      </w:tr>
      <w:tr w:rsidR="006B27A5" w:rsidRPr="00672B57" w:rsidTr="006B27A5">
        <w:tc>
          <w:tcPr>
            <w:tcW w:w="2411"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Пуговичное озеро</w:t>
            </w:r>
          </w:p>
        </w:tc>
        <w:tc>
          <w:tcPr>
            <w:tcW w:w="5103"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Обогащение восприятия и воображения.</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Стимулирование тактильных ощущений.</w:t>
            </w:r>
          </w:p>
        </w:tc>
        <w:tc>
          <w:tcPr>
            <w:tcW w:w="2976" w:type="dxa"/>
          </w:tcPr>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Игры.</w:t>
            </w:r>
          </w:p>
          <w:p w:rsidR="006B27A5" w:rsidRPr="00672B57" w:rsidRDefault="006B27A5" w:rsidP="00CA353D">
            <w:pPr>
              <w:pStyle w:val="a4"/>
              <w:spacing w:before="0" w:beforeAutospacing="0" w:afterAutospacing="0"/>
              <w:rPr>
                <w:rFonts w:ascii="Times New Roman" w:hAnsi="Times New Roman"/>
                <w:sz w:val="24"/>
                <w:szCs w:val="24"/>
              </w:rPr>
            </w:pPr>
            <w:r w:rsidRPr="00672B57">
              <w:rPr>
                <w:rFonts w:ascii="Times New Roman" w:hAnsi="Times New Roman"/>
                <w:sz w:val="24"/>
                <w:szCs w:val="24"/>
              </w:rPr>
              <w:t>Упражнения.</w:t>
            </w:r>
          </w:p>
        </w:tc>
      </w:tr>
    </w:tbl>
    <w:p w:rsidR="006B27A5" w:rsidRPr="00672B57" w:rsidRDefault="006B27A5" w:rsidP="00672B57">
      <w:pPr>
        <w:pStyle w:val="a4"/>
        <w:jc w:val="both"/>
        <w:rPr>
          <w:rFonts w:ascii="Times New Roman" w:hAnsi="Times New Roman"/>
          <w:sz w:val="24"/>
          <w:szCs w:val="24"/>
        </w:rPr>
      </w:pPr>
    </w:p>
    <w:p w:rsidR="006B27A5" w:rsidRPr="00672B57" w:rsidRDefault="006B27A5" w:rsidP="00672B57">
      <w:pPr>
        <w:pStyle w:val="a4"/>
        <w:jc w:val="both"/>
        <w:rPr>
          <w:rFonts w:ascii="Times New Roman" w:hAnsi="Times New Roman"/>
          <w:sz w:val="24"/>
          <w:szCs w:val="24"/>
        </w:rPr>
      </w:pPr>
    </w:p>
    <w:p w:rsidR="002A7BFE" w:rsidRPr="00672B57" w:rsidRDefault="002A7BFE" w:rsidP="00672B57">
      <w:pPr>
        <w:pStyle w:val="a4"/>
        <w:jc w:val="both"/>
        <w:rPr>
          <w:rFonts w:ascii="Times New Roman" w:hAnsi="Times New Roman"/>
          <w:bCs/>
          <w:sz w:val="24"/>
          <w:szCs w:val="24"/>
        </w:rPr>
      </w:pPr>
    </w:p>
    <w:p w:rsidR="006B27A5" w:rsidRPr="00672B57" w:rsidRDefault="006B27A5" w:rsidP="00672B57">
      <w:pPr>
        <w:pStyle w:val="a4"/>
        <w:jc w:val="both"/>
        <w:rPr>
          <w:rFonts w:ascii="Times New Roman" w:hAnsi="Times New Roman"/>
          <w:bCs/>
          <w:sz w:val="24"/>
          <w:szCs w:val="24"/>
        </w:rPr>
      </w:pPr>
    </w:p>
    <w:p w:rsidR="002A7BFE" w:rsidRPr="00672B57" w:rsidRDefault="002A7BFE" w:rsidP="00672B57">
      <w:pPr>
        <w:pStyle w:val="a4"/>
        <w:jc w:val="both"/>
        <w:rPr>
          <w:rFonts w:ascii="Times New Roman" w:hAnsi="Times New Roman"/>
          <w:bCs/>
          <w:sz w:val="24"/>
          <w:szCs w:val="24"/>
        </w:rPr>
      </w:pPr>
    </w:p>
    <w:p w:rsidR="002A7BFE" w:rsidRPr="00672B57" w:rsidRDefault="002A7BFE" w:rsidP="00672B57">
      <w:pPr>
        <w:pStyle w:val="a4"/>
        <w:jc w:val="both"/>
        <w:rPr>
          <w:rFonts w:ascii="Times New Roman" w:hAnsi="Times New Roman"/>
          <w:bCs/>
          <w:sz w:val="24"/>
          <w:szCs w:val="24"/>
        </w:rPr>
      </w:pPr>
    </w:p>
    <w:p w:rsidR="002A7BFE" w:rsidRPr="00672B57" w:rsidRDefault="002A7BFE" w:rsidP="00672B57">
      <w:pPr>
        <w:pStyle w:val="a4"/>
        <w:jc w:val="both"/>
        <w:rPr>
          <w:rFonts w:ascii="Times New Roman" w:hAnsi="Times New Roman"/>
          <w:bCs/>
          <w:sz w:val="24"/>
          <w:szCs w:val="24"/>
        </w:rPr>
      </w:pPr>
    </w:p>
    <w:p w:rsidR="002A7BFE" w:rsidRPr="00672B57" w:rsidRDefault="002A7BFE" w:rsidP="00672B57">
      <w:pPr>
        <w:pStyle w:val="a4"/>
        <w:jc w:val="both"/>
        <w:rPr>
          <w:rFonts w:ascii="Times New Roman" w:hAnsi="Times New Roman"/>
          <w:bCs/>
          <w:sz w:val="24"/>
          <w:szCs w:val="24"/>
        </w:rPr>
      </w:pPr>
    </w:p>
    <w:p w:rsidR="002A7BFE" w:rsidRPr="00672B57" w:rsidRDefault="002A7BFE" w:rsidP="00672B57">
      <w:pPr>
        <w:pStyle w:val="a4"/>
        <w:jc w:val="both"/>
        <w:rPr>
          <w:rFonts w:ascii="Times New Roman" w:hAnsi="Times New Roman"/>
          <w:bCs/>
          <w:sz w:val="24"/>
          <w:szCs w:val="24"/>
        </w:rPr>
      </w:pPr>
    </w:p>
    <w:p w:rsidR="002A7BFE" w:rsidRPr="00672B57" w:rsidRDefault="002A7BFE" w:rsidP="00672B57">
      <w:pPr>
        <w:pStyle w:val="a4"/>
        <w:jc w:val="both"/>
        <w:rPr>
          <w:rFonts w:ascii="Times New Roman" w:hAnsi="Times New Roman"/>
          <w:sz w:val="24"/>
          <w:szCs w:val="24"/>
        </w:rPr>
      </w:pPr>
    </w:p>
    <w:sectPr w:rsidR="002A7BFE" w:rsidRPr="00672B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428FB"/>
    <w:multiLevelType w:val="hybridMultilevel"/>
    <w:tmpl w:val="29C25D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15343C"/>
    <w:multiLevelType w:val="multilevel"/>
    <w:tmpl w:val="59E40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01492E"/>
    <w:multiLevelType w:val="hybridMultilevel"/>
    <w:tmpl w:val="F9F6ED50"/>
    <w:lvl w:ilvl="0" w:tplc="F64C732C">
      <w:start w:val="2"/>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nsid w:val="33B3268A"/>
    <w:multiLevelType w:val="hybridMultilevel"/>
    <w:tmpl w:val="8BA0FC7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5D5736A"/>
    <w:multiLevelType w:val="hybridMultilevel"/>
    <w:tmpl w:val="E480A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0E5490A"/>
    <w:multiLevelType w:val="hybridMultilevel"/>
    <w:tmpl w:val="B3B4A65C"/>
    <w:lvl w:ilvl="0" w:tplc="04190001">
      <w:start w:val="1"/>
      <w:numFmt w:val="bullet"/>
      <w:lvlText w:val=""/>
      <w:lvlJc w:val="left"/>
      <w:pPr>
        <w:tabs>
          <w:tab w:val="num" w:pos="1211"/>
        </w:tabs>
        <w:ind w:left="121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449F3D0D"/>
    <w:multiLevelType w:val="hybridMultilevel"/>
    <w:tmpl w:val="CD560738"/>
    <w:lvl w:ilvl="0" w:tplc="0419000F">
      <w:start w:val="4"/>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E1D777F"/>
    <w:multiLevelType w:val="multilevel"/>
    <w:tmpl w:val="070468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C352348"/>
    <w:multiLevelType w:val="multilevel"/>
    <w:tmpl w:val="EB7A3936"/>
    <w:lvl w:ilvl="0">
      <w:start w:val="1"/>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5CBE26E8"/>
    <w:multiLevelType w:val="multilevel"/>
    <w:tmpl w:val="EB7A39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70653524"/>
    <w:multiLevelType w:val="hybridMultilevel"/>
    <w:tmpl w:val="B8C4B1EC"/>
    <w:lvl w:ilvl="0" w:tplc="D3A0317A">
      <w:start w:val="1"/>
      <w:numFmt w:val="bullet"/>
      <w:lvlText w:val=""/>
      <w:lvlJc w:val="left"/>
      <w:pPr>
        <w:tabs>
          <w:tab w:val="num" w:pos="2619"/>
        </w:tabs>
        <w:ind w:left="2052" w:firstLine="567"/>
      </w:pPr>
      <w:rPr>
        <w:rFonts w:ascii="Symbol" w:hAnsi="Symbol" w:hint="default"/>
        <w:color w:val="auto"/>
        <w:sz w:val="32"/>
        <w:szCs w:val="32"/>
      </w:rPr>
    </w:lvl>
    <w:lvl w:ilvl="1" w:tplc="04190003">
      <w:start w:val="1"/>
      <w:numFmt w:val="decimal"/>
      <w:lvlText w:val="%2."/>
      <w:lvlJc w:val="left"/>
      <w:pPr>
        <w:tabs>
          <w:tab w:val="num" w:pos="1440"/>
        </w:tabs>
        <w:ind w:left="1440" w:hanging="360"/>
      </w:pPr>
    </w:lvl>
    <w:lvl w:ilvl="2" w:tplc="D3A0317A">
      <w:start w:val="1"/>
      <w:numFmt w:val="bullet"/>
      <w:lvlText w:val=""/>
      <w:lvlJc w:val="left"/>
      <w:pPr>
        <w:tabs>
          <w:tab w:val="num" w:pos="2520"/>
        </w:tabs>
        <w:ind w:left="1953" w:firstLine="567"/>
      </w:pPr>
      <w:rPr>
        <w:rFonts w:ascii="Symbol" w:hAnsi="Symbol" w:hint="default"/>
        <w:color w:val="auto"/>
        <w:sz w:val="32"/>
        <w:szCs w:val="32"/>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74972164"/>
    <w:multiLevelType w:val="hybridMultilevel"/>
    <w:tmpl w:val="08C84D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2"/>
  </w:num>
  <w:num w:numId="7">
    <w:abstractNumId w:val="4"/>
  </w:num>
  <w:num w:numId="8">
    <w:abstractNumId w:val="1"/>
  </w:num>
  <w:num w:numId="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629"/>
    <w:rsid w:val="000E7799"/>
    <w:rsid w:val="001139F3"/>
    <w:rsid w:val="00294629"/>
    <w:rsid w:val="002A7BFE"/>
    <w:rsid w:val="00363EA4"/>
    <w:rsid w:val="005F7DAF"/>
    <w:rsid w:val="00672B57"/>
    <w:rsid w:val="006B27A5"/>
    <w:rsid w:val="00847466"/>
    <w:rsid w:val="00871B66"/>
    <w:rsid w:val="009418E5"/>
    <w:rsid w:val="00942CBE"/>
    <w:rsid w:val="00951A7B"/>
    <w:rsid w:val="009625E6"/>
    <w:rsid w:val="00994189"/>
    <w:rsid w:val="00A60749"/>
    <w:rsid w:val="00C646F9"/>
    <w:rsid w:val="00CA353D"/>
    <w:rsid w:val="00D273BD"/>
    <w:rsid w:val="00D4138A"/>
    <w:rsid w:val="00DC5046"/>
    <w:rsid w:val="00E23735"/>
    <w:rsid w:val="00EF09B4"/>
    <w:rsid w:val="00FC0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62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646F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3">
    <w:name w:val="List Paragraph"/>
    <w:basedOn w:val="a"/>
    <w:uiPriority w:val="34"/>
    <w:qFormat/>
    <w:rsid w:val="00EF09B4"/>
    <w:pPr>
      <w:ind w:left="720"/>
      <w:contextualSpacing/>
    </w:pPr>
  </w:style>
  <w:style w:type="paragraph" w:styleId="a4">
    <w:name w:val="No Spacing"/>
    <w:uiPriority w:val="1"/>
    <w:qFormat/>
    <w:rsid w:val="002A7BFE"/>
    <w:pPr>
      <w:spacing w:after="0" w:line="240" w:lineRule="auto"/>
    </w:pPr>
    <w:rPr>
      <w:rFonts w:ascii="Calibri" w:eastAsia="Calibri" w:hAnsi="Calibri" w:cs="Times New Roman"/>
    </w:rPr>
  </w:style>
  <w:style w:type="character" w:styleId="a5">
    <w:name w:val="Emphasis"/>
    <w:uiPriority w:val="20"/>
    <w:qFormat/>
    <w:rsid w:val="002A7BFE"/>
    <w:rPr>
      <w:i/>
      <w:iCs/>
    </w:rPr>
  </w:style>
  <w:style w:type="paragraph" w:styleId="a6">
    <w:name w:val="Body Text"/>
    <w:basedOn w:val="a"/>
    <w:link w:val="a7"/>
    <w:semiHidden/>
    <w:unhideWhenUsed/>
    <w:rsid w:val="000E7799"/>
    <w:pPr>
      <w:jc w:val="both"/>
    </w:pPr>
    <w:rPr>
      <w:sz w:val="28"/>
      <w:szCs w:val="20"/>
    </w:rPr>
  </w:style>
  <w:style w:type="character" w:customStyle="1" w:styleId="a7">
    <w:name w:val="Основной текст Знак"/>
    <w:basedOn w:val="a0"/>
    <w:link w:val="a6"/>
    <w:semiHidden/>
    <w:rsid w:val="000E7799"/>
    <w:rPr>
      <w:rFonts w:ascii="Times New Roman" w:eastAsia="Times New Roman" w:hAnsi="Times New Roman" w:cs="Times New Roman"/>
      <w:sz w:val="28"/>
      <w:szCs w:val="20"/>
      <w:lang w:eastAsia="ru-RU"/>
    </w:rPr>
  </w:style>
  <w:style w:type="table" w:styleId="a8">
    <w:name w:val="Table Grid"/>
    <w:basedOn w:val="a1"/>
    <w:uiPriority w:val="59"/>
    <w:rsid w:val="006B27A5"/>
    <w:pPr>
      <w:spacing w:before="100" w:beforeAutospacing="1" w:after="0" w:afterAutospacing="1"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lock Text"/>
    <w:basedOn w:val="a"/>
    <w:semiHidden/>
    <w:unhideWhenUsed/>
    <w:rsid w:val="006B27A5"/>
    <w:pPr>
      <w:ind w:left="709" w:right="-766"/>
      <w:jc w:val="both"/>
    </w:pPr>
    <w:rPr>
      <w:rFonts w:ascii="Calibri" w:hAnsi="Calibri"/>
    </w:rPr>
  </w:style>
  <w:style w:type="paragraph" w:styleId="aa">
    <w:name w:val="Normal (Web)"/>
    <w:basedOn w:val="a"/>
    <w:uiPriority w:val="99"/>
    <w:unhideWhenUsed/>
    <w:rsid w:val="001139F3"/>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62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646F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3">
    <w:name w:val="List Paragraph"/>
    <w:basedOn w:val="a"/>
    <w:uiPriority w:val="34"/>
    <w:qFormat/>
    <w:rsid w:val="00EF09B4"/>
    <w:pPr>
      <w:ind w:left="720"/>
      <w:contextualSpacing/>
    </w:pPr>
  </w:style>
  <w:style w:type="paragraph" w:styleId="a4">
    <w:name w:val="No Spacing"/>
    <w:uiPriority w:val="1"/>
    <w:qFormat/>
    <w:rsid w:val="002A7BFE"/>
    <w:pPr>
      <w:spacing w:after="0" w:line="240" w:lineRule="auto"/>
    </w:pPr>
    <w:rPr>
      <w:rFonts w:ascii="Calibri" w:eastAsia="Calibri" w:hAnsi="Calibri" w:cs="Times New Roman"/>
    </w:rPr>
  </w:style>
  <w:style w:type="character" w:styleId="a5">
    <w:name w:val="Emphasis"/>
    <w:uiPriority w:val="20"/>
    <w:qFormat/>
    <w:rsid w:val="002A7BFE"/>
    <w:rPr>
      <w:i/>
      <w:iCs/>
    </w:rPr>
  </w:style>
  <w:style w:type="paragraph" w:styleId="a6">
    <w:name w:val="Body Text"/>
    <w:basedOn w:val="a"/>
    <w:link w:val="a7"/>
    <w:semiHidden/>
    <w:unhideWhenUsed/>
    <w:rsid w:val="000E7799"/>
    <w:pPr>
      <w:jc w:val="both"/>
    </w:pPr>
    <w:rPr>
      <w:sz w:val="28"/>
      <w:szCs w:val="20"/>
    </w:rPr>
  </w:style>
  <w:style w:type="character" w:customStyle="1" w:styleId="a7">
    <w:name w:val="Основной текст Знак"/>
    <w:basedOn w:val="a0"/>
    <w:link w:val="a6"/>
    <w:semiHidden/>
    <w:rsid w:val="000E7799"/>
    <w:rPr>
      <w:rFonts w:ascii="Times New Roman" w:eastAsia="Times New Roman" w:hAnsi="Times New Roman" w:cs="Times New Roman"/>
      <w:sz w:val="28"/>
      <w:szCs w:val="20"/>
      <w:lang w:eastAsia="ru-RU"/>
    </w:rPr>
  </w:style>
  <w:style w:type="table" w:styleId="a8">
    <w:name w:val="Table Grid"/>
    <w:basedOn w:val="a1"/>
    <w:uiPriority w:val="59"/>
    <w:rsid w:val="006B27A5"/>
    <w:pPr>
      <w:spacing w:before="100" w:beforeAutospacing="1" w:after="0" w:afterAutospacing="1"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lock Text"/>
    <w:basedOn w:val="a"/>
    <w:semiHidden/>
    <w:unhideWhenUsed/>
    <w:rsid w:val="006B27A5"/>
    <w:pPr>
      <w:ind w:left="709" w:right="-766"/>
      <w:jc w:val="both"/>
    </w:pPr>
    <w:rPr>
      <w:rFonts w:ascii="Calibri" w:hAnsi="Calibri"/>
    </w:rPr>
  </w:style>
  <w:style w:type="paragraph" w:styleId="aa">
    <w:name w:val="Normal (Web)"/>
    <w:basedOn w:val="a"/>
    <w:uiPriority w:val="99"/>
    <w:unhideWhenUsed/>
    <w:rsid w:val="001139F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20393">
      <w:bodyDiv w:val="1"/>
      <w:marLeft w:val="0"/>
      <w:marRight w:val="0"/>
      <w:marTop w:val="0"/>
      <w:marBottom w:val="0"/>
      <w:divBdr>
        <w:top w:val="none" w:sz="0" w:space="0" w:color="auto"/>
        <w:left w:val="none" w:sz="0" w:space="0" w:color="auto"/>
        <w:bottom w:val="none" w:sz="0" w:space="0" w:color="auto"/>
        <w:right w:val="none" w:sz="0" w:space="0" w:color="auto"/>
      </w:divBdr>
    </w:div>
    <w:div w:id="162354612">
      <w:bodyDiv w:val="1"/>
      <w:marLeft w:val="0"/>
      <w:marRight w:val="0"/>
      <w:marTop w:val="0"/>
      <w:marBottom w:val="0"/>
      <w:divBdr>
        <w:top w:val="none" w:sz="0" w:space="0" w:color="auto"/>
        <w:left w:val="none" w:sz="0" w:space="0" w:color="auto"/>
        <w:bottom w:val="none" w:sz="0" w:space="0" w:color="auto"/>
        <w:right w:val="none" w:sz="0" w:space="0" w:color="auto"/>
      </w:divBdr>
    </w:div>
    <w:div w:id="187790658">
      <w:bodyDiv w:val="1"/>
      <w:marLeft w:val="0"/>
      <w:marRight w:val="0"/>
      <w:marTop w:val="0"/>
      <w:marBottom w:val="0"/>
      <w:divBdr>
        <w:top w:val="none" w:sz="0" w:space="0" w:color="auto"/>
        <w:left w:val="none" w:sz="0" w:space="0" w:color="auto"/>
        <w:bottom w:val="none" w:sz="0" w:space="0" w:color="auto"/>
        <w:right w:val="none" w:sz="0" w:space="0" w:color="auto"/>
      </w:divBdr>
    </w:div>
    <w:div w:id="281419151">
      <w:bodyDiv w:val="1"/>
      <w:marLeft w:val="0"/>
      <w:marRight w:val="0"/>
      <w:marTop w:val="0"/>
      <w:marBottom w:val="0"/>
      <w:divBdr>
        <w:top w:val="none" w:sz="0" w:space="0" w:color="auto"/>
        <w:left w:val="none" w:sz="0" w:space="0" w:color="auto"/>
        <w:bottom w:val="none" w:sz="0" w:space="0" w:color="auto"/>
        <w:right w:val="none" w:sz="0" w:space="0" w:color="auto"/>
      </w:divBdr>
    </w:div>
    <w:div w:id="314846043">
      <w:bodyDiv w:val="1"/>
      <w:marLeft w:val="0"/>
      <w:marRight w:val="0"/>
      <w:marTop w:val="0"/>
      <w:marBottom w:val="0"/>
      <w:divBdr>
        <w:top w:val="none" w:sz="0" w:space="0" w:color="auto"/>
        <w:left w:val="none" w:sz="0" w:space="0" w:color="auto"/>
        <w:bottom w:val="none" w:sz="0" w:space="0" w:color="auto"/>
        <w:right w:val="none" w:sz="0" w:space="0" w:color="auto"/>
      </w:divBdr>
    </w:div>
    <w:div w:id="407919200">
      <w:bodyDiv w:val="1"/>
      <w:marLeft w:val="0"/>
      <w:marRight w:val="0"/>
      <w:marTop w:val="0"/>
      <w:marBottom w:val="0"/>
      <w:divBdr>
        <w:top w:val="none" w:sz="0" w:space="0" w:color="auto"/>
        <w:left w:val="none" w:sz="0" w:space="0" w:color="auto"/>
        <w:bottom w:val="none" w:sz="0" w:space="0" w:color="auto"/>
        <w:right w:val="none" w:sz="0" w:space="0" w:color="auto"/>
      </w:divBdr>
    </w:div>
    <w:div w:id="600262257">
      <w:bodyDiv w:val="1"/>
      <w:marLeft w:val="0"/>
      <w:marRight w:val="0"/>
      <w:marTop w:val="0"/>
      <w:marBottom w:val="0"/>
      <w:divBdr>
        <w:top w:val="none" w:sz="0" w:space="0" w:color="auto"/>
        <w:left w:val="none" w:sz="0" w:space="0" w:color="auto"/>
        <w:bottom w:val="none" w:sz="0" w:space="0" w:color="auto"/>
        <w:right w:val="none" w:sz="0" w:space="0" w:color="auto"/>
      </w:divBdr>
    </w:div>
    <w:div w:id="1012804651">
      <w:bodyDiv w:val="1"/>
      <w:marLeft w:val="0"/>
      <w:marRight w:val="0"/>
      <w:marTop w:val="0"/>
      <w:marBottom w:val="0"/>
      <w:divBdr>
        <w:top w:val="none" w:sz="0" w:space="0" w:color="auto"/>
        <w:left w:val="none" w:sz="0" w:space="0" w:color="auto"/>
        <w:bottom w:val="none" w:sz="0" w:space="0" w:color="auto"/>
        <w:right w:val="none" w:sz="0" w:space="0" w:color="auto"/>
      </w:divBdr>
    </w:div>
    <w:div w:id="1082338320">
      <w:bodyDiv w:val="1"/>
      <w:marLeft w:val="0"/>
      <w:marRight w:val="0"/>
      <w:marTop w:val="0"/>
      <w:marBottom w:val="0"/>
      <w:divBdr>
        <w:top w:val="none" w:sz="0" w:space="0" w:color="auto"/>
        <w:left w:val="none" w:sz="0" w:space="0" w:color="auto"/>
        <w:bottom w:val="none" w:sz="0" w:space="0" w:color="auto"/>
        <w:right w:val="none" w:sz="0" w:space="0" w:color="auto"/>
      </w:divBdr>
    </w:div>
    <w:div w:id="1116024332">
      <w:bodyDiv w:val="1"/>
      <w:marLeft w:val="0"/>
      <w:marRight w:val="0"/>
      <w:marTop w:val="0"/>
      <w:marBottom w:val="0"/>
      <w:divBdr>
        <w:top w:val="none" w:sz="0" w:space="0" w:color="auto"/>
        <w:left w:val="none" w:sz="0" w:space="0" w:color="auto"/>
        <w:bottom w:val="none" w:sz="0" w:space="0" w:color="auto"/>
        <w:right w:val="none" w:sz="0" w:space="0" w:color="auto"/>
      </w:divBdr>
    </w:div>
    <w:div w:id="1215702135">
      <w:bodyDiv w:val="1"/>
      <w:marLeft w:val="0"/>
      <w:marRight w:val="0"/>
      <w:marTop w:val="0"/>
      <w:marBottom w:val="0"/>
      <w:divBdr>
        <w:top w:val="none" w:sz="0" w:space="0" w:color="auto"/>
        <w:left w:val="none" w:sz="0" w:space="0" w:color="auto"/>
        <w:bottom w:val="none" w:sz="0" w:space="0" w:color="auto"/>
        <w:right w:val="none" w:sz="0" w:space="0" w:color="auto"/>
      </w:divBdr>
    </w:div>
    <w:div w:id="1385059700">
      <w:bodyDiv w:val="1"/>
      <w:marLeft w:val="0"/>
      <w:marRight w:val="0"/>
      <w:marTop w:val="0"/>
      <w:marBottom w:val="0"/>
      <w:divBdr>
        <w:top w:val="none" w:sz="0" w:space="0" w:color="auto"/>
        <w:left w:val="none" w:sz="0" w:space="0" w:color="auto"/>
        <w:bottom w:val="none" w:sz="0" w:space="0" w:color="auto"/>
        <w:right w:val="none" w:sz="0" w:space="0" w:color="auto"/>
      </w:divBdr>
    </w:div>
    <w:div w:id="1397162668">
      <w:bodyDiv w:val="1"/>
      <w:marLeft w:val="0"/>
      <w:marRight w:val="0"/>
      <w:marTop w:val="0"/>
      <w:marBottom w:val="0"/>
      <w:divBdr>
        <w:top w:val="none" w:sz="0" w:space="0" w:color="auto"/>
        <w:left w:val="none" w:sz="0" w:space="0" w:color="auto"/>
        <w:bottom w:val="none" w:sz="0" w:space="0" w:color="auto"/>
        <w:right w:val="none" w:sz="0" w:space="0" w:color="auto"/>
      </w:divBdr>
    </w:div>
    <w:div w:id="1539246842">
      <w:bodyDiv w:val="1"/>
      <w:marLeft w:val="0"/>
      <w:marRight w:val="0"/>
      <w:marTop w:val="0"/>
      <w:marBottom w:val="0"/>
      <w:divBdr>
        <w:top w:val="none" w:sz="0" w:space="0" w:color="auto"/>
        <w:left w:val="none" w:sz="0" w:space="0" w:color="auto"/>
        <w:bottom w:val="none" w:sz="0" w:space="0" w:color="auto"/>
        <w:right w:val="none" w:sz="0" w:space="0" w:color="auto"/>
      </w:divBdr>
    </w:div>
    <w:div w:id="1675524712">
      <w:bodyDiv w:val="1"/>
      <w:marLeft w:val="0"/>
      <w:marRight w:val="0"/>
      <w:marTop w:val="0"/>
      <w:marBottom w:val="0"/>
      <w:divBdr>
        <w:top w:val="none" w:sz="0" w:space="0" w:color="auto"/>
        <w:left w:val="none" w:sz="0" w:space="0" w:color="auto"/>
        <w:bottom w:val="none" w:sz="0" w:space="0" w:color="auto"/>
        <w:right w:val="none" w:sz="0" w:space="0" w:color="auto"/>
      </w:divBdr>
    </w:div>
    <w:div w:id="1847477375">
      <w:bodyDiv w:val="1"/>
      <w:marLeft w:val="0"/>
      <w:marRight w:val="0"/>
      <w:marTop w:val="0"/>
      <w:marBottom w:val="0"/>
      <w:divBdr>
        <w:top w:val="none" w:sz="0" w:space="0" w:color="auto"/>
        <w:left w:val="none" w:sz="0" w:space="0" w:color="auto"/>
        <w:bottom w:val="none" w:sz="0" w:space="0" w:color="auto"/>
        <w:right w:val="none" w:sz="0" w:space="0" w:color="auto"/>
      </w:divBdr>
    </w:div>
    <w:div w:id="1908611481">
      <w:bodyDiv w:val="1"/>
      <w:marLeft w:val="0"/>
      <w:marRight w:val="0"/>
      <w:marTop w:val="0"/>
      <w:marBottom w:val="0"/>
      <w:divBdr>
        <w:top w:val="none" w:sz="0" w:space="0" w:color="auto"/>
        <w:left w:val="none" w:sz="0" w:space="0" w:color="auto"/>
        <w:bottom w:val="none" w:sz="0" w:space="0" w:color="auto"/>
        <w:right w:val="none" w:sz="0" w:space="0" w:color="auto"/>
      </w:divBdr>
    </w:div>
    <w:div w:id="191018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14</Pages>
  <Words>5677</Words>
  <Characters>32363</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dcterms:created xsi:type="dcterms:W3CDTF">2016-11-22T04:58:00Z</dcterms:created>
  <dcterms:modified xsi:type="dcterms:W3CDTF">2022-09-09T10:20:00Z</dcterms:modified>
</cp:coreProperties>
</file>