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CB3" w:rsidRDefault="00ED1CF8" w:rsidP="007D534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Выступление </w:t>
      </w:r>
      <w:r w:rsidR="00C06CB3" w:rsidRPr="007D5348">
        <w:rPr>
          <w:rFonts w:ascii="Times New Roman" w:hAnsi="Times New Roman" w:cs="Times New Roman"/>
          <w:b/>
          <w:sz w:val="28"/>
          <w:szCs w:val="28"/>
        </w:rPr>
        <w:t xml:space="preserve"> Орловой О.Г. на тему</w:t>
      </w:r>
      <w:r w:rsidR="00E42B97">
        <w:rPr>
          <w:rFonts w:ascii="Times New Roman" w:hAnsi="Times New Roman" w:cs="Times New Roman"/>
          <w:b/>
          <w:sz w:val="28"/>
          <w:szCs w:val="28"/>
        </w:rPr>
        <w:t xml:space="preserve">: «Активные стратегии обучения» </w:t>
      </w:r>
      <w:bookmarkStart w:id="0" w:name="_GoBack"/>
      <w:bookmarkEnd w:id="0"/>
    </w:p>
    <w:p w:rsidR="00EB6765" w:rsidRPr="007D5348" w:rsidRDefault="00EB6765" w:rsidP="007D534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1.</w:t>
      </w:r>
    </w:p>
    <w:p w:rsidR="00C06CB3" w:rsidRPr="007D5348" w:rsidRDefault="007D5348" w:rsidP="007D534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5348">
        <w:rPr>
          <w:rFonts w:ascii="Times New Roman" w:hAnsi="Times New Roman" w:cs="Times New Roman"/>
          <w:sz w:val="28"/>
          <w:szCs w:val="28"/>
        </w:rPr>
        <w:t>Уважаемые педагоги!</w:t>
      </w:r>
      <w:r w:rsidR="00C06CB3" w:rsidRPr="007D5348">
        <w:rPr>
          <w:rFonts w:ascii="Times New Roman" w:hAnsi="Times New Roman" w:cs="Times New Roman"/>
          <w:sz w:val="28"/>
          <w:szCs w:val="28"/>
        </w:rPr>
        <w:t xml:space="preserve"> Тема моего выступления «Активные </w:t>
      </w:r>
      <w:r w:rsidR="009B5D6D" w:rsidRPr="007D5348">
        <w:rPr>
          <w:rFonts w:ascii="Times New Roman" w:hAnsi="Times New Roman" w:cs="Times New Roman"/>
          <w:sz w:val="28"/>
          <w:szCs w:val="28"/>
        </w:rPr>
        <w:t xml:space="preserve">стратегии </w:t>
      </w:r>
      <w:r w:rsidR="00C06CB3" w:rsidRPr="007D5348">
        <w:rPr>
          <w:rFonts w:ascii="Times New Roman" w:hAnsi="Times New Roman" w:cs="Times New Roman"/>
          <w:sz w:val="28"/>
          <w:szCs w:val="28"/>
        </w:rPr>
        <w:t xml:space="preserve">обучения». </w:t>
      </w:r>
    </w:p>
    <w:p w:rsidR="00700133" w:rsidRDefault="00C06CB3" w:rsidP="007D5348">
      <w:pPr>
        <w:ind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5348">
        <w:rPr>
          <w:rFonts w:ascii="Times New Roman" w:hAnsi="Times New Roman" w:cs="Times New Roman"/>
          <w:sz w:val="28"/>
          <w:szCs w:val="28"/>
        </w:rPr>
        <w:t xml:space="preserve">  </w:t>
      </w:r>
      <w:r w:rsidR="00700133" w:rsidRPr="007D5348">
        <w:rPr>
          <w:rFonts w:ascii="Times New Roman" w:hAnsi="Times New Roman" w:cs="Times New Roman"/>
          <w:sz w:val="28"/>
          <w:szCs w:val="28"/>
        </w:rPr>
        <w:t>Жизнь стремительна и многообразна и каждый день наши дети сталкиваются с огромным количеством задач, которые необходимо не только решать, но и найти рациональное и  неординарное решение</w:t>
      </w:r>
      <w:proofErr w:type="gramStart"/>
      <w:r w:rsidR="00700133" w:rsidRPr="007D5348">
        <w:rPr>
          <w:rFonts w:ascii="Times New Roman" w:hAnsi="Times New Roman" w:cs="Times New Roman"/>
          <w:sz w:val="28"/>
          <w:szCs w:val="28"/>
        </w:rPr>
        <w:t>… И</w:t>
      </w:r>
      <w:proofErr w:type="gramEnd"/>
      <w:r w:rsidR="00700133" w:rsidRPr="007D5348">
        <w:rPr>
          <w:rFonts w:ascii="Times New Roman" w:hAnsi="Times New Roman" w:cs="Times New Roman"/>
          <w:sz w:val="28"/>
          <w:szCs w:val="28"/>
        </w:rPr>
        <w:t xml:space="preserve"> цель учителя состоит в том, чтобы научить маленького гражданина не только грамотно решать</w:t>
      </w:r>
      <w:r w:rsidR="007D5348" w:rsidRPr="007D5348">
        <w:rPr>
          <w:rFonts w:ascii="Times New Roman" w:hAnsi="Times New Roman" w:cs="Times New Roman"/>
          <w:sz w:val="28"/>
          <w:szCs w:val="28"/>
        </w:rPr>
        <w:t xml:space="preserve"> эти задачи, но и делать выводы</w:t>
      </w:r>
      <w:r w:rsidR="00700133" w:rsidRPr="007D5348">
        <w:rPr>
          <w:rFonts w:ascii="Times New Roman" w:hAnsi="Times New Roman" w:cs="Times New Roman"/>
          <w:sz w:val="28"/>
          <w:szCs w:val="28"/>
        </w:rPr>
        <w:t xml:space="preserve">, и систематизировать накопленные знания. Наши дети зачастую так </w:t>
      </w:r>
      <w:proofErr w:type="spellStart"/>
      <w:r w:rsidR="00700133" w:rsidRPr="007D5348">
        <w:rPr>
          <w:rFonts w:ascii="Times New Roman" w:hAnsi="Times New Roman" w:cs="Times New Roman"/>
          <w:sz w:val="28"/>
          <w:szCs w:val="28"/>
        </w:rPr>
        <w:t>информатизированы</w:t>
      </w:r>
      <w:proofErr w:type="spellEnd"/>
      <w:r w:rsidR="00700133" w:rsidRPr="007D5348">
        <w:rPr>
          <w:rFonts w:ascii="Times New Roman" w:hAnsi="Times New Roman" w:cs="Times New Roman"/>
          <w:sz w:val="28"/>
          <w:szCs w:val="28"/>
        </w:rPr>
        <w:t>, что заинтересовать их программным ма</w:t>
      </w:r>
      <w:r w:rsidR="007D5348" w:rsidRPr="007D5348">
        <w:rPr>
          <w:rFonts w:ascii="Times New Roman" w:hAnsi="Times New Roman" w:cs="Times New Roman"/>
          <w:sz w:val="28"/>
          <w:szCs w:val="28"/>
        </w:rPr>
        <w:t>териалом практически невозможно.</w:t>
      </w:r>
    </w:p>
    <w:p w:rsidR="00EB6765" w:rsidRPr="00EB6765" w:rsidRDefault="00EB6765" w:rsidP="00EB6765">
      <w:pPr>
        <w:ind w:right="-143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765">
        <w:rPr>
          <w:rFonts w:ascii="Times New Roman" w:hAnsi="Times New Roman" w:cs="Times New Roman"/>
          <w:b/>
          <w:sz w:val="28"/>
          <w:szCs w:val="28"/>
        </w:rPr>
        <w:t>Слайд 2.</w:t>
      </w:r>
    </w:p>
    <w:p w:rsidR="009B5D6D" w:rsidRDefault="00C06CB3" w:rsidP="007D5348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5348">
        <w:rPr>
          <w:rFonts w:ascii="Times New Roman" w:hAnsi="Times New Roman" w:cs="Times New Roman"/>
          <w:sz w:val="28"/>
          <w:szCs w:val="28"/>
        </w:rPr>
        <w:t xml:space="preserve"> </w:t>
      </w:r>
      <w:r w:rsidR="00700133" w:rsidRPr="007D53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9B5D6D" w:rsidRPr="007D53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изкая учебная мотивация, нежелание учиться, отсутствие навыков</w:t>
      </w:r>
      <w:r w:rsidR="007D5348" w:rsidRPr="007D53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работы в команде, группе, паре</w:t>
      </w:r>
      <w:r w:rsidR="009B5D6D" w:rsidRPr="007D53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7D5348" w:rsidRPr="007D53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="009B5D6D" w:rsidRPr="007D53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следствие этого, низкое качество обучения </w:t>
      </w:r>
      <w:r w:rsidR="009B5D6D" w:rsidRPr="007D5348">
        <w:rPr>
          <w:rFonts w:ascii="Times New Roman" w:eastAsia="Times New Roman" w:hAnsi="Times New Roman" w:cs="Times New Roman"/>
          <w:sz w:val="28"/>
          <w:szCs w:val="28"/>
        </w:rPr>
        <w:t>вызвали необходимость разработки новых подходов в системе обучения и воспитания, появление новых государственных стандартов образования.</w:t>
      </w:r>
    </w:p>
    <w:p w:rsidR="00646A52" w:rsidRDefault="00646A52" w:rsidP="007D5348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6765" w:rsidRPr="00EB6765" w:rsidRDefault="00EB6765" w:rsidP="00EB6765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6765">
        <w:rPr>
          <w:rFonts w:ascii="Times New Roman" w:eastAsia="Times New Roman" w:hAnsi="Times New Roman" w:cs="Times New Roman"/>
          <w:b/>
          <w:sz w:val="28"/>
          <w:szCs w:val="28"/>
        </w:rPr>
        <w:t>Слайд 3.</w:t>
      </w:r>
    </w:p>
    <w:p w:rsidR="009B5D6D" w:rsidRPr="007D5348" w:rsidRDefault="009B5D6D" w:rsidP="007D5348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6CB3" w:rsidRPr="007D5348" w:rsidRDefault="00C06CB3" w:rsidP="007D5348">
      <w:pPr>
        <w:spacing w:after="0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D5348">
        <w:rPr>
          <w:rFonts w:ascii="Times New Roman" w:hAnsi="Times New Roman" w:cs="Times New Roman"/>
          <w:sz w:val="28"/>
          <w:szCs w:val="28"/>
        </w:rPr>
        <w:t>Как гласит китайская притча</w:t>
      </w:r>
      <w:r w:rsidRPr="007D534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D5348">
        <w:rPr>
          <w:rFonts w:ascii="Times New Roman" w:hAnsi="Times New Roman" w:cs="Times New Roman"/>
          <w:b/>
          <w:color w:val="FF0000"/>
          <w:sz w:val="28"/>
          <w:szCs w:val="28"/>
        </w:rPr>
        <w:t>«</w:t>
      </w:r>
      <w:r w:rsidRPr="007D5348"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  <w:t>СКАЖИ МНЕ – И Я ЗАБУДУ; ПОКАЖИ МНЕ – И Я ЗАПОМНЮ; ДАЙ СДЕЛАТЬ – И Я ПОЙМУ».</w:t>
      </w:r>
    </w:p>
    <w:p w:rsidR="00C06CB3" w:rsidRPr="007D5348" w:rsidRDefault="00C06CB3" w:rsidP="007D534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06CB3" w:rsidRDefault="00C06CB3" w:rsidP="007D5348">
      <w:pPr>
        <w:spacing w:after="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7D5348">
        <w:rPr>
          <w:rFonts w:ascii="Times New Roman" w:hAnsi="Times New Roman" w:cs="Times New Roman"/>
          <w:sz w:val="28"/>
          <w:szCs w:val="28"/>
        </w:rPr>
        <w:t>Не секрет, что мы запоминаем:</w:t>
      </w:r>
      <w:r w:rsidRPr="007D5348">
        <w:rPr>
          <w:rFonts w:ascii="Times New Roman" w:hAnsi="Times New Roman" w:cs="Times New Roman"/>
          <w:sz w:val="28"/>
          <w:szCs w:val="28"/>
        </w:rPr>
        <w:br/>
      </w:r>
      <w:r w:rsidRPr="007D5348">
        <w:rPr>
          <w:rFonts w:ascii="Times New Roman" w:hAnsi="Times New Roman" w:cs="Times New Roman"/>
          <w:i/>
          <w:sz w:val="28"/>
          <w:szCs w:val="28"/>
        </w:rPr>
        <w:t>10%  того, что мы читаем,</w:t>
      </w:r>
      <w:r w:rsidRPr="007D5348">
        <w:rPr>
          <w:rFonts w:ascii="Times New Roman" w:hAnsi="Times New Roman" w:cs="Times New Roman"/>
          <w:i/>
          <w:sz w:val="28"/>
          <w:szCs w:val="28"/>
        </w:rPr>
        <w:br/>
        <w:t>20 %  того, что мы слышим,</w:t>
      </w:r>
      <w:r w:rsidRPr="007D5348">
        <w:rPr>
          <w:rFonts w:ascii="Times New Roman" w:hAnsi="Times New Roman" w:cs="Times New Roman"/>
          <w:i/>
          <w:sz w:val="28"/>
          <w:szCs w:val="28"/>
        </w:rPr>
        <w:br/>
        <w:t>30 %  того, что мы видим,</w:t>
      </w:r>
      <w:r w:rsidRPr="007D5348">
        <w:rPr>
          <w:rFonts w:ascii="Times New Roman" w:hAnsi="Times New Roman" w:cs="Times New Roman"/>
          <w:i/>
          <w:sz w:val="28"/>
          <w:szCs w:val="28"/>
        </w:rPr>
        <w:br/>
        <w:t>50%  того, что мы видим и слышим,</w:t>
      </w:r>
      <w:r w:rsidRPr="007D5348">
        <w:rPr>
          <w:rFonts w:ascii="Times New Roman" w:hAnsi="Times New Roman" w:cs="Times New Roman"/>
          <w:i/>
          <w:sz w:val="28"/>
          <w:szCs w:val="28"/>
        </w:rPr>
        <w:br/>
        <w:t>70%  того, что мы говорим,</w:t>
      </w:r>
      <w:r w:rsidRPr="007D5348">
        <w:rPr>
          <w:rFonts w:ascii="Times New Roman" w:hAnsi="Times New Roman" w:cs="Times New Roman"/>
          <w:i/>
          <w:sz w:val="28"/>
          <w:szCs w:val="28"/>
        </w:rPr>
        <w:br/>
        <w:t>90%  того, что мы говорим и делаем.</w:t>
      </w:r>
    </w:p>
    <w:p w:rsidR="007D5348" w:rsidRPr="007D5348" w:rsidRDefault="007D5348" w:rsidP="007D5348">
      <w:pPr>
        <w:spacing w:after="0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2C5717" w:rsidRPr="007D5348" w:rsidRDefault="006C6E50" w:rsidP="007D5348">
      <w:pPr>
        <w:spacing w:after="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34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И лишь когда обучающийся непосредственно участвует в реальной деятельности, в самостоятельной постановке проблем, выработке и принятии решения, формулировке выводов и прогнозов, он запоминает и усваивает материал       на 90%.  </w:t>
      </w:r>
    </w:p>
    <w:p w:rsidR="00C06CB3" w:rsidRPr="007D5348" w:rsidRDefault="00C06CB3" w:rsidP="007D5348">
      <w:pPr>
        <w:spacing w:after="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D5348" w:rsidRPr="007D5348" w:rsidRDefault="00C06CB3" w:rsidP="007D5348">
      <w:pPr>
        <w:jc w:val="both"/>
        <w:rPr>
          <w:rStyle w:val="c6"/>
          <w:rFonts w:ascii="Times New Roman" w:hAnsi="Times New Roman" w:cs="Times New Roman"/>
          <w:color w:val="000000"/>
          <w:sz w:val="28"/>
          <w:szCs w:val="28"/>
        </w:rPr>
      </w:pPr>
      <w:r w:rsidRPr="007D5348">
        <w:rPr>
          <w:rFonts w:ascii="Times New Roman" w:hAnsi="Times New Roman" w:cs="Times New Roman"/>
          <w:sz w:val="28"/>
          <w:szCs w:val="28"/>
        </w:rPr>
        <w:t xml:space="preserve">    </w:t>
      </w:r>
      <w:r w:rsidRPr="007D53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Объяснение </w:t>
      </w:r>
      <w:r w:rsidR="00AE64B0" w:rsidRPr="007D53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этого </w:t>
      </w:r>
      <w:r w:rsidRPr="007D53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простое: только,  когда мы говорим и участвуем в реальной деятельности, только тогда мы запоминаем на 90%.</w:t>
      </w:r>
      <w:r w:rsidRPr="007D5348">
        <w:rPr>
          <w:rFonts w:ascii="Times New Roman" w:hAnsi="Times New Roman" w:cs="Times New Roman"/>
          <w:sz w:val="28"/>
          <w:szCs w:val="28"/>
        </w:rPr>
        <w:t xml:space="preserve"> </w:t>
      </w:r>
      <w:r w:rsidRPr="007D5348">
        <w:rPr>
          <w:rStyle w:val="c6"/>
          <w:rFonts w:ascii="Times New Roman" w:hAnsi="Times New Roman" w:cs="Times New Roman"/>
          <w:color w:val="000000"/>
          <w:sz w:val="28"/>
          <w:szCs w:val="28"/>
        </w:rPr>
        <w:t>Для этого необходимы новые педагогические технологии, эффективные формы обучения.</w:t>
      </w:r>
    </w:p>
    <w:p w:rsidR="00EB6765" w:rsidRDefault="00C06CB3" w:rsidP="007D5348">
      <w:pPr>
        <w:jc w:val="both"/>
        <w:rPr>
          <w:rStyle w:val="c6"/>
          <w:rFonts w:ascii="Times New Roman" w:hAnsi="Times New Roman" w:cs="Times New Roman"/>
          <w:color w:val="000000"/>
          <w:sz w:val="28"/>
          <w:szCs w:val="28"/>
        </w:rPr>
      </w:pPr>
      <w:r w:rsidRPr="007D5348">
        <w:rPr>
          <w:rStyle w:val="c6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B6765" w:rsidRPr="00EB6765" w:rsidRDefault="00EB6765" w:rsidP="00EB6765">
      <w:pPr>
        <w:jc w:val="center"/>
        <w:rPr>
          <w:rStyle w:val="c6"/>
          <w:rFonts w:ascii="Times New Roman" w:hAnsi="Times New Roman" w:cs="Times New Roman"/>
          <w:b/>
          <w:color w:val="000000"/>
          <w:sz w:val="28"/>
          <w:szCs w:val="28"/>
        </w:rPr>
      </w:pPr>
      <w:r w:rsidRPr="00EB6765">
        <w:rPr>
          <w:rStyle w:val="c6"/>
          <w:rFonts w:ascii="Times New Roman" w:hAnsi="Times New Roman" w:cs="Times New Roman"/>
          <w:b/>
          <w:color w:val="000000"/>
          <w:sz w:val="28"/>
          <w:szCs w:val="28"/>
        </w:rPr>
        <w:lastRenderedPageBreak/>
        <w:t>Слайд 4.</w:t>
      </w:r>
    </w:p>
    <w:p w:rsidR="009B5D6D" w:rsidRDefault="00C06CB3" w:rsidP="007D5348">
      <w:pPr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7D5348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Активные стратегии обучения</w:t>
      </w:r>
      <w:r w:rsidRPr="007D5348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 — это </w:t>
      </w:r>
      <w:r w:rsidRPr="007D5348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стратегии</w:t>
      </w:r>
      <w:r w:rsidRPr="007D5348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, которые побуждают учащихся к активной мыслительной и практической деятельности в процессе овладения учебным материалом.</w:t>
      </w:r>
    </w:p>
    <w:p w:rsidR="00EB6765" w:rsidRPr="00EB6765" w:rsidRDefault="00EB6765" w:rsidP="00EB6765">
      <w:pPr>
        <w:jc w:val="center"/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</w:pPr>
      <w:r w:rsidRPr="00EB6765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  <w:t>Слайд</w:t>
      </w:r>
      <w:r w:rsidR="00646A52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  <w:t>ы</w:t>
      </w:r>
      <w:r w:rsidRPr="00EB6765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  <w:t xml:space="preserve"> 5</w:t>
      </w:r>
      <w:r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  <w:t>, 6</w:t>
      </w:r>
      <w:r w:rsidRPr="00EB6765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  <w:t>.</w:t>
      </w:r>
    </w:p>
    <w:p w:rsidR="00700133" w:rsidRDefault="009B5D6D" w:rsidP="007D53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D5348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В современном обществе существенно изменилась не только роль ученика, но и роль учителя в образовательном п</w:t>
      </w:r>
      <w:r w:rsidR="007D5348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р</w:t>
      </w:r>
      <w:r w:rsidRPr="007D5348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оцессе.</w:t>
      </w:r>
      <w:r w:rsidR="00700133" w:rsidRPr="007D534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0C7AC3" w:rsidRPr="007D5348" w:rsidRDefault="000C7AC3" w:rsidP="007D53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D5348" w:rsidRPr="007D5348" w:rsidRDefault="007D5348" w:rsidP="007D53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00133" w:rsidRPr="007D5348" w:rsidRDefault="00700133" w:rsidP="007D53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5348">
        <w:rPr>
          <w:rFonts w:ascii="Times New Roman" w:eastAsia="Times New Roman" w:hAnsi="Times New Roman" w:cs="Times New Roman"/>
          <w:b/>
          <w:sz w:val="28"/>
          <w:szCs w:val="28"/>
        </w:rPr>
        <w:t>Активное обучение</w:t>
      </w:r>
      <w:r w:rsidRPr="007D5348">
        <w:rPr>
          <w:rFonts w:ascii="Times New Roman" w:eastAsia="Times New Roman" w:hAnsi="Times New Roman" w:cs="Times New Roman"/>
          <w:sz w:val="28"/>
          <w:szCs w:val="28"/>
        </w:rPr>
        <w:t xml:space="preserve">  предполагает  использование  такой  </w:t>
      </w:r>
      <w:r w:rsidRPr="007D5348">
        <w:rPr>
          <w:rFonts w:ascii="Times New Roman" w:eastAsia="Times New Roman" w:hAnsi="Times New Roman" w:cs="Times New Roman"/>
          <w:sz w:val="28"/>
          <w:szCs w:val="28"/>
          <w:u w:val="single"/>
        </w:rPr>
        <w:t>системы методов</w:t>
      </w:r>
      <w:r w:rsidRPr="007D5348">
        <w:rPr>
          <w:rFonts w:ascii="Times New Roman" w:eastAsia="Times New Roman" w:hAnsi="Times New Roman" w:cs="Times New Roman"/>
          <w:sz w:val="28"/>
          <w:szCs w:val="28"/>
        </w:rPr>
        <w:t>, которая направлена главным образом не на изложение готовых знаний, а на самостоятельное овладение учащимися знаниями и умениями в процессе  мыслительной  деятельности.</w:t>
      </w:r>
    </w:p>
    <w:p w:rsidR="009B5D6D" w:rsidRDefault="009B5D6D" w:rsidP="007D5348">
      <w:pPr>
        <w:jc w:val="both"/>
        <w:rPr>
          <w:rStyle w:val="c6"/>
          <w:rFonts w:ascii="Times New Roman" w:hAnsi="Times New Roman" w:cs="Times New Roman"/>
          <w:color w:val="000000"/>
          <w:sz w:val="28"/>
          <w:szCs w:val="28"/>
        </w:rPr>
      </w:pPr>
    </w:p>
    <w:p w:rsidR="000C7AC3" w:rsidRPr="007D5348" w:rsidRDefault="000C7AC3" w:rsidP="007D5348">
      <w:pPr>
        <w:jc w:val="both"/>
        <w:rPr>
          <w:rStyle w:val="c6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6"/>
          <w:rFonts w:ascii="Times New Roman" w:hAnsi="Times New Roman" w:cs="Times New Roman"/>
          <w:color w:val="000000"/>
          <w:sz w:val="28"/>
          <w:szCs w:val="28"/>
        </w:rPr>
        <w:t xml:space="preserve">Стратегии активного обучения: проблемное обучение, </w:t>
      </w:r>
      <w:proofErr w:type="spellStart"/>
      <w:r>
        <w:rPr>
          <w:rStyle w:val="c6"/>
          <w:rFonts w:ascii="Times New Roman" w:hAnsi="Times New Roman" w:cs="Times New Roman"/>
          <w:color w:val="000000"/>
          <w:sz w:val="28"/>
          <w:szCs w:val="28"/>
        </w:rPr>
        <w:t>разноуровневое</w:t>
      </w:r>
      <w:proofErr w:type="spellEnd"/>
      <w:r>
        <w:rPr>
          <w:rStyle w:val="c6"/>
          <w:rFonts w:ascii="Times New Roman" w:hAnsi="Times New Roman" w:cs="Times New Roman"/>
          <w:color w:val="000000"/>
          <w:sz w:val="28"/>
          <w:szCs w:val="28"/>
        </w:rPr>
        <w:t xml:space="preserve"> обучение; исследовательские методы; игровые технологии, технология обучения в сотрудничестве (командная и групповая работа), информационно-коммуникационные технологии.</w:t>
      </w:r>
    </w:p>
    <w:p w:rsidR="00C06CB3" w:rsidRDefault="00C06CB3" w:rsidP="007D5348">
      <w:pPr>
        <w:jc w:val="both"/>
        <w:rPr>
          <w:rStyle w:val="c6"/>
          <w:rFonts w:ascii="Times New Roman" w:hAnsi="Times New Roman" w:cs="Times New Roman"/>
          <w:color w:val="000000"/>
          <w:sz w:val="28"/>
          <w:szCs w:val="28"/>
        </w:rPr>
      </w:pPr>
      <w:r w:rsidRPr="007D5348">
        <w:rPr>
          <w:rStyle w:val="c6"/>
          <w:rFonts w:ascii="Times New Roman" w:hAnsi="Times New Roman" w:cs="Times New Roman"/>
          <w:color w:val="000000"/>
          <w:sz w:val="28"/>
          <w:szCs w:val="28"/>
        </w:rPr>
        <w:t xml:space="preserve">Сегодня я остановлюсь на </w:t>
      </w:r>
      <w:r w:rsidR="00914C8C" w:rsidRPr="007D5348">
        <w:rPr>
          <w:rStyle w:val="c6"/>
          <w:rFonts w:ascii="Times New Roman" w:hAnsi="Times New Roman" w:cs="Times New Roman"/>
          <w:color w:val="000000"/>
          <w:sz w:val="28"/>
          <w:szCs w:val="28"/>
        </w:rPr>
        <w:t>роли активных методов обучения</w:t>
      </w:r>
      <w:r w:rsidR="007D5348" w:rsidRPr="007D5348">
        <w:rPr>
          <w:rStyle w:val="c6"/>
          <w:rFonts w:ascii="Times New Roman" w:hAnsi="Times New Roman" w:cs="Times New Roman"/>
          <w:color w:val="000000"/>
          <w:sz w:val="28"/>
          <w:szCs w:val="28"/>
        </w:rPr>
        <w:t xml:space="preserve"> и информационных технологиях</w:t>
      </w:r>
      <w:r w:rsidR="00914C8C" w:rsidRPr="007D5348">
        <w:rPr>
          <w:rStyle w:val="c6"/>
          <w:rFonts w:ascii="Times New Roman" w:hAnsi="Times New Roman" w:cs="Times New Roman"/>
          <w:color w:val="000000"/>
          <w:sz w:val="28"/>
          <w:szCs w:val="28"/>
        </w:rPr>
        <w:t>.</w:t>
      </w:r>
    </w:p>
    <w:p w:rsidR="00EB6765" w:rsidRPr="00EB6765" w:rsidRDefault="00EB6765" w:rsidP="00EB6765">
      <w:pPr>
        <w:jc w:val="center"/>
        <w:rPr>
          <w:rStyle w:val="c6"/>
          <w:rFonts w:ascii="Times New Roman" w:hAnsi="Times New Roman" w:cs="Times New Roman"/>
          <w:b/>
          <w:color w:val="000000"/>
          <w:sz w:val="28"/>
          <w:szCs w:val="28"/>
        </w:rPr>
      </w:pPr>
      <w:r w:rsidRPr="00EB6765">
        <w:rPr>
          <w:rStyle w:val="c6"/>
          <w:rFonts w:ascii="Times New Roman" w:hAnsi="Times New Roman" w:cs="Times New Roman"/>
          <w:b/>
          <w:color w:val="000000"/>
          <w:sz w:val="28"/>
          <w:szCs w:val="28"/>
        </w:rPr>
        <w:t>Слайд 7</w:t>
      </w:r>
      <w:r>
        <w:rPr>
          <w:rStyle w:val="c6"/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AE64B0" w:rsidRPr="007D5348" w:rsidRDefault="00AE64B0" w:rsidP="007D5348">
      <w:pPr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7D5348">
        <w:rPr>
          <w:rStyle w:val="c6"/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Что такое АМО? </w:t>
      </w:r>
      <w:r w:rsidRPr="007D5348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Активные методы обучения — это способы активизации учебно-познавательной деятельности обучающихся, которые побуждают их к активной мыслительной и практической деятельности в процессе овладения материалом, когда активен не только учитель, но активны и обучающиеся.</w:t>
      </w:r>
    </w:p>
    <w:p w:rsidR="00AE64B0" w:rsidRPr="00EB6765" w:rsidRDefault="00EB6765" w:rsidP="00EB6765">
      <w:pPr>
        <w:jc w:val="center"/>
        <w:rPr>
          <w:rStyle w:val="c6"/>
          <w:rFonts w:ascii="Times New Roman" w:hAnsi="Times New Roman" w:cs="Times New Roman"/>
          <w:b/>
          <w:color w:val="000000"/>
          <w:sz w:val="28"/>
          <w:szCs w:val="28"/>
        </w:rPr>
      </w:pPr>
      <w:r w:rsidRPr="00EB6765">
        <w:rPr>
          <w:rStyle w:val="c6"/>
          <w:rFonts w:ascii="Times New Roman" w:hAnsi="Times New Roman" w:cs="Times New Roman"/>
          <w:b/>
          <w:color w:val="000000"/>
          <w:sz w:val="28"/>
          <w:szCs w:val="28"/>
        </w:rPr>
        <w:t>Слайд 8.</w:t>
      </w:r>
    </w:p>
    <w:p w:rsidR="00C06CB3" w:rsidRDefault="00C06CB3" w:rsidP="007D5348">
      <w:pPr>
        <w:spacing w:after="0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D53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Активные методы обучения помогут учителю эффективно начать урок, организовать сообщение нового материала и самостоятельную работу, а также провести релаксацию и подвести итог урока. </w:t>
      </w:r>
      <w:r w:rsidRPr="007D534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Они помогают </w:t>
      </w:r>
      <w:r w:rsidRPr="007D5348">
        <w:rPr>
          <w:rFonts w:ascii="Times New Roman" w:hAnsi="Times New Roman" w:cs="Times New Roman"/>
          <w:bCs/>
          <w:iCs/>
          <w:sz w:val="28"/>
          <w:szCs w:val="28"/>
        </w:rPr>
        <w:t xml:space="preserve">развить мотивацию к обучению, учат  учащихся самостоятельно добывать знания,  развивают интерес к предмету, а также развивают коммуникативные  навыки. </w:t>
      </w:r>
    </w:p>
    <w:p w:rsidR="00EB6765" w:rsidRPr="007D5348" w:rsidRDefault="00EB6765" w:rsidP="007D5348">
      <w:pPr>
        <w:spacing w:after="0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06CB3" w:rsidRPr="00EB6765" w:rsidRDefault="00EB6765" w:rsidP="00EB6765">
      <w:pPr>
        <w:pStyle w:val="c11"/>
        <w:spacing w:before="0" w:beforeAutospacing="0" w:after="0" w:afterAutospacing="0" w:line="276" w:lineRule="auto"/>
        <w:contextualSpacing/>
        <w:jc w:val="center"/>
        <w:rPr>
          <w:rStyle w:val="c6"/>
          <w:b/>
          <w:color w:val="000000"/>
          <w:sz w:val="28"/>
          <w:szCs w:val="28"/>
        </w:rPr>
      </w:pPr>
      <w:r w:rsidRPr="00EB6765">
        <w:rPr>
          <w:rStyle w:val="c6"/>
          <w:b/>
          <w:color w:val="000000"/>
          <w:sz w:val="28"/>
          <w:szCs w:val="28"/>
        </w:rPr>
        <w:t>Слайд 9.</w:t>
      </w:r>
    </w:p>
    <w:p w:rsidR="00EB6765" w:rsidRPr="007D5348" w:rsidRDefault="00EB6765" w:rsidP="007D5348">
      <w:pPr>
        <w:pStyle w:val="c11"/>
        <w:spacing w:before="0" w:beforeAutospacing="0" w:after="0" w:afterAutospacing="0" w:line="276" w:lineRule="auto"/>
        <w:contextualSpacing/>
        <w:jc w:val="both"/>
        <w:rPr>
          <w:rStyle w:val="c6"/>
          <w:color w:val="000000"/>
          <w:sz w:val="28"/>
          <w:szCs w:val="28"/>
        </w:rPr>
      </w:pPr>
    </w:p>
    <w:p w:rsidR="00C06CB3" w:rsidRPr="007D5348" w:rsidRDefault="00C06CB3" w:rsidP="007D5348">
      <w:pPr>
        <w:pStyle w:val="c11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7D5348">
        <w:rPr>
          <w:color w:val="000000"/>
          <w:sz w:val="28"/>
          <w:szCs w:val="28"/>
        </w:rPr>
        <w:t xml:space="preserve">Активные методы обучения подразделяются </w:t>
      </w:r>
      <w:proofErr w:type="gramStart"/>
      <w:r w:rsidRPr="007D5348">
        <w:rPr>
          <w:color w:val="000000"/>
          <w:sz w:val="28"/>
          <w:szCs w:val="28"/>
        </w:rPr>
        <w:t>на</w:t>
      </w:r>
      <w:proofErr w:type="gramEnd"/>
      <w:r w:rsidRPr="007D5348">
        <w:rPr>
          <w:color w:val="000000"/>
          <w:sz w:val="28"/>
          <w:szCs w:val="28"/>
        </w:rPr>
        <w:t>:</w:t>
      </w:r>
    </w:p>
    <w:p w:rsidR="00C06CB3" w:rsidRPr="007D5348" w:rsidRDefault="00C06CB3" w:rsidP="007D5348">
      <w:pPr>
        <w:numPr>
          <w:ilvl w:val="0"/>
          <w:numId w:val="1"/>
        </w:numPr>
        <w:tabs>
          <w:tab w:val="num" w:pos="0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5348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методы начала урока;</w:t>
      </w:r>
    </w:p>
    <w:p w:rsidR="00C06CB3" w:rsidRPr="007D5348" w:rsidRDefault="00C06CB3" w:rsidP="007D5348">
      <w:pPr>
        <w:numPr>
          <w:ilvl w:val="0"/>
          <w:numId w:val="1"/>
        </w:numPr>
        <w:tabs>
          <w:tab w:val="num" w:pos="0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5348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методы выяснения целей, ожиданий, опасений;</w:t>
      </w:r>
    </w:p>
    <w:p w:rsidR="00C06CB3" w:rsidRPr="007D5348" w:rsidRDefault="00C06CB3" w:rsidP="007D5348">
      <w:pPr>
        <w:numPr>
          <w:ilvl w:val="0"/>
          <w:numId w:val="1"/>
        </w:numPr>
        <w:tabs>
          <w:tab w:val="num" w:pos="0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534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методы презентации учебного материала;</w:t>
      </w:r>
    </w:p>
    <w:p w:rsidR="00C06CB3" w:rsidRPr="007D5348" w:rsidRDefault="00C06CB3" w:rsidP="007D5348">
      <w:pPr>
        <w:numPr>
          <w:ilvl w:val="0"/>
          <w:numId w:val="1"/>
        </w:numPr>
        <w:tabs>
          <w:tab w:val="num" w:pos="0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5348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методы организации самостоятельной работы;</w:t>
      </w:r>
    </w:p>
    <w:p w:rsidR="00C06CB3" w:rsidRPr="007D5348" w:rsidRDefault="00C06CB3" w:rsidP="007D5348">
      <w:pPr>
        <w:numPr>
          <w:ilvl w:val="0"/>
          <w:numId w:val="1"/>
        </w:numPr>
        <w:tabs>
          <w:tab w:val="num" w:pos="0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5348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методы релаксации;</w:t>
      </w:r>
    </w:p>
    <w:p w:rsidR="00C06CB3" w:rsidRPr="007D5348" w:rsidRDefault="00C06CB3" w:rsidP="007D5348">
      <w:pPr>
        <w:numPr>
          <w:ilvl w:val="0"/>
          <w:numId w:val="1"/>
        </w:numPr>
        <w:tabs>
          <w:tab w:val="num" w:pos="0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5348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методы подведения итогов.</w:t>
      </w:r>
    </w:p>
    <w:p w:rsidR="00FE36E5" w:rsidRPr="007D5348" w:rsidRDefault="00FE36E5" w:rsidP="007D5348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6765" w:rsidRDefault="00EB6765" w:rsidP="00EB6765">
      <w:pPr>
        <w:pStyle w:val="c11"/>
        <w:spacing w:before="0" w:beforeAutospacing="0" w:after="0" w:afterAutospacing="0" w:line="276" w:lineRule="auto"/>
        <w:contextualSpacing/>
        <w:jc w:val="center"/>
        <w:rPr>
          <w:b/>
          <w:color w:val="000000"/>
          <w:sz w:val="28"/>
          <w:szCs w:val="28"/>
        </w:rPr>
      </w:pPr>
      <w:r w:rsidRPr="00EB6765">
        <w:rPr>
          <w:b/>
          <w:color w:val="000000"/>
          <w:sz w:val="28"/>
          <w:szCs w:val="28"/>
        </w:rPr>
        <w:t>Слайд 10.</w:t>
      </w:r>
    </w:p>
    <w:p w:rsidR="00EB6765" w:rsidRPr="00EB6765" w:rsidRDefault="00EB6765" w:rsidP="00EB6765">
      <w:pPr>
        <w:pStyle w:val="c11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EB6765">
        <w:rPr>
          <w:color w:val="000000"/>
          <w:sz w:val="28"/>
          <w:szCs w:val="28"/>
        </w:rPr>
        <w:t xml:space="preserve">Есть множество различных форм воплощения АМО на уроках. Многие из них вам известны. </w:t>
      </w:r>
      <w:r w:rsidRPr="007D5348">
        <w:rPr>
          <w:color w:val="000000"/>
          <w:sz w:val="28"/>
          <w:szCs w:val="28"/>
        </w:rPr>
        <w:t xml:space="preserve">Каждый из нас в своей работе применял те или иные активные методы обучения. Их огромное количество. </w:t>
      </w:r>
    </w:p>
    <w:p w:rsidR="00EB6765" w:rsidRPr="00EB6765" w:rsidRDefault="00EB6765" w:rsidP="00EB6765">
      <w:pPr>
        <w:pStyle w:val="c11"/>
        <w:spacing w:before="0" w:beforeAutospacing="0" w:after="0" w:afterAutospacing="0" w:line="276" w:lineRule="auto"/>
        <w:contextualSpacing/>
        <w:jc w:val="center"/>
        <w:rPr>
          <w:b/>
          <w:color w:val="000000"/>
          <w:sz w:val="28"/>
          <w:szCs w:val="28"/>
        </w:rPr>
      </w:pPr>
      <w:r w:rsidRPr="00EB6765">
        <w:rPr>
          <w:b/>
          <w:color w:val="000000"/>
          <w:sz w:val="28"/>
          <w:szCs w:val="28"/>
        </w:rPr>
        <w:t>Слайд 11.</w:t>
      </w:r>
    </w:p>
    <w:p w:rsidR="00000CA7" w:rsidRDefault="00AE64B0" w:rsidP="007D5348">
      <w:pPr>
        <w:pStyle w:val="c11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7D5348">
        <w:rPr>
          <w:color w:val="000000"/>
          <w:sz w:val="28"/>
          <w:szCs w:val="28"/>
        </w:rPr>
        <w:t>Несколько лет назад я проходила обучение на курса</w:t>
      </w:r>
      <w:r w:rsidR="00000CA7" w:rsidRPr="007D5348">
        <w:rPr>
          <w:color w:val="000000"/>
          <w:sz w:val="28"/>
          <w:szCs w:val="28"/>
        </w:rPr>
        <w:t>х</w:t>
      </w:r>
      <w:r w:rsidR="007D5348" w:rsidRPr="007D5348">
        <w:rPr>
          <w:color w:val="000000"/>
          <w:sz w:val="28"/>
          <w:szCs w:val="28"/>
        </w:rPr>
        <w:t xml:space="preserve"> «Мой университет» </w:t>
      </w:r>
      <w:r w:rsidR="00000CA7" w:rsidRPr="007D5348">
        <w:rPr>
          <w:color w:val="000000"/>
          <w:sz w:val="28"/>
          <w:szCs w:val="28"/>
        </w:rPr>
        <w:t xml:space="preserve"> по теме: «Разработка урока математики по технологии АМО». Нам, как слушателям курсов, были предоставлены в свободный доступ два сборника, в которых собраны наиболее интересные АМО. Это «</w:t>
      </w:r>
      <w:proofErr w:type="spellStart"/>
      <w:r w:rsidR="00000CA7" w:rsidRPr="007D5348">
        <w:rPr>
          <w:color w:val="000000"/>
          <w:sz w:val="28"/>
          <w:szCs w:val="28"/>
        </w:rPr>
        <w:t>Копилочка</w:t>
      </w:r>
      <w:proofErr w:type="spellEnd"/>
      <w:r w:rsidR="00000CA7" w:rsidRPr="007D5348">
        <w:rPr>
          <w:color w:val="000000"/>
          <w:sz w:val="28"/>
          <w:szCs w:val="28"/>
        </w:rPr>
        <w:t xml:space="preserve"> АМО» и «Образовательные технологии новых стандартов. Технология АМО».</w:t>
      </w:r>
    </w:p>
    <w:p w:rsidR="00000CA7" w:rsidRDefault="00000CA7" w:rsidP="007D5348">
      <w:pPr>
        <w:pStyle w:val="c11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7D5348">
        <w:rPr>
          <w:color w:val="000000"/>
          <w:sz w:val="28"/>
          <w:szCs w:val="28"/>
        </w:rPr>
        <w:t xml:space="preserve">В  своём выступлении я расскажу о наиболее </w:t>
      </w:r>
      <w:proofErr w:type="gramStart"/>
      <w:r w:rsidRPr="007D5348">
        <w:rPr>
          <w:color w:val="000000"/>
          <w:sz w:val="28"/>
          <w:szCs w:val="28"/>
        </w:rPr>
        <w:t>понравившихся</w:t>
      </w:r>
      <w:proofErr w:type="gramEnd"/>
      <w:r w:rsidRPr="007D5348">
        <w:rPr>
          <w:color w:val="000000"/>
          <w:sz w:val="28"/>
          <w:szCs w:val="28"/>
        </w:rPr>
        <w:t xml:space="preserve"> АМО. Их я использую в своей работе  </w:t>
      </w:r>
      <w:r w:rsidR="007D5348" w:rsidRPr="007D5348">
        <w:rPr>
          <w:color w:val="000000"/>
          <w:sz w:val="28"/>
          <w:szCs w:val="28"/>
        </w:rPr>
        <w:t xml:space="preserve">на </w:t>
      </w:r>
      <w:r w:rsidRPr="007D5348">
        <w:rPr>
          <w:color w:val="000000"/>
          <w:sz w:val="28"/>
          <w:szCs w:val="28"/>
        </w:rPr>
        <w:t>различных этапах урока.</w:t>
      </w:r>
    </w:p>
    <w:p w:rsidR="00646A52" w:rsidRDefault="00646A52" w:rsidP="007D5348">
      <w:pPr>
        <w:pStyle w:val="c11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</w:p>
    <w:p w:rsidR="00646A52" w:rsidRDefault="00646A52" w:rsidP="00646A52">
      <w:pPr>
        <w:pStyle w:val="c11"/>
        <w:spacing w:before="0" w:beforeAutospacing="0" w:after="0" w:afterAutospacing="0" w:line="276" w:lineRule="auto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Слайды 12</w:t>
      </w:r>
      <w:r w:rsidRPr="00646A52">
        <w:rPr>
          <w:b/>
          <w:color w:val="000000"/>
          <w:sz w:val="28"/>
          <w:szCs w:val="28"/>
        </w:rPr>
        <w:t>-</w:t>
      </w:r>
      <w:r>
        <w:rPr>
          <w:b/>
          <w:color w:val="000000"/>
          <w:sz w:val="28"/>
          <w:szCs w:val="28"/>
        </w:rPr>
        <w:t>38 (примеры АМО).</w:t>
      </w:r>
    </w:p>
    <w:p w:rsidR="00646A52" w:rsidRDefault="00646A52" w:rsidP="00646A52">
      <w:pPr>
        <w:pStyle w:val="c11"/>
        <w:spacing w:before="0" w:beforeAutospacing="0" w:after="0" w:afterAutospacing="0" w:line="276" w:lineRule="auto"/>
        <w:contextualSpacing/>
        <w:jc w:val="center"/>
        <w:rPr>
          <w:b/>
          <w:color w:val="000000"/>
          <w:sz w:val="28"/>
          <w:szCs w:val="28"/>
        </w:rPr>
      </w:pPr>
    </w:p>
    <w:p w:rsidR="00646A52" w:rsidRDefault="00646A52" w:rsidP="00646A52">
      <w:pPr>
        <w:pStyle w:val="c11"/>
        <w:spacing w:before="0" w:beforeAutospacing="0" w:after="0" w:afterAutospacing="0" w:line="276" w:lineRule="auto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Слайды 39.</w:t>
      </w:r>
    </w:p>
    <w:p w:rsidR="00646A52" w:rsidRPr="00646A52" w:rsidRDefault="00646A52" w:rsidP="00646A52">
      <w:pPr>
        <w:pStyle w:val="c11"/>
        <w:spacing w:before="0" w:beforeAutospacing="0" w:after="0" w:afterAutospacing="0" w:line="276" w:lineRule="auto"/>
        <w:contextualSpacing/>
        <w:jc w:val="center"/>
        <w:rPr>
          <w:b/>
          <w:color w:val="000000"/>
          <w:sz w:val="28"/>
          <w:szCs w:val="28"/>
        </w:rPr>
      </w:pPr>
    </w:p>
    <w:p w:rsidR="00000CA7" w:rsidRPr="007D5348" w:rsidRDefault="00700133" w:rsidP="007D5348">
      <w:pPr>
        <w:pStyle w:val="c11"/>
        <w:spacing w:line="276" w:lineRule="auto"/>
        <w:contextualSpacing/>
        <w:jc w:val="both"/>
        <w:rPr>
          <w:color w:val="000000"/>
          <w:sz w:val="28"/>
          <w:szCs w:val="28"/>
        </w:rPr>
      </w:pPr>
      <w:r w:rsidRPr="007D5348">
        <w:rPr>
          <w:sz w:val="28"/>
          <w:szCs w:val="28"/>
        </w:rPr>
        <w:t>Рассмотренные активные методы – лишь малая часть известных на сегодняшний день методов обучения</w:t>
      </w:r>
      <w:r w:rsidRPr="007D5348">
        <w:rPr>
          <w:color w:val="000000"/>
          <w:sz w:val="28"/>
          <w:szCs w:val="28"/>
        </w:rPr>
        <w:t>. П</w:t>
      </w:r>
      <w:r w:rsidR="00000CA7" w:rsidRPr="007D5348">
        <w:rPr>
          <w:color w:val="000000"/>
          <w:sz w:val="28"/>
          <w:szCs w:val="28"/>
        </w:rPr>
        <w:t xml:space="preserve">араллельно с обучением и воспитанием, применение АМО в образовательном процессе </w:t>
      </w:r>
      <w:r w:rsidR="00000CA7" w:rsidRPr="007D5348">
        <w:rPr>
          <w:b/>
          <w:bCs/>
          <w:color w:val="000000"/>
          <w:sz w:val="28"/>
          <w:szCs w:val="28"/>
        </w:rPr>
        <w:t>обеспечивает становление и</w:t>
      </w:r>
      <w:r w:rsidR="00000CA7" w:rsidRPr="007D5348">
        <w:rPr>
          <w:color w:val="000000"/>
          <w:sz w:val="28"/>
          <w:szCs w:val="28"/>
        </w:rPr>
        <w:t> </w:t>
      </w:r>
      <w:r w:rsidR="00000CA7" w:rsidRPr="007D5348">
        <w:rPr>
          <w:b/>
          <w:bCs/>
          <w:color w:val="000000"/>
          <w:sz w:val="28"/>
          <w:szCs w:val="28"/>
        </w:rPr>
        <w:t>развитие у обучающихся универсальных навыков</w:t>
      </w:r>
      <w:r w:rsidR="00000CA7" w:rsidRPr="007D5348">
        <w:rPr>
          <w:color w:val="000000"/>
          <w:sz w:val="28"/>
          <w:szCs w:val="28"/>
        </w:rPr>
        <w:t>:</w:t>
      </w:r>
    </w:p>
    <w:p w:rsidR="002C5717" w:rsidRPr="007D5348" w:rsidRDefault="006C6E50" w:rsidP="007D5348">
      <w:pPr>
        <w:pStyle w:val="c11"/>
        <w:numPr>
          <w:ilvl w:val="0"/>
          <w:numId w:val="3"/>
        </w:numPr>
        <w:spacing w:before="0" w:line="276" w:lineRule="auto"/>
        <w:jc w:val="both"/>
        <w:rPr>
          <w:color w:val="000000"/>
          <w:sz w:val="28"/>
          <w:szCs w:val="28"/>
        </w:rPr>
      </w:pPr>
      <w:r w:rsidRPr="007D5348">
        <w:rPr>
          <w:color w:val="000000"/>
          <w:sz w:val="28"/>
          <w:szCs w:val="28"/>
        </w:rPr>
        <w:t>способность принимать решения и умение решать проблемы,</w:t>
      </w:r>
    </w:p>
    <w:p w:rsidR="002C5717" w:rsidRPr="007D5348" w:rsidRDefault="006C6E50" w:rsidP="007D5348">
      <w:pPr>
        <w:pStyle w:val="c11"/>
        <w:numPr>
          <w:ilvl w:val="0"/>
          <w:numId w:val="3"/>
        </w:numPr>
        <w:spacing w:before="0" w:line="276" w:lineRule="auto"/>
        <w:jc w:val="both"/>
        <w:rPr>
          <w:color w:val="000000"/>
          <w:sz w:val="28"/>
          <w:szCs w:val="28"/>
        </w:rPr>
      </w:pPr>
      <w:r w:rsidRPr="007D5348">
        <w:rPr>
          <w:color w:val="000000"/>
          <w:sz w:val="28"/>
          <w:szCs w:val="28"/>
        </w:rPr>
        <w:t>коммуникативные умения и качества,</w:t>
      </w:r>
    </w:p>
    <w:p w:rsidR="002C5717" w:rsidRPr="007D5348" w:rsidRDefault="006C6E50" w:rsidP="007D5348">
      <w:pPr>
        <w:pStyle w:val="c11"/>
        <w:numPr>
          <w:ilvl w:val="0"/>
          <w:numId w:val="3"/>
        </w:numPr>
        <w:spacing w:before="0" w:line="276" w:lineRule="auto"/>
        <w:jc w:val="both"/>
        <w:rPr>
          <w:color w:val="000000"/>
          <w:sz w:val="28"/>
          <w:szCs w:val="28"/>
        </w:rPr>
      </w:pPr>
      <w:r w:rsidRPr="007D5348">
        <w:rPr>
          <w:color w:val="000000"/>
          <w:sz w:val="28"/>
          <w:szCs w:val="28"/>
        </w:rPr>
        <w:t>умения ясно формулировать сообщения и четко ставить задачи,</w:t>
      </w:r>
    </w:p>
    <w:p w:rsidR="002C5717" w:rsidRPr="007D5348" w:rsidRDefault="006C6E50" w:rsidP="007D5348">
      <w:pPr>
        <w:pStyle w:val="c11"/>
        <w:numPr>
          <w:ilvl w:val="0"/>
          <w:numId w:val="3"/>
        </w:numPr>
        <w:spacing w:before="0" w:line="276" w:lineRule="auto"/>
        <w:jc w:val="both"/>
        <w:rPr>
          <w:color w:val="000000"/>
          <w:sz w:val="28"/>
          <w:szCs w:val="28"/>
        </w:rPr>
      </w:pPr>
      <w:r w:rsidRPr="007D5348">
        <w:rPr>
          <w:color w:val="000000"/>
          <w:sz w:val="28"/>
          <w:szCs w:val="28"/>
        </w:rPr>
        <w:t>умение выслушивать и принимать во внимание разные точки зрения и мнения других людей,</w:t>
      </w:r>
    </w:p>
    <w:p w:rsidR="002C5717" w:rsidRPr="007D5348" w:rsidRDefault="006C6E50" w:rsidP="007D5348">
      <w:pPr>
        <w:pStyle w:val="c11"/>
        <w:numPr>
          <w:ilvl w:val="0"/>
          <w:numId w:val="3"/>
        </w:numPr>
        <w:spacing w:before="0" w:line="276" w:lineRule="auto"/>
        <w:jc w:val="both"/>
        <w:rPr>
          <w:color w:val="000000"/>
          <w:sz w:val="28"/>
          <w:szCs w:val="28"/>
        </w:rPr>
      </w:pPr>
      <w:r w:rsidRPr="007D5348">
        <w:rPr>
          <w:color w:val="000000"/>
          <w:sz w:val="28"/>
          <w:szCs w:val="28"/>
        </w:rPr>
        <w:t>лидерские умения и качества,</w:t>
      </w:r>
    </w:p>
    <w:p w:rsidR="002C5717" w:rsidRDefault="006C6E50" w:rsidP="007D5348">
      <w:pPr>
        <w:pStyle w:val="c11"/>
        <w:numPr>
          <w:ilvl w:val="0"/>
          <w:numId w:val="3"/>
        </w:numPr>
        <w:spacing w:before="0" w:line="276" w:lineRule="auto"/>
        <w:jc w:val="both"/>
        <w:rPr>
          <w:color w:val="000000"/>
          <w:sz w:val="28"/>
          <w:szCs w:val="28"/>
        </w:rPr>
      </w:pPr>
      <w:r w:rsidRPr="007D5348">
        <w:rPr>
          <w:color w:val="000000"/>
          <w:sz w:val="28"/>
          <w:szCs w:val="28"/>
        </w:rPr>
        <w:t>умение работать в команде и др.</w:t>
      </w:r>
    </w:p>
    <w:p w:rsidR="00646A52" w:rsidRPr="00646A52" w:rsidRDefault="00646A52" w:rsidP="00646A52">
      <w:pPr>
        <w:pStyle w:val="c11"/>
        <w:spacing w:before="0" w:line="276" w:lineRule="auto"/>
        <w:ind w:left="720"/>
        <w:jc w:val="center"/>
        <w:rPr>
          <w:b/>
          <w:color w:val="000000"/>
          <w:sz w:val="28"/>
          <w:szCs w:val="28"/>
        </w:rPr>
      </w:pPr>
      <w:r w:rsidRPr="00646A52">
        <w:rPr>
          <w:b/>
          <w:color w:val="000000"/>
          <w:sz w:val="28"/>
          <w:szCs w:val="28"/>
        </w:rPr>
        <w:t>Слайд 40.</w:t>
      </w:r>
    </w:p>
    <w:p w:rsidR="006C6E50" w:rsidRPr="007D5348" w:rsidRDefault="006C6E50" w:rsidP="007D5348">
      <w:pPr>
        <w:pStyle w:val="c11"/>
        <w:spacing w:line="276" w:lineRule="auto"/>
        <w:ind w:left="360"/>
        <w:jc w:val="both"/>
        <w:rPr>
          <w:color w:val="000000"/>
          <w:sz w:val="28"/>
          <w:szCs w:val="28"/>
        </w:rPr>
      </w:pPr>
      <w:r w:rsidRPr="007D5348">
        <w:rPr>
          <w:color w:val="000000"/>
          <w:sz w:val="28"/>
          <w:szCs w:val="28"/>
        </w:rPr>
        <w:t>Одной из важных составляющих в наше время является использование в работе  также и информационных технологий.</w:t>
      </w:r>
    </w:p>
    <w:p w:rsidR="00000CA7" w:rsidRPr="007D5348" w:rsidRDefault="00000CA7" w:rsidP="007D5348">
      <w:pPr>
        <w:pStyle w:val="c11"/>
        <w:spacing w:line="276" w:lineRule="auto"/>
        <w:ind w:left="360"/>
        <w:jc w:val="both"/>
        <w:rPr>
          <w:color w:val="000000"/>
          <w:sz w:val="28"/>
          <w:szCs w:val="28"/>
        </w:rPr>
      </w:pPr>
      <w:r w:rsidRPr="007D5348">
        <w:rPr>
          <w:color w:val="000000"/>
          <w:sz w:val="28"/>
          <w:szCs w:val="28"/>
        </w:rPr>
        <w:t xml:space="preserve">Одним из направлений информационных технологий в моей   работе являются  компьютерные мультимедийные обучающие и демонстрационные ресурсы. </w:t>
      </w:r>
      <w:r w:rsidRPr="007D5348">
        <w:rPr>
          <w:color w:val="000000"/>
          <w:sz w:val="28"/>
          <w:szCs w:val="28"/>
        </w:rPr>
        <w:lastRenderedPageBreak/>
        <w:t xml:space="preserve">Мультимедиа системы и  проекционное оборудование позволяют строить работу с учетом дифференцированного подхода (активизировать  разные каналы восприятия, так как используются анимация, звуковое сопровождение, видеосюжеты и гиперссылки). </w:t>
      </w:r>
    </w:p>
    <w:p w:rsidR="00000CA7" w:rsidRDefault="00000CA7" w:rsidP="007D5348">
      <w:pPr>
        <w:pStyle w:val="c11"/>
        <w:spacing w:before="0" w:line="276" w:lineRule="auto"/>
        <w:jc w:val="both"/>
        <w:rPr>
          <w:color w:val="000000"/>
          <w:sz w:val="28"/>
          <w:szCs w:val="28"/>
        </w:rPr>
      </w:pPr>
      <w:r w:rsidRPr="007D5348">
        <w:rPr>
          <w:color w:val="000000"/>
          <w:sz w:val="28"/>
          <w:szCs w:val="28"/>
        </w:rPr>
        <w:t xml:space="preserve">Использование цифровых образовательных ресурсов (ЦОР) позволяет перейти от объяснительно-иллюстративного  метода к </w:t>
      </w:r>
      <w:proofErr w:type="spellStart"/>
      <w:r w:rsidRPr="007D5348">
        <w:rPr>
          <w:color w:val="000000"/>
          <w:sz w:val="28"/>
          <w:szCs w:val="28"/>
        </w:rPr>
        <w:t>деятельностному</w:t>
      </w:r>
      <w:proofErr w:type="spellEnd"/>
      <w:r w:rsidRPr="007D5348">
        <w:rPr>
          <w:color w:val="000000"/>
          <w:sz w:val="28"/>
          <w:szCs w:val="28"/>
        </w:rPr>
        <w:t xml:space="preserve">, при котором ребенок становится активным участником образовательного процесса. В процессе применения </w:t>
      </w:r>
      <w:proofErr w:type="spellStart"/>
      <w:r w:rsidRPr="007D5348">
        <w:rPr>
          <w:color w:val="000000"/>
          <w:sz w:val="28"/>
          <w:szCs w:val="28"/>
        </w:rPr>
        <w:t>ЦОРов</w:t>
      </w:r>
      <w:proofErr w:type="spellEnd"/>
      <w:r w:rsidRPr="007D5348">
        <w:rPr>
          <w:color w:val="000000"/>
          <w:sz w:val="28"/>
          <w:szCs w:val="28"/>
        </w:rPr>
        <w:t xml:space="preserve"> у учащихся возникает </w:t>
      </w:r>
      <w:proofErr w:type="spellStart"/>
      <w:r w:rsidRPr="007D5348">
        <w:rPr>
          <w:color w:val="000000"/>
          <w:sz w:val="28"/>
          <w:szCs w:val="28"/>
        </w:rPr>
        <w:t>постропроизвольное</w:t>
      </w:r>
      <w:proofErr w:type="spellEnd"/>
      <w:r w:rsidRPr="007D5348">
        <w:rPr>
          <w:color w:val="000000"/>
          <w:sz w:val="28"/>
          <w:szCs w:val="28"/>
        </w:rPr>
        <w:t xml:space="preserve"> внимание, которое является наиболее  ценным видом внимания, так как появляется интерес к деятельности, целенаправленность, снимается напряжение. </w:t>
      </w:r>
    </w:p>
    <w:p w:rsidR="00646A52" w:rsidRDefault="00646A52" w:rsidP="00646A52">
      <w:pPr>
        <w:pStyle w:val="c11"/>
        <w:spacing w:before="0"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Слайды 41-47 (рассказ о ЦОР, модулях).</w:t>
      </w:r>
    </w:p>
    <w:p w:rsidR="00646A52" w:rsidRPr="00646A52" w:rsidRDefault="00646A52" w:rsidP="00646A52">
      <w:pPr>
        <w:pStyle w:val="c11"/>
        <w:spacing w:before="0"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48,49(пример теста).</w:t>
      </w:r>
    </w:p>
    <w:p w:rsidR="006C6E50" w:rsidRDefault="00C06CB3" w:rsidP="007D5348">
      <w:pPr>
        <w:pStyle w:val="c11"/>
        <w:spacing w:line="276" w:lineRule="auto"/>
        <w:contextualSpacing/>
        <w:jc w:val="both"/>
        <w:rPr>
          <w:sz w:val="28"/>
          <w:szCs w:val="28"/>
        </w:rPr>
      </w:pPr>
      <w:r w:rsidRPr="007D5348">
        <w:rPr>
          <w:sz w:val="28"/>
          <w:szCs w:val="28"/>
        </w:rPr>
        <w:t xml:space="preserve"> </w:t>
      </w:r>
      <w:r w:rsidR="006C6E50" w:rsidRPr="007D5348">
        <w:rPr>
          <w:sz w:val="28"/>
          <w:szCs w:val="28"/>
        </w:rPr>
        <w:t xml:space="preserve">Применение тестовых технологий позволяет проводить промежуточную и итоговую аттестацию. Целями тестирования являются самодиагностика, проверка усвоения нового материала, базового уровня. Компьютерное тестирование более привлекательно для детей, чем бланковое, результат они видят сразу, могут тут же увидеть и исправить свою ошибку, выбрать тест по своему уровню. Это приводит к сохранению психики ребёнка, так как они видят свободу выбора и не оценку учителя, с которой бывают не всегда согласны, а оценку компьютера, с которой им сложно не согласиться. </w:t>
      </w:r>
    </w:p>
    <w:p w:rsidR="00646A52" w:rsidRPr="00646A52" w:rsidRDefault="00646A52" w:rsidP="00646A52">
      <w:pPr>
        <w:pStyle w:val="c11"/>
        <w:spacing w:line="276" w:lineRule="auto"/>
        <w:contextualSpacing/>
        <w:jc w:val="center"/>
        <w:rPr>
          <w:b/>
          <w:sz w:val="28"/>
          <w:szCs w:val="28"/>
        </w:rPr>
      </w:pPr>
      <w:r w:rsidRPr="00646A52">
        <w:rPr>
          <w:b/>
          <w:sz w:val="28"/>
          <w:szCs w:val="28"/>
        </w:rPr>
        <w:t>Слайд 50.</w:t>
      </w:r>
    </w:p>
    <w:p w:rsidR="006C6E50" w:rsidRPr="007D5348" w:rsidRDefault="006C6E50" w:rsidP="007D5348">
      <w:pPr>
        <w:pStyle w:val="c11"/>
        <w:spacing w:before="0" w:beforeAutospacing="0" w:after="0" w:afterAutospacing="0" w:line="276" w:lineRule="auto"/>
        <w:contextualSpacing/>
        <w:jc w:val="both"/>
        <w:rPr>
          <w:color w:val="202124"/>
          <w:sz w:val="28"/>
          <w:szCs w:val="28"/>
          <w:shd w:val="clear" w:color="auto" w:fill="FFFFFF"/>
        </w:rPr>
      </w:pPr>
    </w:p>
    <w:p w:rsidR="00522E8B" w:rsidRDefault="006C6E50" w:rsidP="007D534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5348">
        <w:rPr>
          <w:rFonts w:ascii="Times New Roman" w:hAnsi="Times New Roman" w:cs="Times New Roman"/>
          <w:sz w:val="28"/>
          <w:szCs w:val="28"/>
        </w:rPr>
        <w:t>Поводя итоги выступлен</w:t>
      </w:r>
      <w:r w:rsidR="00914C8C" w:rsidRPr="007D5348">
        <w:rPr>
          <w:rFonts w:ascii="Times New Roman" w:hAnsi="Times New Roman" w:cs="Times New Roman"/>
          <w:sz w:val="28"/>
          <w:szCs w:val="28"/>
        </w:rPr>
        <w:t xml:space="preserve">ия, нельзя не согласиться с педагогом-новатором Виктором Фёдоровичем </w:t>
      </w:r>
      <w:r w:rsidRPr="007D5348">
        <w:rPr>
          <w:rFonts w:ascii="Times New Roman" w:hAnsi="Times New Roman" w:cs="Times New Roman"/>
          <w:sz w:val="28"/>
          <w:szCs w:val="28"/>
        </w:rPr>
        <w:t xml:space="preserve"> Шаталовым, который </w:t>
      </w:r>
      <w:r w:rsidRPr="007D5348">
        <w:rPr>
          <w:rFonts w:ascii="Times New Roman" w:hAnsi="Times New Roman" w:cs="Times New Roman"/>
          <w:i/>
          <w:iCs/>
          <w:sz w:val="28"/>
          <w:szCs w:val="28"/>
        </w:rPr>
        <w:t>утверждал</w:t>
      </w:r>
      <w:r w:rsidRPr="007D5348">
        <w:rPr>
          <w:rFonts w:ascii="Times New Roman" w:hAnsi="Times New Roman" w:cs="Times New Roman"/>
          <w:sz w:val="28"/>
          <w:szCs w:val="28"/>
        </w:rPr>
        <w:t>, что для того, чтобы работа в школе была эффективной, должен сработать «эффект солёного огурца». Главно</w:t>
      </w:r>
      <w:proofErr w:type="gramStart"/>
      <w:r w:rsidRPr="007D5348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7D5348">
        <w:rPr>
          <w:rFonts w:ascii="Times New Roman" w:hAnsi="Times New Roman" w:cs="Times New Roman"/>
          <w:sz w:val="28"/>
          <w:szCs w:val="28"/>
        </w:rPr>
        <w:t xml:space="preserve"> создать рассол, тогда какой бы огурец не был, плохой или хороший, попав в рассол, он просолится. Как создать такой « рассол»? Что взять за основу?</w:t>
      </w:r>
    </w:p>
    <w:p w:rsidR="006C6E50" w:rsidRDefault="006C6E50" w:rsidP="007D5348">
      <w:pPr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D5348">
        <w:rPr>
          <w:rFonts w:ascii="Times New Roman" w:hAnsi="Times New Roman" w:cs="Times New Roman"/>
          <w:sz w:val="28"/>
          <w:szCs w:val="28"/>
        </w:rPr>
        <w:t xml:space="preserve">   </w:t>
      </w:r>
      <w:r w:rsidRPr="007D534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Широкое внедрение активных стратегий обучения в школьный образовательный процесс  является стратегической задачей сегодняшнего дня.</w:t>
      </w:r>
    </w:p>
    <w:p w:rsidR="00522E8B" w:rsidRPr="007D5348" w:rsidRDefault="00522E8B" w:rsidP="007D534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6CB3" w:rsidRDefault="00646A52" w:rsidP="00646A52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A52">
        <w:rPr>
          <w:rFonts w:ascii="Times New Roman" w:hAnsi="Times New Roman" w:cs="Times New Roman"/>
          <w:b/>
          <w:sz w:val="28"/>
          <w:szCs w:val="28"/>
        </w:rPr>
        <w:t>Слайд 51.</w:t>
      </w:r>
    </w:p>
    <w:p w:rsidR="00646A52" w:rsidRPr="00646A52" w:rsidRDefault="00646A52" w:rsidP="00646A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sectPr w:rsidR="00646A52" w:rsidRPr="00646A52" w:rsidSect="00555E39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4162A"/>
    <w:multiLevelType w:val="hybridMultilevel"/>
    <w:tmpl w:val="0ECCE5AC"/>
    <w:lvl w:ilvl="0" w:tplc="9D207FF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EAA684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4763C9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0C0158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32AB30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EFC753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59A037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3BA308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694690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BD66236"/>
    <w:multiLevelType w:val="hybridMultilevel"/>
    <w:tmpl w:val="0B261BE0"/>
    <w:lvl w:ilvl="0" w:tplc="B2F884D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748E2B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762B1F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1C076F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0BA263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81E848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CE6E83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CF8693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6362CB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4E2532B2"/>
    <w:multiLevelType w:val="multilevel"/>
    <w:tmpl w:val="3C6AF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106C"/>
    <w:rsid w:val="00000CA7"/>
    <w:rsid w:val="00001317"/>
    <w:rsid w:val="00041D97"/>
    <w:rsid w:val="000C7AC3"/>
    <w:rsid w:val="000E72D8"/>
    <w:rsid w:val="00137340"/>
    <w:rsid w:val="002C5717"/>
    <w:rsid w:val="00303CFB"/>
    <w:rsid w:val="003551A6"/>
    <w:rsid w:val="004E2E94"/>
    <w:rsid w:val="00522E8B"/>
    <w:rsid w:val="00555E39"/>
    <w:rsid w:val="00646A52"/>
    <w:rsid w:val="006C6E50"/>
    <w:rsid w:val="00700133"/>
    <w:rsid w:val="007D5348"/>
    <w:rsid w:val="00806D2D"/>
    <w:rsid w:val="00911690"/>
    <w:rsid w:val="00914C8C"/>
    <w:rsid w:val="009B5D6D"/>
    <w:rsid w:val="00A8106C"/>
    <w:rsid w:val="00AE64B0"/>
    <w:rsid w:val="00BD5247"/>
    <w:rsid w:val="00C06CB3"/>
    <w:rsid w:val="00E42B97"/>
    <w:rsid w:val="00EB6765"/>
    <w:rsid w:val="00ED1CF8"/>
    <w:rsid w:val="00F12A5C"/>
    <w:rsid w:val="00FE36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C06CB3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C06CB3"/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C06C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C06CB3"/>
  </w:style>
  <w:style w:type="paragraph" w:styleId="a5">
    <w:name w:val="Normal (Web)"/>
    <w:basedOn w:val="a"/>
    <w:uiPriority w:val="99"/>
    <w:semiHidden/>
    <w:unhideWhenUsed/>
    <w:rsid w:val="00AE6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000CA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42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2B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63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11613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6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06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3440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47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601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888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306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8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621CD-3EC4-4AFD-A673-AE6DE00E0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1011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Геннадьевна</dc:creator>
  <cp:lastModifiedBy>FFF1079087</cp:lastModifiedBy>
  <cp:revision>4</cp:revision>
  <cp:lastPrinted>2021-01-20T05:52:00Z</cp:lastPrinted>
  <dcterms:created xsi:type="dcterms:W3CDTF">2022-10-28T17:32:00Z</dcterms:created>
  <dcterms:modified xsi:type="dcterms:W3CDTF">2022-10-28T17:33:00Z</dcterms:modified>
</cp:coreProperties>
</file>