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C76" w:rsidRPr="00D91C76" w:rsidRDefault="00D91C76" w:rsidP="00D91C76">
      <w:pPr>
        <w:spacing w:before="270" w:after="135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D91C7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МБУ ДО «</w:t>
      </w:r>
      <w:proofErr w:type="spellStart"/>
      <w:r w:rsidRPr="00D91C7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Бердигестяхская</w:t>
      </w:r>
      <w:proofErr w:type="spellEnd"/>
      <w:r w:rsidRPr="00D91C7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детская школа искусств» </w:t>
      </w:r>
    </w:p>
    <w:p w:rsidR="00D91C76" w:rsidRPr="00D91C76" w:rsidRDefault="00D91C76" w:rsidP="00D91C76">
      <w:pPr>
        <w:spacing w:before="270" w:after="135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D91C7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Муниципального района «Горный улус» Республика Саха (Якутия)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D91C76">
        <w:rPr>
          <w:bCs/>
          <w:color w:val="000000"/>
          <w:sz w:val="28"/>
          <w:szCs w:val="28"/>
        </w:rPr>
        <w:t>Методическое сообщение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D91C76">
        <w:rPr>
          <w:bCs/>
          <w:color w:val="000000"/>
          <w:sz w:val="28"/>
          <w:szCs w:val="28"/>
        </w:rPr>
        <w:t>«Развитие творч</w:t>
      </w:r>
      <w:r w:rsidR="00390637">
        <w:rPr>
          <w:bCs/>
          <w:color w:val="000000"/>
          <w:sz w:val="28"/>
          <w:szCs w:val="28"/>
        </w:rPr>
        <w:t xml:space="preserve">еских способностей обучающихся </w:t>
      </w:r>
      <w:r w:rsidR="0070786F">
        <w:rPr>
          <w:bCs/>
          <w:color w:val="000000"/>
          <w:sz w:val="28"/>
          <w:szCs w:val="28"/>
        </w:rPr>
        <w:t>художественного класса ДШИ</w:t>
      </w:r>
      <w:r w:rsidRPr="00D91C76">
        <w:rPr>
          <w:bCs/>
          <w:color w:val="000000"/>
          <w:sz w:val="28"/>
          <w:szCs w:val="28"/>
        </w:rPr>
        <w:t>»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28"/>
          <w:szCs w:val="28"/>
        </w:rPr>
      </w:pPr>
      <w:r w:rsidRPr="00D91C76">
        <w:rPr>
          <w:bCs/>
          <w:color w:val="000000"/>
          <w:sz w:val="28"/>
          <w:szCs w:val="28"/>
        </w:rPr>
        <w:t>Преподаватель: Алексеев Никита Михайлович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  <w:sz w:val="28"/>
          <w:szCs w:val="28"/>
        </w:rPr>
      </w:pPr>
    </w:p>
    <w:p w:rsidR="00D91C76" w:rsidRPr="00D91C76" w:rsidRDefault="00D91C76" w:rsidP="00E15FAA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  <w:sz w:val="28"/>
          <w:szCs w:val="28"/>
        </w:rPr>
      </w:pPr>
      <w:r w:rsidRPr="00D91C76">
        <w:rPr>
          <w:bCs/>
          <w:color w:val="000000"/>
          <w:sz w:val="28"/>
          <w:szCs w:val="28"/>
        </w:rPr>
        <w:t>20</w:t>
      </w:r>
      <w:r w:rsidR="00390637">
        <w:rPr>
          <w:bCs/>
          <w:color w:val="000000"/>
          <w:sz w:val="28"/>
          <w:szCs w:val="28"/>
        </w:rPr>
        <w:t>20</w:t>
      </w:r>
    </w:p>
    <w:p w:rsidR="00D91C76" w:rsidRPr="00E15FAA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D91C76">
        <w:rPr>
          <w:b/>
          <w:bCs/>
          <w:color w:val="000000"/>
          <w:sz w:val="28"/>
          <w:szCs w:val="28"/>
        </w:rPr>
        <w:lastRenderedPageBreak/>
        <w:t xml:space="preserve">Развитие творческих способностей обучающихся </w:t>
      </w:r>
      <w:r w:rsidR="00E15FAA" w:rsidRPr="00E15FAA">
        <w:rPr>
          <w:b/>
          <w:bCs/>
          <w:color w:val="000000"/>
          <w:sz w:val="28"/>
          <w:szCs w:val="28"/>
        </w:rPr>
        <w:t>художественного класса ДШИ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91C76" w:rsidRPr="00D91C76" w:rsidRDefault="00D91C76" w:rsidP="00E15FAA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Развитие творческого начала, творческих способностей человека всегда волнует как ученых-исследователей, так и педагогов, непосредственно занимающихся практической работой с детьми.</w:t>
      </w:r>
    </w:p>
    <w:p w:rsidR="00D91C76" w:rsidRPr="00D91C76" w:rsidRDefault="00D91C76" w:rsidP="00E15FAA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Творчество - высшая форма активности, самостоятельности, способность создавать нечто новое, оригинальное </w:t>
      </w:r>
    </w:p>
    <w:p w:rsidR="00D91C76" w:rsidRDefault="00D91C76" w:rsidP="00E15FAA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Cs/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Творчество нужно в любой сфере человеческой деятельности: научной, художественной,  производственно-технической, хозяйственной и т.д.  </w:t>
      </w:r>
      <w:r w:rsidRPr="00D91C76">
        <w:rPr>
          <w:bCs/>
          <w:color w:val="000000"/>
          <w:sz w:val="28"/>
          <w:szCs w:val="28"/>
        </w:rPr>
        <w:t>Для педагогов развитие творческой индивидуальности является одной из важнейших задач обучения и воспитания.</w:t>
      </w: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D91C76">
        <w:rPr>
          <w:b/>
          <w:color w:val="000000"/>
          <w:sz w:val="28"/>
          <w:szCs w:val="28"/>
        </w:rPr>
        <w:t>Задачи моей работы: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1. использование потенциала инновационных педагогических технологий для развития творческих способностей учащихся;</w:t>
      </w:r>
    </w:p>
    <w:p w:rsidR="00D91C76" w:rsidRPr="00D91C76" w:rsidRDefault="00D91C76" w:rsidP="00E15FAA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2. использование потенциала учебно-познавательной деятельности как средство стимулирования учащихся к выполнению творческих заданий на уроке и дома;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3. развитие личности учащихся в процессе организации деятельности каждого ребенка, поддержания его индивидуальности и степени </w:t>
      </w:r>
      <w:proofErr w:type="spellStart"/>
      <w:r w:rsidRPr="00D91C76">
        <w:rPr>
          <w:color w:val="000000"/>
          <w:sz w:val="28"/>
          <w:szCs w:val="28"/>
        </w:rPr>
        <w:t>обученности</w:t>
      </w:r>
      <w:proofErr w:type="spellEnd"/>
      <w:r w:rsidRPr="00D91C76">
        <w:rPr>
          <w:color w:val="000000"/>
          <w:sz w:val="28"/>
          <w:szCs w:val="28"/>
        </w:rPr>
        <w:t>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             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   В своей работе с детьми стараюсь уделять большое внимание применению методов и методических приемов обучения, которые способствуют более успешному развитию творческих способностей, обеспечивают активизацию умственной и практической деятельности обучающихся.    Для  успешного развития   творческих способностей учащихся необходимо работать </w:t>
      </w:r>
      <w:proofErr w:type="gramStart"/>
      <w:r w:rsidRPr="00D91C76">
        <w:rPr>
          <w:color w:val="000000"/>
          <w:sz w:val="28"/>
          <w:szCs w:val="28"/>
        </w:rPr>
        <w:t>над</w:t>
      </w:r>
      <w:proofErr w:type="gramEnd"/>
      <w:r w:rsidRPr="00D91C76">
        <w:rPr>
          <w:color w:val="000000"/>
          <w:sz w:val="28"/>
          <w:szCs w:val="28"/>
        </w:rPr>
        <w:t>: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развитием  способностей, склонностей, интересов каждого учащегося с учетом их возможностей;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приемами  осознанного решения различных творческих задач;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активизацией  творческих способности  учащихся через практическую деятельность.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Формой проведения занятий по программе является урок.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Процесс обучения на уроке в художественной школе характеризуют: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сотворчество учителя и ученика;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диалогичность;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четкость поставленных задач и вариативность их решения;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освоение традиций художественной культуры и импровизационный поиск личностно значимых смыслов.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lastRenderedPageBreak/>
        <w:t>Урок в художественной школе должен быть для каждого ребёнка ярким событием в жизни, побуждающим к самостоятельному творчеству.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D91C76">
        <w:rPr>
          <w:color w:val="000000"/>
          <w:sz w:val="28"/>
          <w:szCs w:val="28"/>
        </w:rPr>
        <w:t>Художественная деятельност</w:t>
      </w:r>
      <w:r w:rsidR="0070786F">
        <w:rPr>
          <w:color w:val="000000"/>
          <w:sz w:val="28"/>
          <w:szCs w:val="28"/>
        </w:rPr>
        <w:t xml:space="preserve">ь обучающихся на уроках находит </w:t>
      </w:r>
      <w:r w:rsidRPr="00D91C76">
        <w:rPr>
          <w:color w:val="000000"/>
          <w:sz w:val="28"/>
          <w:szCs w:val="28"/>
        </w:rPr>
        <w:t>разнообразные формы выражения:</w:t>
      </w:r>
      <w:proofErr w:type="gramEnd"/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 изображение на плоскости  и в объеме (с натуры, по памяти, по представлению);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декоративная и конструктивная работа;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 восприятие произведений изобразительного искусства, т.е. посещение выставок, изучение репродукций;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обсуждение работ товарищей, результатов коллективного творчества и индивидуальной работы на уроках.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На уроках прослеживаются связи </w:t>
      </w:r>
      <w:proofErr w:type="gramStart"/>
      <w:r w:rsidRPr="00D91C76">
        <w:rPr>
          <w:color w:val="000000"/>
          <w:sz w:val="28"/>
          <w:szCs w:val="28"/>
        </w:rPr>
        <w:t>с</w:t>
      </w:r>
      <w:proofErr w:type="gramEnd"/>
      <w:r w:rsidRPr="00D91C76">
        <w:rPr>
          <w:color w:val="000000"/>
          <w:sz w:val="28"/>
          <w:szCs w:val="28"/>
        </w:rPr>
        <w:t>: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музыкой (прослушивание музыкальных произведений, установление взаимосвязи музыки и изобразительного искусства),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литературой (чтение стихотворений, сказок, рассказов, выполнение иллюстраций к ним),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историей (изучение истории создания произведений искусства, эпохи, исторических событий, баталий, сражений при изучении сюжетно–тематических картин и т.д.),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технологией (изготовление игрушек, посуды для дальнейшей росписи).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В процессе обучения в художественной школе происходит освоение </w:t>
      </w:r>
      <w:proofErr w:type="gramStart"/>
      <w:r w:rsidRPr="00D91C76">
        <w:rPr>
          <w:color w:val="000000"/>
          <w:sz w:val="28"/>
          <w:szCs w:val="28"/>
        </w:rPr>
        <w:t>обучающимися</w:t>
      </w:r>
      <w:proofErr w:type="gramEnd"/>
      <w:r w:rsidRPr="00D91C76">
        <w:rPr>
          <w:color w:val="000000"/>
          <w:sz w:val="28"/>
          <w:szCs w:val="28"/>
        </w:rPr>
        <w:t xml:space="preserve"> различных художественных  материалов: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гуашь;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акварель;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простые и цветные карандаши;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уголь, сангина;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цветной и скульптурный пластилин;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цветная бумага и картон.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Так же осваиваются современнее материалы для обогащения творческого процесса: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акриловые краски;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батик;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витражные краски;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разнообразные фломастеры, маркеры;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гелиевые ручки,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- цветной гофрированный картон, цветная фольга, </w:t>
      </w:r>
      <w:proofErr w:type="spellStart"/>
      <w:r w:rsidRPr="00D91C76">
        <w:rPr>
          <w:color w:val="000000"/>
          <w:sz w:val="28"/>
          <w:szCs w:val="28"/>
        </w:rPr>
        <w:t>оракал</w:t>
      </w:r>
      <w:proofErr w:type="spellEnd"/>
      <w:r w:rsidRPr="00D91C76">
        <w:rPr>
          <w:color w:val="000000"/>
          <w:sz w:val="28"/>
          <w:szCs w:val="28"/>
        </w:rPr>
        <w:t>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полимерная глина.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Овладеваем  такими инструментами как кисти, стеки, ножницы и т.д.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Разнообразие материалов и инструментов позволяет расширить диапазон видов творческих работ.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</w:t>
      </w: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На уроках я использую следующие  художественные техники: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-   рисование (в различных видах и жанрах),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-  аппликация и коллаж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- лепка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   - </w:t>
      </w:r>
      <w:proofErr w:type="spellStart"/>
      <w:r w:rsidRPr="00D91C76">
        <w:rPr>
          <w:color w:val="000000"/>
          <w:sz w:val="28"/>
          <w:szCs w:val="28"/>
        </w:rPr>
        <w:t>бумагопластика</w:t>
      </w:r>
      <w:proofErr w:type="spellEnd"/>
      <w:r w:rsidRPr="00D91C76">
        <w:rPr>
          <w:color w:val="000000"/>
          <w:sz w:val="28"/>
          <w:szCs w:val="28"/>
        </w:rPr>
        <w:t>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- роспись самостоятельно выполненных изделий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   -рисование пальцем, торцевание, </w:t>
      </w:r>
      <w:proofErr w:type="spellStart"/>
      <w:r w:rsidRPr="00D91C76">
        <w:rPr>
          <w:color w:val="000000"/>
          <w:sz w:val="28"/>
          <w:szCs w:val="28"/>
        </w:rPr>
        <w:t>граттаж</w:t>
      </w:r>
      <w:proofErr w:type="spellEnd"/>
      <w:r w:rsidRPr="00D91C76">
        <w:rPr>
          <w:color w:val="000000"/>
          <w:sz w:val="28"/>
          <w:szCs w:val="28"/>
        </w:rPr>
        <w:t> и др.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      Во внеурочное время, кроме рисования, выполняем работы в технике </w:t>
      </w:r>
      <w:proofErr w:type="spellStart"/>
      <w:r w:rsidRPr="00D91C76">
        <w:rPr>
          <w:color w:val="000000"/>
          <w:sz w:val="28"/>
          <w:szCs w:val="28"/>
        </w:rPr>
        <w:t>квиллинг</w:t>
      </w:r>
      <w:proofErr w:type="spellEnd"/>
      <w:proofErr w:type="gramStart"/>
      <w:r w:rsidRPr="00D91C76">
        <w:rPr>
          <w:color w:val="000000"/>
          <w:sz w:val="28"/>
          <w:szCs w:val="28"/>
        </w:rPr>
        <w:t> )</w:t>
      </w:r>
      <w:proofErr w:type="gramEnd"/>
      <w:r w:rsidRPr="00D91C76">
        <w:rPr>
          <w:color w:val="000000"/>
          <w:sz w:val="28"/>
          <w:szCs w:val="28"/>
        </w:rPr>
        <w:t>, витражи роспись по дереву, по стеклу и керамике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      От урока к уроку происходит постоянная смена художественных материалов, овладение их выразительными возможностями. Многообразие видов деятельности и форм работы с учениками стимулирует их интерес к предмету, изучению искусства и является необходимым условием </w:t>
      </w:r>
      <w:proofErr w:type="spellStart"/>
      <w:r w:rsidRPr="00D91C76">
        <w:rPr>
          <w:color w:val="000000"/>
          <w:sz w:val="28"/>
          <w:szCs w:val="28"/>
        </w:rPr>
        <w:t>форирования</w:t>
      </w:r>
      <w:proofErr w:type="spellEnd"/>
      <w:r w:rsidRPr="00D91C76">
        <w:rPr>
          <w:color w:val="000000"/>
          <w:sz w:val="28"/>
          <w:szCs w:val="28"/>
        </w:rPr>
        <w:t xml:space="preserve"> личности ребенка. 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    Важным условием развития художественных способностей ребенка  является индивидуальный подход к нему в процессе обучения.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      Развитие творческих способностей не может быть одинаковым у всех ребят в силу их индивидуальных особенностей, но  всё же стараюсь дать каждому ребенку возможность активно, самостоятельно проявить себя и испытать радость творческого труда.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     Индивидуальную работу с учащимися веду так, чтобы все учащиеся, в особенности слабые, проявили большое желание и стремление учиться и не отставать от лучших учеников, научить ребенка работать самостоятельно с полной отдачей сил; создать благоприятные условия для развития учеников с наиболее выдающимися способностями.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          Природа и окружающая нас реальность - первооснова творчества во всех видах деятельности. Через реальность мы приходим к понятию фантазии - этой прекрасной способности любого человека. В основе любой фантазии - </w:t>
      </w:r>
      <w:proofErr w:type="gramStart"/>
      <w:r w:rsidRPr="00D91C76">
        <w:rPr>
          <w:color w:val="000000"/>
          <w:sz w:val="28"/>
          <w:szCs w:val="28"/>
        </w:rPr>
        <w:t>правда</w:t>
      </w:r>
      <w:proofErr w:type="gramEnd"/>
      <w:r w:rsidRPr="00D91C76">
        <w:rPr>
          <w:color w:val="000000"/>
          <w:sz w:val="28"/>
          <w:szCs w:val="28"/>
        </w:rPr>
        <w:t xml:space="preserve"> жизни, так как художник способен фантазировать только на основе увиденного и воспринятого в окружающем мире. Я стараюсь вселить уверенность в каждом ученике, что он может фантазировать (т.е. творить) и что для этого нужно внимательно, изучив реальность, подняться над ней на крыльях фантазии. Одним из способов развития фантазии является выполнение ряда необычных и  неожиданных заданий.  Привожу несколько заданий, выполняя которые систематически и целенаправленно, дети развивают воображение, вырабатывают привычку к собственному решению, открытиям, умению отойти от образца и работать по собственному замыслу: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·   чудо-зверь</w:t>
      </w:r>
      <w:proofErr w:type="gramStart"/>
      <w:r w:rsidRPr="00D91C76">
        <w:rPr>
          <w:color w:val="000000"/>
          <w:sz w:val="28"/>
          <w:szCs w:val="28"/>
        </w:rPr>
        <w:t xml:space="preserve"> ;</w:t>
      </w:r>
      <w:proofErr w:type="gramEnd"/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·   сказочные птицы, птицы-фантазии;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·   город будущего (город-фантазия);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- фантазийное царство;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lastRenderedPageBreak/>
        <w:t>·   портрет, составленный из изображений овощей, фруктов, цветов, геометрических фигур;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·   необычная игрушка из необычного материала; (показ)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·   сочинение орнаментов на определенную тему;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·   интеллектуально – развивающие игры: "На что это похоже?”, "Заколдованные картинки”, "Волшебные кляксы”, "Помоги художнику”, "Волшебные очки”.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  Кроме индивидуальной работы в своей работе часто использую метод коллективных и групповых работ. Составляем всем классом такие композиции, как «Мир бабочек», «Цветочный луг», «Зоопарк», «Подводный мир», «Бал во дворце» и др. Индивидуальное творчество в творчестве коллектива даёт очень интересные творческие результаты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На уроках также применяю метод ИКТ 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В старших классах широко использую метод проектов.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 Важным условием формирования творческих способностей являются стимулы.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    На мой взгляд, на уроках </w:t>
      </w:r>
      <w:proofErr w:type="gramStart"/>
      <w:r w:rsidRPr="00D91C76">
        <w:rPr>
          <w:color w:val="000000"/>
          <w:sz w:val="28"/>
          <w:szCs w:val="28"/>
        </w:rPr>
        <w:t>ИЗО</w:t>
      </w:r>
      <w:proofErr w:type="gramEnd"/>
      <w:r w:rsidRPr="00D91C76">
        <w:rPr>
          <w:color w:val="000000"/>
          <w:sz w:val="28"/>
          <w:szCs w:val="28"/>
        </w:rPr>
        <w:t xml:space="preserve"> нельзя </w:t>
      </w:r>
      <w:proofErr w:type="gramStart"/>
      <w:r w:rsidRPr="00D91C76">
        <w:rPr>
          <w:color w:val="000000"/>
          <w:sz w:val="28"/>
          <w:szCs w:val="28"/>
        </w:rPr>
        <w:t>детям</w:t>
      </w:r>
      <w:proofErr w:type="gramEnd"/>
      <w:r w:rsidRPr="00D91C76">
        <w:rPr>
          <w:color w:val="000000"/>
          <w:sz w:val="28"/>
          <w:szCs w:val="28"/>
        </w:rPr>
        <w:t xml:space="preserve"> ставить оценки за то, что они рисуют "правильно" или "неправильно". Критерии оценки – умение мыслить, создавать, творить. Традиционная отметка весьма несовершенный инструмент поощрения достижений детей. Самый эффективный стимул познавательной деятельности – ситуации успеха, которую стараюсь создать на своих уроках.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    Одна из форм поощрения, которую я часто использую – это участие в школьной выставке. Выставки проводятся регулярно, для школьников, для родителей, на праздники и т.д. </w:t>
      </w: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     Периодическая организация выставок дает детям возможность заново увидеть и оценить свои работы, ощутить радость успеха. Выполненные на уроках работы учащихся могут быть использованы как подарки для родных и друзей, применяются в оформлении школы и становятся прекрасным ее украшением (показ открыток, игрушки из пластилина, бумаги, куклы)</w:t>
      </w: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D91C76">
        <w:rPr>
          <w:b/>
          <w:color w:val="000000"/>
          <w:sz w:val="28"/>
          <w:szCs w:val="28"/>
        </w:rPr>
        <w:t>Результаты моей деятельности: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1)     Участие  в школьных праздниках и делах  (оформление школьных праздников, выставок) 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 2)   Процент успеваемости во всех классах -100%, процент качества знаний составляет 90%.                                                                                                    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 3)   Участие в районных мероприятиях (выставках), ежегодные призовые места на  районных, областных и Всероссийских конкурсах          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 xml:space="preserve"> Почему так привлекательны для меня уроки </w:t>
      </w:r>
      <w:proofErr w:type="gramStart"/>
      <w:r w:rsidRPr="00D91C76">
        <w:rPr>
          <w:color w:val="000000"/>
          <w:sz w:val="28"/>
          <w:szCs w:val="28"/>
        </w:rPr>
        <w:t>ИЗО</w:t>
      </w:r>
      <w:proofErr w:type="gramEnd"/>
      <w:r w:rsidRPr="00D91C76">
        <w:rPr>
          <w:color w:val="000000"/>
          <w:sz w:val="28"/>
          <w:szCs w:val="28"/>
        </w:rPr>
        <w:t>? Наверное, потому что различия в способностях детей на них не имеют особого значения. Каждый ребёнок интересен на этом уроке как личность со своими чувствами и мыслями, со своим пониманием мира. На этом уроке дети могут быть путешественниками, открывателями, творцами, они могут думать, рассуждать, творить красоту и радость и находят в этом творении счастье.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 (Результаты анкетирования учащихся).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И хочется закончить своё выступление такими словами: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 Скажи мне - и я забуду,</w:t>
      </w:r>
    </w:p>
    <w:p w:rsidR="00D91C76" w:rsidRPr="00D91C76" w:rsidRDefault="00D91C76" w:rsidP="00D91C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91C76">
        <w:rPr>
          <w:color w:val="000000"/>
          <w:sz w:val="28"/>
          <w:szCs w:val="28"/>
        </w:rPr>
        <w:t>Покажи мне - и я запомню,</w:t>
      </w:r>
      <w:r w:rsidR="0070786F">
        <w:rPr>
          <w:color w:val="000000"/>
          <w:sz w:val="28"/>
          <w:szCs w:val="28"/>
        </w:rPr>
        <w:t xml:space="preserve"> </w:t>
      </w:r>
      <w:r w:rsidRPr="00D91C76">
        <w:rPr>
          <w:color w:val="000000"/>
          <w:sz w:val="28"/>
          <w:szCs w:val="28"/>
        </w:rPr>
        <w:t>Вовлеки меня -  и я пойму.</w:t>
      </w:r>
    </w:p>
    <w:sectPr w:rsidR="00D91C76" w:rsidRPr="00D91C76" w:rsidSect="00E06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C76"/>
    <w:rsid w:val="00390637"/>
    <w:rsid w:val="0070786F"/>
    <w:rsid w:val="00D91C76"/>
    <w:rsid w:val="00E06EF6"/>
    <w:rsid w:val="00E15FAA"/>
    <w:rsid w:val="00EE3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1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31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1347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россия</dc:creator>
  <cp:lastModifiedBy>HP</cp:lastModifiedBy>
  <cp:revision>3</cp:revision>
  <dcterms:created xsi:type="dcterms:W3CDTF">2019-11-10T04:13:00Z</dcterms:created>
  <dcterms:modified xsi:type="dcterms:W3CDTF">2022-11-09T06:36:00Z</dcterms:modified>
</cp:coreProperties>
</file>