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F72" w:rsidRDefault="00D05F72" w:rsidP="00CF5F16">
      <w:pPr>
        <w:spacing w:before="100" w:beforeAutospacing="1" w:after="100" w:afterAutospacing="1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 w:rsidRPr="00D05F72">
        <w:rPr>
          <w:rFonts w:ascii="Times New Roman" w:hAnsi="Times New Roman" w:cs="Times New Roman"/>
          <w:b/>
        </w:rPr>
        <w:t>Исследование окружающего мира с использованием художественной деятельности.</w:t>
      </w:r>
    </w:p>
    <w:p w:rsidR="00922DAC" w:rsidRPr="00D05F72" w:rsidRDefault="00BA6ACE" w:rsidP="00EE6D1E">
      <w:pPr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Разноцветная наша планета</w:t>
      </w:r>
    </w:p>
    <w:p w:rsidR="00BA6ACE" w:rsidRPr="00D05F72" w:rsidRDefault="00BA6ACE" w:rsidP="00EE6D1E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Трудно даже представить нам это-</w:t>
      </w:r>
    </w:p>
    <w:p w:rsidR="00BA6ACE" w:rsidRPr="00D05F72" w:rsidRDefault="00BA6ACE" w:rsidP="00EE6D1E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Если мир одного будет цвета!</w:t>
      </w:r>
    </w:p>
    <w:p w:rsidR="00BA6ACE" w:rsidRPr="00D05F72" w:rsidRDefault="00BA6ACE" w:rsidP="00EE6D1E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Оттого шар земной наш чудесен,</w:t>
      </w:r>
    </w:p>
    <w:p w:rsidR="00BA6ACE" w:rsidRPr="00D05F72" w:rsidRDefault="00BA6ACE" w:rsidP="00EE6D1E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 xml:space="preserve">Что под радугой яркой </w:t>
      </w:r>
      <w:proofErr w:type="gramStart"/>
      <w:r w:rsidRPr="00D05F72">
        <w:rPr>
          <w:rFonts w:ascii="Times New Roman" w:hAnsi="Times New Roman" w:cs="Times New Roman"/>
        </w:rPr>
        <w:t>рожден</w:t>
      </w:r>
      <w:proofErr w:type="gramEnd"/>
      <w:r w:rsidRPr="00D05F72">
        <w:rPr>
          <w:rFonts w:ascii="Times New Roman" w:hAnsi="Times New Roman" w:cs="Times New Roman"/>
        </w:rPr>
        <w:t xml:space="preserve"> -</w:t>
      </w:r>
    </w:p>
    <w:p w:rsidR="00BA6ACE" w:rsidRPr="00D05F72" w:rsidRDefault="00BA6ACE" w:rsidP="00EE6D1E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 xml:space="preserve">Сколько в мире цветов, сколько песен, </w:t>
      </w:r>
    </w:p>
    <w:p w:rsidR="00BA6ACE" w:rsidRPr="00D05F72" w:rsidRDefault="00BA6ACE" w:rsidP="00EE6D1E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И прекрасен и радостен он!</w:t>
      </w:r>
    </w:p>
    <w:p w:rsidR="00BA6ACE" w:rsidRPr="00D05F72" w:rsidRDefault="00BA6ACE" w:rsidP="00EE6D1E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Разноцветная наша планета:</w:t>
      </w:r>
    </w:p>
    <w:p w:rsidR="00BA6ACE" w:rsidRPr="00D05F72" w:rsidRDefault="00BA6ACE" w:rsidP="00CF5F16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В синем небе плывут облака</w:t>
      </w:r>
    </w:p>
    <w:p w:rsidR="00BA6ACE" w:rsidRPr="00D05F72" w:rsidRDefault="00BA6ACE" w:rsidP="00CF5F16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Травы нежно зеленого цвета</w:t>
      </w:r>
    </w:p>
    <w:p w:rsidR="00BA6ACE" w:rsidRPr="00D05F72" w:rsidRDefault="00BA6ACE" w:rsidP="00CF5F16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И желтеет полоска песка.</w:t>
      </w:r>
    </w:p>
    <w:p w:rsidR="00BA6ACE" w:rsidRDefault="00BA6ACE" w:rsidP="00CF5F16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proofErr w:type="spellStart"/>
      <w:r w:rsidRPr="00D05F72">
        <w:rPr>
          <w:rFonts w:ascii="Times New Roman" w:hAnsi="Times New Roman" w:cs="Times New Roman"/>
        </w:rPr>
        <w:t>Ермек</w:t>
      </w:r>
      <w:proofErr w:type="spellEnd"/>
      <w:r w:rsidRPr="00D05F72">
        <w:rPr>
          <w:rFonts w:ascii="Times New Roman" w:hAnsi="Times New Roman" w:cs="Times New Roman"/>
        </w:rPr>
        <w:t xml:space="preserve"> </w:t>
      </w:r>
      <w:proofErr w:type="spellStart"/>
      <w:r w:rsidRPr="00D05F72">
        <w:rPr>
          <w:rFonts w:ascii="Times New Roman" w:hAnsi="Times New Roman" w:cs="Times New Roman"/>
        </w:rPr>
        <w:t>Утетлеуов</w:t>
      </w:r>
      <w:proofErr w:type="spellEnd"/>
    </w:p>
    <w:p w:rsidR="00A623BA" w:rsidRPr="00D05F72" w:rsidRDefault="00A623BA" w:rsidP="00CF5F16">
      <w:pPr>
        <w:spacing w:before="100" w:beforeAutospacing="1" w:after="100" w:afterAutospacing="1" w:line="240" w:lineRule="auto"/>
        <w:ind w:firstLine="567"/>
        <w:contextualSpacing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BA6ACE" w:rsidRPr="00D05F72" w:rsidRDefault="00BA6ACE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В наше сложное противоречивое время особенно остро стоит вопрос: «Как сегодня воспитывать ребенка человеком завтрашнего дня? Какие знания дать ему в дорогу?» Осмысление этого вопроса должно происходить через осознание резко измененного социального заказа: вчера нужен был исполнитель, а сегодня – творческая личность с активной познавательной позицией, с собственным логическим мышлением. Человечество далеко шагнуло по пути познания, но не все тайны окружающего нас мира уже раскрыты, по</w:t>
      </w:r>
      <w:r w:rsidR="00BC57B3" w:rsidRPr="00D05F72">
        <w:rPr>
          <w:rFonts w:ascii="Times New Roman" w:hAnsi="Times New Roman" w:cs="Times New Roman"/>
        </w:rPr>
        <w:t>этому нужны пытливые люди с неуто</w:t>
      </w:r>
      <w:r w:rsidRPr="00D05F72">
        <w:rPr>
          <w:rFonts w:ascii="Times New Roman" w:hAnsi="Times New Roman" w:cs="Times New Roman"/>
        </w:rPr>
        <w:t xml:space="preserve">лимой жаждой </w:t>
      </w:r>
      <w:r w:rsidR="00BC57B3" w:rsidRPr="00D05F72">
        <w:rPr>
          <w:rFonts w:ascii="Times New Roman" w:hAnsi="Times New Roman" w:cs="Times New Roman"/>
        </w:rPr>
        <w:t xml:space="preserve">познаний и открытий. Задача взрослого – раскрыть пред ребёнком законы окружающего мира, заложить познавательное и творческое отношение к нему, показать радость собственных открытий, сформировать живой интерес ко всему происходящему в мире, желание раздвинуть границы своего кругозора. </w:t>
      </w:r>
    </w:p>
    <w:p w:rsidR="00BC57B3" w:rsidRPr="00D05F72" w:rsidRDefault="00BC57B3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 xml:space="preserve">Дети – пытливые исследователи окружающего мира. Любознательность ребёнка постоянно направлена на познание окружающего мира и построение своей картины этого мира. Природа своим разнообразием, красочностью, динамичностью привлекает дошкольников и вызывает в них радостные переживания, впечатления, которые запоминаются на всю жизнь. Ребенок, играя, экспериментирует, пытается установить причинно-следственные связи и зависимости. У него возникает </w:t>
      </w:r>
      <w:r w:rsidRPr="00D05F72">
        <w:rPr>
          <w:rFonts w:ascii="Times New Roman" w:hAnsi="Times New Roman" w:cs="Times New Roman"/>
        </w:rPr>
        <w:lastRenderedPageBreak/>
        <w:t xml:space="preserve">множество вопросов по поводу явлений окружающей жизни. </w:t>
      </w:r>
      <w:r w:rsidR="00C765F0" w:rsidRPr="00D05F72">
        <w:rPr>
          <w:rFonts w:ascii="Times New Roman" w:hAnsi="Times New Roman" w:cs="Times New Roman"/>
        </w:rPr>
        <w:t xml:space="preserve">Ребёнок стремится к знаниям, а само усвоение знаний происходит через многочисленные «зачем?», «как?», «почему?». </w:t>
      </w:r>
    </w:p>
    <w:p w:rsidR="00BB0F8E" w:rsidRDefault="00C765F0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D05F72">
        <w:rPr>
          <w:rFonts w:ascii="Times New Roman" w:hAnsi="Times New Roman" w:cs="Times New Roman"/>
        </w:rPr>
        <w:t>Для того</w:t>
      </w:r>
      <w:proofErr w:type="gramStart"/>
      <w:r w:rsidRPr="00D05F72">
        <w:rPr>
          <w:rFonts w:ascii="Times New Roman" w:hAnsi="Times New Roman" w:cs="Times New Roman"/>
        </w:rPr>
        <w:t>,</w:t>
      </w:r>
      <w:proofErr w:type="gramEnd"/>
      <w:r w:rsidRPr="00D05F72">
        <w:rPr>
          <w:rFonts w:ascii="Times New Roman" w:hAnsi="Times New Roman" w:cs="Times New Roman"/>
        </w:rPr>
        <w:t xml:space="preserve"> чтобы ребенок был более внимательным, следует учить его вести наблюдения за явлениями природы, любоваться увиденным на лугу, реке, в поле, в лесу, а результаты фиксировать в альбомах, делая зарисовки. Это формирует память, мышление детей, эстетическое восприятие, приучает их бережнее относиться к природе родного края. </w:t>
      </w:r>
      <w:r w:rsidR="00D05F72" w:rsidRPr="00D05F72">
        <w:rPr>
          <w:rFonts w:ascii="Times New Roman" w:hAnsi="Times New Roman" w:cs="Times New Roman"/>
        </w:rPr>
        <w:t>Данная работа направлена на развитие поисково-познавательной деятельности с использованием художественной деятельности и пре</w:t>
      </w:r>
      <w:r w:rsidR="00BB0F8E">
        <w:rPr>
          <w:rFonts w:ascii="Times New Roman" w:hAnsi="Times New Roman" w:cs="Times New Roman"/>
        </w:rPr>
        <w:t>длагает решение следующих задач:</w:t>
      </w:r>
    </w:p>
    <w:p w:rsidR="00BB0F8E" w:rsidRDefault="00BB0F8E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4615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формирование у детей дошкольного возраста способность видеть многообразие мира в системе взаимосвязей и взаимозависимостей; </w:t>
      </w:r>
    </w:p>
    <w:p w:rsidR="00BB0F8E" w:rsidRDefault="00BB0F8E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развитие собственного познавательного опыта в обобщенном виде с помощью наглядных средств;</w:t>
      </w:r>
    </w:p>
    <w:p w:rsidR="00BB0F8E" w:rsidRDefault="00BB0F8E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расширен</w:t>
      </w:r>
      <w:r w:rsidR="00946157">
        <w:rPr>
          <w:rFonts w:ascii="Times New Roman" w:hAnsi="Times New Roman" w:cs="Times New Roman"/>
        </w:rPr>
        <w:t>ие перспектив развития в поисков</w:t>
      </w:r>
      <w:r>
        <w:rPr>
          <w:rFonts w:ascii="Times New Roman" w:hAnsi="Times New Roman" w:cs="Times New Roman"/>
        </w:rPr>
        <w:t>о-познавательной деятельности</w:t>
      </w:r>
      <w:r w:rsidR="00946157">
        <w:rPr>
          <w:rFonts w:ascii="Times New Roman" w:hAnsi="Times New Roman" w:cs="Times New Roman"/>
        </w:rPr>
        <w:t>;</w:t>
      </w:r>
    </w:p>
    <w:p w:rsidR="00946157" w:rsidRDefault="00946157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поддержание</w:t>
      </w:r>
      <w:r w:rsidR="00A623BA">
        <w:rPr>
          <w:rFonts w:ascii="Times New Roman" w:hAnsi="Times New Roman" w:cs="Times New Roman"/>
        </w:rPr>
        <w:t xml:space="preserve"> у детей инициативы, сообразительности, пытливости, критичности, самостоятельности;</w:t>
      </w:r>
    </w:p>
    <w:p w:rsidR="00A623BA" w:rsidRDefault="007878ED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расширение систематизации и детализации в  содержании</w:t>
      </w:r>
      <w:r w:rsidR="00A623BA">
        <w:rPr>
          <w:rFonts w:ascii="Times New Roman" w:hAnsi="Times New Roman" w:cs="Times New Roman"/>
        </w:rPr>
        <w:t xml:space="preserve"> изобразительной деятельности.</w:t>
      </w:r>
    </w:p>
    <w:p w:rsidR="002C6FAC" w:rsidRDefault="002C6FAC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Организация работы по данной теме идет по трем взаимосвязанным направлениям, каждый из которых представлено несколькими темами:</w:t>
      </w:r>
    </w:p>
    <w:p w:rsidR="002C6FAC" w:rsidRDefault="002C6FAC" w:rsidP="002C6FA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2C6FAC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2C6FAC">
        <w:rPr>
          <w:rFonts w:ascii="Times New Roman" w:hAnsi="Times New Roman" w:cs="Times New Roman"/>
        </w:rPr>
        <w:t>Живая природа</w:t>
      </w:r>
      <w:r>
        <w:rPr>
          <w:rFonts w:ascii="Times New Roman" w:hAnsi="Times New Roman" w:cs="Times New Roman"/>
        </w:rPr>
        <w:t xml:space="preserve"> (характерные особенности сезонов в разных природно-климатических зонах, многообразие живых организмов как приспособление к окружающей среде);</w:t>
      </w:r>
    </w:p>
    <w:p w:rsidR="002C6FAC" w:rsidRPr="002C6FAC" w:rsidRDefault="002C6FAC" w:rsidP="002C6FA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Неживая природа (воздух, вода, почва, электричество, звук, вес, свет, цвет);</w:t>
      </w:r>
    </w:p>
    <w:p w:rsidR="002C6FAC" w:rsidRDefault="00CF5F16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F617B">
        <w:rPr>
          <w:rFonts w:ascii="Times New Roman" w:hAnsi="Times New Roman" w:cs="Times New Roman"/>
        </w:rPr>
        <w:t xml:space="preserve"> </w:t>
      </w:r>
      <w:r w:rsidR="002C6FAC">
        <w:rPr>
          <w:rFonts w:ascii="Times New Roman" w:hAnsi="Times New Roman" w:cs="Times New Roman"/>
        </w:rPr>
        <w:t>3. Человек (функционирование организма; рукотворный мир: материалы и их свойства, преобразование предметов).</w:t>
      </w:r>
    </w:p>
    <w:p w:rsidR="00A623BA" w:rsidRDefault="002C6FAC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Все темы усложняются по содержанию, задачам, способам их реализации.</w:t>
      </w:r>
    </w:p>
    <w:p w:rsidR="00E8061B" w:rsidRDefault="002C6FAC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Занимательные опыты, эксперименты побуждают детей к самостоятельному поиску причин, способу действий, проявлению художественного творчества, т.к. представлены с </w:t>
      </w:r>
      <w:r>
        <w:rPr>
          <w:rFonts w:ascii="Times New Roman" w:hAnsi="Times New Roman" w:cs="Times New Roman"/>
        </w:rPr>
        <w:lastRenderedPageBreak/>
        <w:t>учетом актуального развития дошкольников. Кроме того, дидактический материал обеспечивает развитие двух типов детской активности: собственной активности ребёнка, полностью определяемой им самим</w:t>
      </w:r>
      <w:r w:rsidR="00E806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активности, стимулируемой взрослым. Эти два типа активности </w:t>
      </w:r>
      <w:r w:rsidR="00E8061B">
        <w:rPr>
          <w:rFonts w:ascii="Times New Roman" w:hAnsi="Times New Roman" w:cs="Times New Roman"/>
        </w:rPr>
        <w:t xml:space="preserve">тесно связаны между собой и редко выступают в чистом виде. Собственная активность детей связана с активностью, идущей от взрослого, а знания и умения, усвоенные с помощью взрослого, затем становятся достоянием самого ребёнка, т.к. он воспринимает и применяет их как собственные. </w:t>
      </w:r>
    </w:p>
    <w:p w:rsidR="002C6FAC" w:rsidRDefault="00E8061B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Поэтому в каждом конкретном случае педагог сам решает, в какой форме проводить работу с детьми: групповой или индивидуально. Тем не менее, чтобы развить у детей способность сомневаться, критически мыслить, предпочтение следует отдавать групповым формам работы. Сомнения, догадка, предположение возникает у ребёнка при сопоставлении своей точки зрения с мнением другого человека.  Так зарождается необходимость координировать свои действия с действиями партнёров, принимать их точку зрения. Поэтому познавательная деятельность организуется в форме диалога воспитанника с педагогом и другими детьми в группе. </w:t>
      </w:r>
    </w:p>
    <w:p w:rsidR="0053657F" w:rsidRDefault="0053657F" w:rsidP="00CF5F1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Важно развивать активность и самостоятельность детей, вызвать стремление создавать что-то полезное для других, порадовать детей и взрослых. Следует побуждать воспитанников вспоминать, что они видели интересного вокруг, что им понравилось; учить сравнивать предметы, спрашивать, активизируя их опыт, что похожее они уже видели и рисовали. </w:t>
      </w:r>
    </w:p>
    <w:p w:rsidR="00BB0F8E" w:rsidRDefault="0053657F" w:rsidP="008773CF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Представленная модель организации образовательной деятельности соответствует принципу развивающего образования, обеспечивает становление личности ребёнка и ориентирует педагога на его индивидуальные особенности, что </w:t>
      </w:r>
      <w:proofErr w:type="gramStart"/>
      <w:r>
        <w:rPr>
          <w:rFonts w:ascii="Times New Roman" w:hAnsi="Times New Roman" w:cs="Times New Roman"/>
        </w:rPr>
        <w:t>соответствует современным научны</w:t>
      </w:r>
      <w:proofErr w:type="gramEnd"/>
      <w:r>
        <w:rPr>
          <w:rFonts w:ascii="Times New Roman" w:hAnsi="Times New Roman" w:cs="Times New Roman"/>
        </w:rPr>
        <w:t xml:space="preserve"> концепциям дошкольного воспитания о признании </w:t>
      </w:r>
      <w:proofErr w:type="spellStart"/>
      <w:r>
        <w:rPr>
          <w:rFonts w:ascii="Times New Roman" w:hAnsi="Times New Roman" w:cs="Times New Roman"/>
        </w:rPr>
        <w:t>самоценности</w:t>
      </w:r>
      <w:proofErr w:type="spellEnd"/>
      <w:r>
        <w:rPr>
          <w:rFonts w:ascii="Times New Roman" w:hAnsi="Times New Roman" w:cs="Times New Roman"/>
        </w:rPr>
        <w:t xml:space="preserve"> дошкольного периода детства</w:t>
      </w:r>
      <w:r w:rsidR="008773CF">
        <w:rPr>
          <w:rFonts w:ascii="Times New Roman" w:hAnsi="Times New Roman" w:cs="Times New Roman"/>
        </w:rPr>
        <w:t>.</w:t>
      </w:r>
    </w:p>
    <w:p w:rsidR="00BB0F8E" w:rsidRDefault="00BB0F8E" w:rsidP="00CF5F16">
      <w:pPr>
        <w:tabs>
          <w:tab w:val="left" w:pos="5235"/>
        </w:tabs>
        <w:ind w:firstLine="567"/>
        <w:rPr>
          <w:rFonts w:ascii="Times New Roman" w:hAnsi="Times New Roman" w:cs="Times New Roman"/>
        </w:rPr>
      </w:pPr>
    </w:p>
    <w:p w:rsidR="00BB0F8E" w:rsidRDefault="00BB0F8E" w:rsidP="008773CF">
      <w:pPr>
        <w:tabs>
          <w:tab w:val="left" w:pos="5235"/>
        </w:tabs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i/>
        </w:rPr>
      </w:pPr>
      <w:r w:rsidRPr="00BB0F8E">
        <w:rPr>
          <w:rFonts w:ascii="Times New Roman" w:hAnsi="Times New Roman" w:cs="Times New Roman"/>
          <w:b/>
          <w:i/>
        </w:rPr>
        <w:t>Литература и примечания:</w:t>
      </w:r>
    </w:p>
    <w:p w:rsidR="00BB0F8E" w:rsidRDefault="008773CF" w:rsidP="008773CF">
      <w:pPr>
        <w:tabs>
          <w:tab w:val="left" w:pos="5235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8773CF">
        <w:rPr>
          <w:rFonts w:ascii="Times New Roman" w:hAnsi="Times New Roman" w:cs="Times New Roman"/>
        </w:rPr>
        <w:lastRenderedPageBreak/>
        <w:t>1.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Дыбина</w:t>
      </w:r>
      <w:proofErr w:type="spellEnd"/>
      <w:r>
        <w:rPr>
          <w:rFonts w:ascii="Times New Roman" w:hAnsi="Times New Roman" w:cs="Times New Roman"/>
        </w:rPr>
        <w:t xml:space="preserve"> О.В., Рахманова Н.П., Щетинина В.В.</w:t>
      </w:r>
      <w:proofErr w:type="gramStart"/>
      <w:r>
        <w:rPr>
          <w:rFonts w:ascii="Times New Roman" w:hAnsi="Times New Roman" w:cs="Times New Roman"/>
        </w:rPr>
        <w:t>Неизведанное</w:t>
      </w:r>
      <w:proofErr w:type="gramEnd"/>
      <w:r>
        <w:rPr>
          <w:rFonts w:ascii="Times New Roman" w:hAnsi="Times New Roman" w:cs="Times New Roman"/>
        </w:rPr>
        <w:t xml:space="preserve"> рядом: занимательные опыты и эксперименты для дошкольников. Изд. «ТЦ СФЕРА»</w:t>
      </w:r>
      <w:proofErr w:type="gramStart"/>
      <w:r>
        <w:rPr>
          <w:rFonts w:ascii="Times New Roman" w:hAnsi="Times New Roman" w:cs="Times New Roman"/>
        </w:rPr>
        <w:t>.М</w:t>
      </w:r>
      <w:proofErr w:type="gramEnd"/>
      <w:r>
        <w:rPr>
          <w:rFonts w:ascii="Times New Roman" w:hAnsi="Times New Roman" w:cs="Times New Roman"/>
        </w:rPr>
        <w:t>, 2001.</w:t>
      </w:r>
    </w:p>
    <w:p w:rsidR="008773CF" w:rsidRDefault="008773CF" w:rsidP="008773CF">
      <w:pPr>
        <w:tabs>
          <w:tab w:val="left" w:pos="5235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Костюченко М.П. Исследовательская деятельность на прогулках: экологические занятия с детьми. Волгоград: Учитель, 2013.</w:t>
      </w:r>
    </w:p>
    <w:p w:rsidR="008773CF" w:rsidRDefault="008773CF" w:rsidP="008773CF">
      <w:pPr>
        <w:tabs>
          <w:tab w:val="left" w:pos="5235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Костюченко М.П. Окружающий мир: интегрированные занятия с детьми.</w:t>
      </w:r>
      <w:r w:rsidRPr="008773C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Волгоград: Учитель, 2014.</w:t>
      </w:r>
    </w:p>
    <w:p w:rsidR="008773CF" w:rsidRDefault="008773CF" w:rsidP="008773CF">
      <w:pPr>
        <w:tabs>
          <w:tab w:val="left" w:pos="5235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proofErr w:type="spellStart"/>
      <w:r>
        <w:rPr>
          <w:rFonts w:ascii="Times New Roman" w:hAnsi="Times New Roman" w:cs="Times New Roman"/>
        </w:rPr>
        <w:t>Дыбина</w:t>
      </w:r>
      <w:proofErr w:type="spellEnd"/>
      <w:r>
        <w:rPr>
          <w:rFonts w:ascii="Times New Roman" w:hAnsi="Times New Roman" w:cs="Times New Roman"/>
        </w:rPr>
        <w:t xml:space="preserve"> О.В. Ознакомление с предметным и социальным окружением. Система работы к подготовительной к школе группе детского сада.- М.: МОЗАИКА – СИНТЕЗ, 2012.</w:t>
      </w:r>
    </w:p>
    <w:p w:rsidR="008773CF" w:rsidRDefault="008913FA" w:rsidP="008773CF">
      <w:pPr>
        <w:tabs>
          <w:tab w:val="left" w:pos="5235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5.Веракса Н.Е. , </w:t>
      </w:r>
      <w:proofErr w:type="spellStart"/>
      <w:r>
        <w:rPr>
          <w:rFonts w:ascii="Times New Roman" w:hAnsi="Times New Roman" w:cs="Times New Roman"/>
        </w:rPr>
        <w:t>Галимов</w:t>
      </w:r>
      <w:proofErr w:type="spellEnd"/>
      <w:r>
        <w:rPr>
          <w:rFonts w:ascii="Times New Roman" w:hAnsi="Times New Roman" w:cs="Times New Roman"/>
        </w:rPr>
        <w:t xml:space="preserve"> О.Р. Познавательно-исследовательская деятельность дошкольников. Для работы с детьми 4-7 лет. – М.:</w:t>
      </w:r>
      <w:r w:rsidRPr="008913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МОЗАИКА – СИНТЕЗ, 2012.</w:t>
      </w:r>
    </w:p>
    <w:p w:rsidR="008913FA" w:rsidRDefault="008913FA" w:rsidP="008773CF">
      <w:pPr>
        <w:tabs>
          <w:tab w:val="left" w:pos="5235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Комарова Т.С. Художественное творчество. Система работы в подготовительной к школе группе детского сада. – М.:</w:t>
      </w:r>
      <w:r w:rsidRPr="008913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МОЗАИКА – СИНТЕЗ, 2012.</w:t>
      </w:r>
    </w:p>
    <w:p w:rsidR="008913FA" w:rsidRDefault="008913FA" w:rsidP="008773CF">
      <w:pPr>
        <w:tabs>
          <w:tab w:val="left" w:pos="5235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Лыкова И.А. Изобразительная деятельность в детском саду: планирование, конспекты занятий, методические рекомендации. Подготовительная к школе группа.- М.: «КАРАПУЗ – ДИДАКТИКА», 2008.</w:t>
      </w:r>
    </w:p>
    <w:p w:rsidR="008773CF" w:rsidRPr="008773CF" w:rsidRDefault="008773CF" w:rsidP="008773CF">
      <w:pPr>
        <w:tabs>
          <w:tab w:val="left" w:pos="5235"/>
        </w:tabs>
        <w:ind w:firstLine="567"/>
        <w:jc w:val="both"/>
        <w:rPr>
          <w:rFonts w:ascii="Times New Roman" w:hAnsi="Times New Roman" w:cs="Times New Roman"/>
        </w:rPr>
      </w:pPr>
    </w:p>
    <w:sectPr w:rsidR="008773CF" w:rsidRPr="008773CF" w:rsidSect="00D05F72">
      <w:pgSz w:w="8392" w:h="11907" w:code="11"/>
      <w:pgMar w:top="1021" w:right="1077" w:bottom="1021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36C96"/>
    <w:multiLevelType w:val="hybridMultilevel"/>
    <w:tmpl w:val="5044BF3A"/>
    <w:lvl w:ilvl="0" w:tplc="781403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B375DBA"/>
    <w:multiLevelType w:val="hybridMultilevel"/>
    <w:tmpl w:val="F3CEB9A6"/>
    <w:lvl w:ilvl="0" w:tplc="D8EE9A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922DAC"/>
    <w:rsid w:val="000536C6"/>
    <w:rsid w:val="00130A53"/>
    <w:rsid w:val="002764A3"/>
    <w:rsid w:val="002C6FAC"/>
    <w:rsid w:val="004D7363"/>
    <w:rsid w:val="0053657F"/>
    <w:rsid w:val="00670C69"/>
    <w:rsid w:val="007878ED"/>
    <w:rsid w:val="00787E1D"/>
    <w:rsid w:val="008773CF"/>
    <w:rsid w:val="008913FA"/>
    <w:rsid w:val="00922DAC"/>
    <w:rsid w:val="00946157"/>
    <w:rsid w:val="009E2BE2"/>
    <w:rsid w:val="00A623BA"/>
    <w:rsid w:val="00AE3F33"/>
    <w:rsid w:val="00AF1AF7"/>
    <w:rsid w:val="00AF4258"/>
    <w:rsid w:val="00BA6ACE"/>
    <w:rsid w:val="00BB0F8E"/>
    <w:rsid w:val="00BC57B3"/>
    <w:rsid w:val="00C765F0"/>
    <w:rsid w:val="00CF5F16"/>
    <w:rsid w:val="00CF617B"/>
    <w:rsid w:val="00D05F72"/>
    <w:rsid w:val="00D36ADC"/>
    <w:rsid w:val="00E8061B"/>
    <w:rsid w:val="00EE6D1E"/>
    <w:rsid w:val="00F06A26"/>
    <w:rsid w:val="00F3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A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FAC"/>
    <w:pPr>
      <w:ind w:left="720"/>
      <w:contextualSpacing/>
    </w:pPr>
  </w:style>
  <w:style w:type="paragraph" w:customStyle="1" w:styleId="msonormalbullet1gif">
    <w:name w:val="msonormalbullet1.gif"/>
    <w:basedOn w:val="a"/>
    <w:rsid w:val="00AE3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AE3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E6D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3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6365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D10B3-A10A-4841-B69E-DD6A4C634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13</cp:revision>
  <dcterms:created xsi:type="dcterms:W3CDTF">2017-03-03T08:50:00Z</dcterms:created>
  <dcterms:modified xsi:type="dcterms:W3CDTF">2021-12-07T09:38:00Z</dcterms:modified>
</cp:coreProperties>
</file>