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93" w:rsidRPr="00A63782" w:rsidRDefault="00121BAC" w:rsidP="00121BAC">
      <w:pPr>
        <w:ind w:left="-567"/>
        <w:jc w:val="center"/>
        <w:rPr>
          <w:rFonts w:ascii="Times New Roman" w:hAnsi="Times New Roman" w:cs="Times New Roman"/>
          <w:b/>
          <w:sz w:val="28"/>
        </w:rPr>
      </w:pPr>
      <w:r w:rsidRPr="00A63782">
        <w:rPr>
          <w:rFonts w:ascii="Times New Roman" w:hAnsi="Times New Roman" w:cs="Times New Roman"/>
          <w:b/>
          <w:sz w:val="28"/>
        </w:rPr>
        <w:t>Мотивация учебной деятельности и ее формирование</w:t>
      </w:r>
    </w:p>
    <w:p w:rsid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121BAC" w:rsidRPr="00121BAC">
        <w:rPr>
          <w:rFonts w:ascii="Times New Roman" w:hAnsi="Times New Roman" w:cs="Times New Roman"/>
          <w:sz w:val="28"/>
        </w:rPr>
        <w:t>Каждый учитель хочет, чтобы его ученики хорошо учились, с интересом  и желанием занимались в школе. В этом заинтересованы и родители  учащихся.  Но подчас и учителям, и родителям приходится с сожалением  констатировать:  «не хочет учиться», «мог  бы  прекрасно  заниматься,  а  желания  нет».  В  этих случаях мы встречаемся с тем, что у ученика не сформировались потребности  в знаниях, нет интереса к учению.</w:t>
      </w:r>
    </w:p>
    <w:p w:rsidR="00121BAC" w:rsidRP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121BAC" w:rsidRPr="00121BAC">
        <w:rPr>
          <w:rFonts w:ascii="Times New Roman" w:hAnsi="Times New Roman" w:cs="Times New Roman"/>
          <w:sz w:val="28"/>
        </w:rPr>
        <w:t>Учителя знают, что школьника нельзя успешно учить, если он относится к учению и знаниям равнодушно, без интереса  и,  не  осознавая  потребности  к ним. Поэтому перед школой стоит задача по формированию и развитию у  ребёнка положительной мотивации к учебной деятельности.</w:t>
      </w:r>
    </w:p>
    <w:p w:rsidR="00121BAC" w:rsidRP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="00121BAC" w:rsidRPr="00121BAC">
        <w:rPr>
          <w:rFonts w:ascii="Times New Roman" w:hAnsi="Times New Roman" w:cs="Times New Roman"/>
          <w:sz w:val="28"/>
        </w:rPr>
        <w:t>Для того чтобы учащийся по-настоящему включился в работу, нужно, чтобы задачи, которые  ставятся  перед  ним  в  ходе  учебной  деятельности,  были понятны, но и внутренне приняты им, т.е. чтобы они приобрели значимость  для учащегося и нашли, таким образом, отклик и опорную точку в его переживании.</w:t>
      </w:r>
    </w:p>
    <w:p w:rsidR="00121BAC" w:rsidRDefault="00121BAC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 w:rsidRPr="00121BAC">
        <w:rPr>
          <w:rFonts w:ascii="Times New Roman" w:hAnsi="Times New Roman" w:cs="Times New Roman"/>
          <w:sz w:val="28"/>
        </w:rPr>
        <w:t xml:space="preserve">               Уже в начальной школе учебная мотивация становится достаточно большой проблемой для учителя — дети отвлекаются, шумят, не следят за тем, что говорит учитель, не прилагают достаточных усилий для выполнения классных и домашних заданий, любой ценой стремятся получать хорошие оценки или, наоборот, начинают проявлять полную апатию. Чем старше становится ученик, тем больше у него проблем, связанных с нежеланием учиться. Стандартным способом является попытка стимулировать учебную активность нерадивых учащихся плохими оценками, дети переживают, но и это не всегда помогает.</w:t>
      </w:r>
    </w:p>
    <w:p w:rsidR="00121BAC" w:rsidRP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="00121BAC" w:rsidRPr="00A63782">
        <w:rPr>
          <w:rFonts w:ascii="Times New Roman" w:hAnsi="Times New Roman" w:cs="Times New Roman"/>
          <w:b/>
          <w:sz w:val="28"/>
        </w:rPr>
        <w:t>Учебная мотивация</w:t>
      </w:r>
      <w:r w:rsidR="00121BAC" w:rsidRPr="00121BAC">
        <w:rPr>
          <w:rFonts w:ascii="Times New Roman" w:hAnsi="Times New Roman" w:cs="Times New Roman"/>
          <w:sz w:val="28"/>
        </w:rPr>
        <w:t xml:space="preserve"> — это процесс, который запускает, направляет и поддерживает усилия, направленные на выполнение учебной деятельности. Это сложная, комплексная система, образуемая мотивами, целями, реакциями на неудачу, настойчивостью и установками ученика.</w:t>
      </w:r>
    </w:p>
    <w:p w:rsid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  с</w:t>
      </w:r>
      <w:r w:rsidR="00121BAC" w:rsidRPr="00121BAC">
        <w:rPr>
          <w:rFonts w:ascii="Times New Roman" w:hAnsi="Times New Roman" w:cs="Times New Roman"/>
          <w:sz w:val="28"/>
        </w:rPr>
        <w:t xml:space="preserve">ледует  различать понятия мотив и цель. </w:t>
      </w:r>
    </w:p>
    <w:p w:rsidR="00A63782" w:rsidRDefault="00121BAC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121BAC">
        <w:rPr>
          <w:rFonts w:ascii="Times New Roman" w:hAnsi="Times New Roman" w:cs="Times New Roman"/>
          <w:sz w:val="28"/>
        </w:rPr>
        <w:t xml:space="preserve">Цель — это предвидимый результат, представляемый и осознаваемый человеком. </w:t>
      </w:r>
    </w:p>
    <w:p w:rsidR="00A63782" w:rsidRDefault="00121BAC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121BAC">
        <w:rPr>
          <w:rFonts w:ascii="Times New Roman" w:hAnsi="Times New Roman" w:cs="Times New Roman"/>
          <w:sz w:val="28"/>
        </w:rPr>
        <w:t xml:space="preserve">Мотив - побуждение к достижению цели. </w:t>
      </w:r>
    </w:p>
    <w:p w:rsidR="00121BAC" w:rsidRDefault="00121BAC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121BAC">
        <w:rPr>
          <w:rFonts w:ascii="Times New Roman" w:hAnsi="Times New Roman" w:cs="Times New Roman"/>
          <w:sz w:val="28"/>
        </w:rPr>
        <w:t xml:space="preserve">Различают мотивы понимаемые и реально действующие. Учащийся понимает, почему надо учиться, но это еще не побуждает его заниматься учебной деятельностью. При конкретных условиях понимаемые мотивы становятся реально действующими. Например, первоклассник всячески старается оттянуть </w:t>
      </w:r>
      <w:r w:rsidRPr="00121BAC">
        <w:rPr>
          <w:rFonts w:ascii="Times New Roman" w:hAnsi="Times New Roman" w:cs="Times New Roman"/>
          <w:sz w:val="28"/>
        </w:rPr>
        <w:lastRenderedPageBreak/>
        <w:t>приготовление домашних заданий. Он знает, что ему нужно готовить уроки, иначе огорчит родителей, получит неудовлетворительную отметку, что учиться — это его обязанность, долг и т.д. Но всего этого может быть недостаточно, чтобы заставить ребенка готовить уроки. Предположим теперь, что ему говорят: до тех пор, пока не сделаешь уроков, ты не пойдешь играть. Такое замечание может подействовать, и он выполнит домашнее задание. В сознании ребенка, бесспорно, существуют и другие мотивы (получить хорошую отметку, выполнить свой долг), но это только понимаемые мотивы. Они для него психологически недейственны, а подлинно действенным является мотив получить возможность погулять. В конечном итоге, вследствие удовлетворения этого мотива (ребенку пришлось хорошо выучить уроки) он получил хорошую отметку. Проходит некоторое время, и ребенок сам садится за уроки по собственной инициативе. Появляется новый действующий мотив: он делает уроки, чтобы получить хорошую отметку, теперь в этом смысл приготовления заданий.</w:t>
      </w:r>
    </w:p>
    <w:p w:rsidR="00A63782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</w:t>
      </w:r>
      <w:r w:rsidR="00121BAC" w:rsidRPr="00121BAC">
        <w:rPr>
          <w:rFonts w:ascii="Times New Roman" w:hAnsi="Times New Roman" w:cs="Times New Roman"/>
          <w:sz w:val="28"/>
        </w:rPr>
        <w:t xml:space="preserve">Все мотивы учебной деятельности  могут быть разделены на две большие группы. Одна из них порождается самой учебной деятельностью: мотивы возникают в процессе учебной работы и непосредственно зависят от содержания и форм обучения. К ним относятся учебные и познавательные интересы, </w:t>
      </w:r>
      <w:proofErr w:type="gramStart"/>
      <w:r w:rsidR="00121BAC" w:rsidRPr="00121BAC">
        <w:rPr>
          <w:rFonts w:ascii="Times New Roman" w:hAnsi="Times New Roman" w:cs="Times New Roman"/>
          <w:sz w:val="28"/>
        </w:rPr>
        <w:t>удовольствие</w:t>
      </w:r>
      <w:proofErr w:type="gramEnd"/>
      <w:r w:rsidR="00121BAC" w:rsidRPr="00121BAC">
        <w:rPr>
          <w:rFonts w:ascii="Times New Roman" w:hAnsi="Times New Roman" w:cs="Times New Roman"/>
          <w:sz w:val="28"/>
        </w:rPr>
        <w:t xml:space="preserve"> получаемое от умственного напряжения и т.п.</w:t>
      </w:r>
    </w:p>
    <w:p w:rsidR="00121BAC" w:rsidRP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</w:t>
      </w:r>
      <w:r w:rsidR="00121BAC" w:rsidRPr="00121BAC">
        <w:rPr>
          <w:rFonts w:ascii="Times New Roman" w:hAnsi="Times New Roman" w:cs="Times New Roman"/>
          <w:sz w:val="28"/>
        </w:rPr>
        <w:t>Другая категория включает мотивы, лежащие как бы за пределами учебного процесса. Такие мотивы могут быть как широко социальным</w:t>
      </w:r>
      <w:proofErr w:type="gramStart"/>
      <w:r w:rsidR="00121BAC" w:rsidRPr="00121BAC">
        <w:rPr>
          <w:rFonts w:ascii="Times New Roman" w:hAnsi="Times New Roman" w:cs="Times New Roman"/>
          <w:sz w:val="28"/>
        </w:rPr>
        <w:t>и(</w:t>
      </w:r>
      <w:proofErr w:type="gramEnd"/>
      <w:r w:rsidR="00121BAC" w:rsidRPr="00121BAC">
        <w:rPr>
          <w:rFonts w:ascii="Times New Roman" w:hAnsi="Times New Roman" w:cs="Times New Roman"/>
          <w:sz w:val="28"/>
        </w:rPr>
        <w:t>стремление школьника хорошо окончить школу) так и узколичными: мотивы связанные со стремлением к личному благополучию(например, жела</w:t>
      </w:r>
      <w:r>
        <w:rPr>
          <w:rFonts w:ascii="Times New Roman" w:hAnsi="Times New Roman" w:cs="Times New Roman"/>
          <w:sz w:val="28"/>
        </w:rPr>
        <w:t>ние получить хорошую оценку)</w:t>
      </w:r>
    </w:p>
    <w:p w:rsidR="00121BAC" w:rsidRPr="00121BAC" w:rsidRDefault="00121BAC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 w:rsidRPr="00121BAC">
        <w:rPr>
          <w:rFonts w:ascii="Times New Roman" w:hAnsi="Times New Roman" w:cs="Times New Roman"/>
          <w:sz w:val="28"/>
        </w:rPr>
        <w:t>Соответственно принято различать две большие группы мотивов:</w:t>
      </w:r>
    </w:p>
    <w:p w:rsidR="00121BAC" w:rsidRPr="00121BAC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121BAC" w:rsidRPr="00121BAC">
        <w:rPr>
          <w:rFonts w:ascii="Times New Roman" w:hAnsi="Times New Roman" w:cs="Times New Roman"/>
          <w:sz w:val="28"/>
        </w:rPr>
        <w:t>познавательные мотивы</w:t>
      </w:r>
    </w:p>
    <w:p w:rsidR="00121BAC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121BAC" w:rsidRPr="00121BAC">
        <w:rPr>
          <w:rFonts w:ascii="Times New Roman" w:hAnsi="Times New Roman" w:cs="Times New Roman"/>
          <w:sz w:val="28"/>
        </w:rPr>
        <w:t>социальные мотивы</w:t>
      </w:r>
    </w:p>
    <w:p w:rsidR="00A63782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</w:p>
    <w:p w:rsidR="00A63782" w:rsidRPr="00A63782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b/>
          <w:sz w:val="28"/>
        </w:rPr>
      </w:pPr>
      <w:r w:rsidRPr="00A63782">
        <w:rPr>
          <w:rFonts w:ascii="Times New Roman" w:hAnsi="Times New Roman" w:cs="Times New Roman"/>
          <w:b/>
          <w:sz w:val="28"/>
        </w:rPr>
        <w:t>Выделяют пять уровней учебной мотивации:</w:t>
      </w:r>
    </w:p>
    <w:p w:rsidR="00A63782" w:rsidRP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b/>
          <w:sz w:val="28"/>
        </w:rPr>
        <w:t>Высокий уровень</w:t>
      </w:r>
      <w:proofErr w:type="gramStart"/>
      <w:r w:rsidRPr="00A63782">
        <w:rPr>
          <w:rFonts w:ascii="Times New Roman" w:hAnsi="Times New Roman" w:cs="Times New Roman"/>
          <w:sz w:val="28"/>
        </w:rPr>
        <w:t xml:space="preserve"> У</w:t>
      </w:r>
      <w:proofErr w:type="gramEnd"/>
      <w:r w:rsidRPr="00A63782">
        <w:rPr>
          <w:rFonts w:ascii="Times New Roman" w:hAnsi="Times New Roman" w:cs="Times New Roman"/>
          <w:sz w:val="28"/>
        </w:rPr>
        <w:t xml:space="preserve"> этих детей положительное отношение к школе, есть познавательный мотив, стремление наиболее успешно выполнять все предъявляемые школой требования. Как правило, эти ребята легко усваивают учебный материал; полно овладевают программой, прилежны; внимательно слушают указания учителя; выполняют поручения без внешнего контроля; проявляют интерес к самостоятельной работе, всем предметам; поручения выполняют охотно; занимают благоприятное статусное положение в классе.</w:t>
      </w:r>
    </w:p>
    <w:p w:rsidR="00A63782" w:rsidRP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</w:p>
    <w:p w:rsid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b/>
          <w:sz w:val="28"/>
        </w:rPr>
        <w:t>Средний уровень</w:t>
      </w:r>
      <w:r w:rsidRPr="00A63782">
        <w:rPr>
          <w:rFonts w:ascii="Times New Roman" w:hAnsi="Times New Roman" w:cs="Times New Roman"/>
          <w:sz w:val="28"/>
        </w:rPr>
        <w:t xml:space="preserve"> - хорошая школьная мотивация. При средних показателях школьной мотивации ребенок положительно относится к школе; понимает учебный материал; усваивает основное в программе; самостоятельно решает типовые задачи; внимателен при выполнении заданий, поручений, указаний, но требует контроля; сосредоточен по интересу, готовится к урокам, поручения выполняет; дружит со многими детьми в классе.</w:t>
      </w:r>
    </w:p>
    <w:p w:rsidR="00A63782" w:rsidRP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sz w:val="28"/>
        </w:rPr>
        <w:t>Ребята, показавшие развитие внешней школьной мотивации, имеют положительное отношение к школе, но школа привлекает таких детей внеучебной деятельностью. Такие дети достаточно благополучно чувствуют себя в школе, однако чаще ходят в школу, чтобы общаться с друзьями, с учителем. Познавательные мотивы у таких детей сформированы в меньшей степени, и учебный процесс их мало привлекает.</w:t>
      </w:r>
    </w:p>
    <w:p w:rsidR="00A63782" w:rsidRP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b/>
          <w:sz w:val="28"/>
        </w:rPr>
        <w:t>Низкая школьная мотивация</w:t>
      </w:r>
      <w:r>
        <w:rPr>
          <w:rFonts w:ascii="Times New Roman" w:hAnsi="Times New Roman" w:cs="Times New Roman"/>
          <w:sz w:val="28"/>
        </w:rPr>
        <w:t>.</w:t>
      </w:r>
      <w:r w:rsidRPr="00A6378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63782">
        <w:rPr>
          <w:rFonts w:ascii="Times New Roman" w:hAnsi="Times New Roman" w:cs="Times New Roman"/>
          <w:sz w:val="28"/>
        </w:rPr>
        <w:t>Э</w:t>
      </w:r>
      <w:proofErr w:type="gramEnd"/>
      <w:r w:rsidRPr="00A63782">
        <w:rPr>
          <w:rFonts w:ascii="Times New Roman" w:hAnsi="Times New Roman" w:cs="Times New Roman"/>
          <w:sz w:val="28"/>
        </w:rPr>
        <w:t>ти дети относится к школе отрицательно или безразлично, посещают школу неохотно. На уроках часто занимаются посторонними делами, отвлекаются, нарушают дисциплину, а как следствие фрагментарно усваивают учебный материал.</w:t>
      </w:r>
    </w:p>
    <w:p w:rsid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b/>
          <w:sz w:val="28"/>
        </w:rPr>
        <w:t>5 уровень</w:t>
      </w:r>
      <w:r w:rsidRPr="00A63782">
        <w:rPr>
          <w:rFonts w:ascii="Times New Roman" w:hAnsi="Times New Roman" w:cs="Times New Roman"/>
          <w:sz w:val="28"/>
        </w:rPr>
        <w:t xml:space="preserve"> - негативное отношение к школе. Такие дети испытывают серьезные трудности в школе: они не справляются с учебной деятельностью, </w:t>
      </w:r>
      <w:proofErr w:type="gramStart"/>
      <w:r w:rsidRPr="00A63782">
        <w:rPr>
          <w:rFonts w:ascii="Times New Roman" w:hAnsi="Times New Roman" w:cs="Times New Roman"/>
          <w:sz w:val="28"/>
        </w:rPr>
        <w:t>испытывают проблемы</w:t>
      </w:r>
      <w:proofErr w:type="gramEnd"/>
      <w:r w:rsidRPr="00A63782">
        <w:rPr>
          <w:rFonts w:ascii="Times New Roman" w:hAnsi="Times New Roman" w:cs="Times New Roman"/>
          <w:sz w:val="28"/>
        </w:rPr>
        <w:t xml:space="preserve"> в общении с одноклассниками, во взаимоотношениях с учителем. Школа нередко воспринимается ими как враждебная среда, пребывание в которой для них невыносимо. Маленькие дети (5 – 6 лет) часто плачут, просятся домой. В других случаях ученики могут проявлять агрессивность, отказываться выполнить те или иные задания, следовать тем или иным нормам и правилам. Часто у подобных школьников отмечаются нарушения нервно – психического здоровья.</w:t>
      </w:r>
    </w:p>
    <w:p w:rsidR="00121BAC" w:rsidRP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</w:t>
      </w:r>
      <w:r w:rsidR="00121BAC" w:rsidRPr="00121BAC">
        <w:rPr>
          <w:rFonts w:ascii="Times New Roman" w:hAnsi="Times New Roman" w:cs="Times New Roman"/>
          <w:sz w:val="28"/>
        </w:rPr>
        <w:t xml:space="preserve">Рассмотрим </w:t>
      </w:r>
      <w:r w:rsidR="00121BAC" w:rsidRPr="00A63782">
        <w:rPr>
          <w:rFonts w:ascii="Times New Roman" w:hAnsi="Times New Roman" w:cs="Times New Roman"/>
          <w:b/>
          <w:sz w:val="28"/>
        </w:rPr>
        <w:t xml:space="preserve">особенности </w:t>
      </w:r>
      <w:r w:rsidR="00121BAC" w:rsidRPr="00121BAC">
        <w:rPr>
          <w:rFonts w:ascii="Times New Roman" w:hAnsi="Times New Roman" w:cs="Times New Roman"/>
          <w:sz w:val="28"/>
        </w:rPr>
        <w:t>мотивации учебной деятельности  в младшем школьном возрасте. Если в первом классе  больше половины детей к учебной работе относятся положительно, то в третьем классе их количество сокращается до 40%. А наряду с неопределенным отношением появ</w:t>
      </w:r>
      <w:r>
        <w:rPr>
          <w:rFonts w:ascii="Times New Roman" w:hAnsi="Times New Roman" w:cs="Times New Roman"/>
          <w:sz w:val="28"/>
        </w:rPr>
        <w:t xml:space="preserve">ляется чисто отрицательное. </w:t>
      </w:r>
      <w:r w:rsidR="00121BAC" w:rsidRPr="00121BAC">
        <w:rPr>
          <w:rFonts w:ascii="Times New Roman" w:hAnsi="Times New Roman" w:cs="Times New Roman"/>
          <w:sz w:val="28"/>
        </w:rPr>
        <w:t>У учащихся первых классов доминируют мотивы, связанные с окружением взрослых. На вопросы о причинах, побуждающих к учению,  преобладают следующие ответы: «учусь потому что нравиться учитель», «учусь потому, что хочу порадовать родителей». Первое  время  такая мотивация  определяет добросовестное, ответственное отношение к обучению. В 1 и 2 классах оно не только продолжает сохраняться, но и  усиливается, развивается. Постепенно отношение детей может измениться, многие дети начинают тяготиться школьными обязанностями, их старательность уменьшается, авторитет учителя значительно падает. У школьников появляется интерес к мнению товарищей. Формируются коллективные отношения, и эмоциональное благополучие школьника начинает определяться  тем, какое место он занимает в классном коллективе. Если в классе здоровое отношение к учебе, то слабоуспевающие ученики подтягиваются, начинают</w:t>
      </w:r>
      <w:r>
        <w:rPr>
          <w:rFonts w:ascii="Times New Roman" w:hAnsi="Times New Roman" w:cs="Times New Roman"/>
          <w:sz w:val="28"/>
        </w:rPr>
        <w:t xml:space="preserve"> заниматься лучше. И наоборот</w:t>
      </w:r>
      <w:r w:rsidR="00121BAC" w:rsidRPr="00121BA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121BAC" w:rsidRPr="00121BAC">
        <w:rPr>
          <w:rFonts w:ascii="Times New Roman" w:hAnsi="Times New Roman" w:cs="Times New Roman"/>
          <w:sz w:val="28"/>
        </w:rPr>
        <w:t>В 3-4-х классах начинает проявляться избирательное отношение школьников к отдельным учебным предметам, в результате чего общий мотив учебы становится все более дифференцированным: появляется как положительная, так и отрицательная мотивация к процессу учения в зависимости от интереса к предмету. Интересы возникают в определенной ситуации, чаще всего под непосредственным воздействием урока, и почти всегда угасают, к</w:t>
      </w:r>
      <w:r>
        <w:rPr>
          <w:rFonts w:ascii="Times New Roman" w:hAnsi="Times New Roman" w:cs="Times New Roman"/>
          <w:sz w:val="28"/>
        </w:rPr>
        <w:t>ак только урок заканчивается</w:t>
      </w:r>
      <w:r w:rsidR="00121BAC" w:rsidRPr="00121BAC">
        <w:rPr>
          <w:rFonts w:ascii="Times New Roman" w:hAnsi="Times New Roman" w:cs="Times New Roman"/>
          <w:sz w:val="28"/>
        </w:rPr>
        <w:t>.</w:t>
      </w:r>
    </w:p>
    <w:p w:rsidR="00121BAC" w:rsidRP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="00121BAC" w:rsidRPr="00121BAC">
        <w:rPr>
          <w:rFonts w:ascii="Times New Roman" w:hAnsi="Times New Roman" w:cs="Times New Roman"/>
          <w:sz w:val="28"/>
        </w:rPr>
        <w:t>Кроме этого, недостаточно только знать какие мотивы преобладают в младшем школьном возрасте, необходимо  рассмотреть, как формируются те или иные мотивы учения. Для этого надо исходить из возрастного своеобразия деятельности и мотивации как важной личностной характеристики в данном возрасте. В ходе осуществления учебной деятельности и социальных контактов у школьника  должны возникать новые качества психического развития — психические новообразования. Здесь закладывается основа для становления школьника как субъек</w:t>
      </w:r>
      <w:r>
        <w:rPr>
          <w:rFonts w:ascii="Times New Roman" w:hAnsi="Times New Roman" w:cs="Times New Roman"/>
          <w:sz w:val="28"/>
        </w:rPr>
        <w:t>та своей мотивационной сферы</w:t>
      </w:r>
      <w:r w:rsidR="00121BAC" w:rsidRPr="00121BAC">
        <w:rPr>
          <w:rFonts w:ascii="Times New Roman" w:hAnsi="Times New Roman" w:cs="Times New Roman"/>
          <w:sz w:val="28"/>
        </w:rPr>
        <w:t>.</w:t>
      </w:r>
    </w:p>
    <w:p w:rsidR="00121BAC" w:rsidRPr="00121BAC" w:rsidRDefault="00A63782" w:rsidP="00121BAC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sz w:val="28"/>
        </w:rPr>
        <w:t xml:space="preserve">               </w:t>
      </w:r>
      <w:r w:rsidR="00121BAC" w:rsidRPr="00A63782">
        <w:rPr>
          <w:rFonts w:ascii="Times New Roman" w:hAnsi="Times New Roman" w:cs="Times New Roman"/>
          <w:sz w:val="28"/>
        </w:rPr>
        <w:t>Основными</w:t>
      </w:r>
      <w:r w:rsidR="00121BAC" w:rsidRPr="00A63782">
        <w:rPr>
          <w:rFonts w:ascii="Times New Roman" w:hAnsi="Times New Roman" w:cs="Times New Roman"/>
          <w:b/>
          <w:sz w:val="28"/>
        </w:rPr>
        <w:t xml:space="preserve"> факторами</w:t>
      </w:r>
      <w:r w:rsidR="00121BAC" w:rsidRPr="00121BAC">
        <w:rPr>
          <w:rFonts w:ascii="Times New Roman" w:hAnsi="Times New Roman" w:cs="Times New Roman"/>
          <w:sz w:val="28"/>
        </w:rPr>
        <w:t xml:space="preserve">, влияющими на формирование положительной устойчивой мотивации к учебной деятельности, являются:                                                                                                                                   </w:t>
      </w:r>
    </w:p>
    <w:p w:rsidR="00121BAC" w:rsidRPr="00121BAC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121BAC" w:rsidRPr="00121BAC">
        <w:rPr>
          <w:rFonts w:ascii="Times New Roman" w:hAnsi="Times New Roman" w:cs="Times New Roman"/>
          <w:sz w:val="28"/>
        </w:rPr>
        <w:t>содержание учебного материала;</w:t>
      </w:r>
    </w:p>
    <w:p w:rsidR="00121BAC" w:rsidRPr="00121BAC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121BAC" w:rsidRPr="00121BAC">
        <w:rPr>
          <w:rFonts w:ascii="Times New Roman" w:hAnsi="Times New Roman" w:cs="Times New Roman"/>
          <w:sz w:val="28"/>
        </w:rPr>
        <w:t>организация учебной деятельности;</w:t>
      </w:r>
    </w:p>
    <w:p w:rsidR="00121BAC" w:rsidRPr="00121BAC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121BAC" w:rsidRPr="00121BAC">
        <w:rPr>
          <w:rFonts w:ascii="Times New Roman" w:hAnsi="Times New Roman" w:cs="Times New Roman"/>
          <w:sz w:val="28"/>
        </w:rPr>
        <w:t>коллективные формы учебной деятельности;</w:t>
      </w:r>
    </w:p>
    <w:p w:rsidR="00121BAC" w:rsidRPr="00121BAC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121BAC" w:rsidRPr="00121BAC">
        <w:rPr>
          <w:rFonts w:ascii="Times New Roman" w:hAnsi="Times New Roman" w:cs="Times New Roman"/>
          <w:sz w:val="28"/>
        </w:rPr>
        <w:t>оценка учебной деятельности;</w:t>
      </w:r>
    </w:p>
    <w:p w:rsidR="00121BAC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121BAC" w:rsidRPr="00121BAC">
        <w:rPr>
          <w:rFonts w:ascii="Times New Roman" w:hAnsi="Times New Roman" w:cs="Times New Roman"/>
          <w:sz w:val="28"/>
        </w:rPr>
        <w:t>стиль педаго</w:t>
      </w:r>
      <w:r>
        <w:rPr>
          <w:rFonts w:ascii="Times New Roman" w:hAnsi="Times New Roman" w:cs="Times New Roman"/>
          <w:sz w:val="28"/>
        </w:rPr>
        <w:t>гической деятельности учителя</w:t>
      </w:r>
      <w:r w:rsidR="00121BAC" w:rsidRPr="00121BAC">
        <w:rPr>
          <w:rFonts w:ascii="Times New Roman" w:hAnsi="Times New Roman" w:cs="Times New Roman"/>
          <w:sz w:val="28"/>
        </w:rPr>
        <w:t>.</w:t>
      </w:r>
    </w:p>
    <w:p w:rsidR="00A63782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</w:p>
    <w:p w:rsidR="00A63782" w:rsidRPr="00A63782" w:rsidRDefault="00A63782" w:rsidP="00A63782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</w:t>
      </w:r>
      <w:r w:rsidRPr="00A63782">
        <w:rPr>
          <w:rFonts w:ascii="Times New Roman" w:hAnsi="Times New Roman" w:cs="Times New Roman"/>
          <w:sz w:val="28"/>
        </w:rPr>
        <w:t>Наметим самые общие, принципиальные пути формирования мотивации:       Первый путь — его называю</w:t>
      </w:r>
      <w:r w:rsidR="002C5EE6">
        <w:rPr>
          <w:rFonts w:ascii="Times New Roman" w:hAnsi="Times New Roman" w:cs="Times New Roman"/>
          <w:sz w:val="28"/>
        </w:rPr>
        <w:t xml:space="preserve">т иногда путем «сверху вниз» </w:t>
      </w:r>
      <w:r w:rsidRPr="00A63782">
        <w:rPr>
          <w:rFonts w:ascii="Times New Roman" w:hAnsi="Times New Roman" w:cs="Times New Roman"/>
          <w:sz w:val="28"/>
        </w:rPr>
        <w:t xml:space="preserve"> — состоит в привитии школьникам идеалов, образцов того, какими должны быть мотивы учения. На это направлена вся система нравственного воспитания в обществе, в школе. Здесь школьник усваивает «знаемые» мотивы как те эталоны, по которым он сверяет свое поведение, производит отождествление своих мотивов с мотивами, предлагаемыми обществом. Второй путь — «снизу вверх» — состоит в том, что ребенок включается взрослым в реальные различные виды деятельности и так приобретает практический опыт нравственного поведения. Здесь у школьника складываютс</w:t>
      </w:r>
      <w:r w:rsidR="002C5EE6">
        <w:rPr>
          <w:rFonts w:ascii="Times New Roman" w:hAnsi="Times New Roman" w:cs="Times New Roman"/>
          <w:sz w:val="28"/>
        </w:rPr>
        <w:t>я реально действующие мотивы</w:t>
      </w:r>
      <w:r w:rsidRPr="00A63782">
        <w:rPr>
          <w:rFonts w:ascii="Times New Roman" w:hAnsi="Times New Roman" w:cs="Times New Roman"/>
          <w:sz w:val="28"/>
        </w:rPr>
        <w:t>.</w:t>
      </w:r>
    </w:p>
    <w:p w:rsidR="00A63782" w:rsidRDefault="00A63782" w:rsidP="00A63782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sz w:val="28"/>
        </w:rPr>
        <w:t xml:space="preserve">   </w:t>
      </w:r>
      <w:r w:rsidR="002C5EE6">
        <w:rPr>
          <w:rFonts w:ascii="Times New Roman" w:hAnsi="Times New Roman" w:cs="Times New Roman"/>
          <w:sz w:val="28"/>
        </w:rPr>
        <w:t xml:space="preserve">        </w:t>
      </w:r>
      <w:r w:rsidRPr="00A63782">
        <w:rPr>
          <w:rFonts w:ascii="Times New Roman" w:hAnsi="Times New Roman" w:cs="Times New Roman"/>
          <w:sz w:val="28"/>
        </w:rPr>
        <w:t xml:space="preserve">Таким образом,  мы </w:t>
      </w:r>
      <w:proofErr w:type="gramStart"/>
      <w:r w:rsidRPr="00A63782">
        <w:rPr>
          <w:rFonts w:ascii="Times New Roman" w:hAnsi="Times New Roman" w:cs="Times New Roman"/>
          <w:sz w:val="28"/>
        </w:rPr>
        <w:t>выяснили</w:t>
      </w:r>
      <w:proofErr w:type="gramEnd"/>
      <w:r w:rsidRPr="00A63782">
        <w:rPr>
          <w:rFonts w:ascii="Times New Roman" w:hAnsi="Times New Roman" w:cs="Times New Roman"/>
          <w:sz w:val="28"/>
        </w:rPr>
        <w:t xml:space="preserve"> что у младших школьников большое количество различных мотивов, которые не могут поддерживать в течению длительного времени его учебную работу  и постепенно теряют свое значение. Поэтому для формирования у учащихся положительного отношения к процессу обучения, учителю важно выяснить, что может привлечь внимание детей на уроках, какие действия им нравятся, что вызывает положительные и отрицательные эмоции, к</w:t>
      </w:r>
      <w:r w:rsidR="002C5EE6">
        <w:rPr>
          <w:rFonts w:ascii="Times New Roman" w:hAnsi="Times New Roman" w:cs="Times New Roman"/>
          <w:sz w:val="28"/>
        </w:rPr>
        <w:t>акие мотивы следует развивать</w:t>
      </w:r>
      <w:r w:rsidRPr="00A63782">
        <w:rPr>
          <w:rFonts w:ascii="Times New Roman" w:hAnsi="Times New Roman" w:cs="Times New Roman"/>
          <w:sz w:val="28"/>
        </w:rPr>
        <w:t>.</w:t>
      </w:r>
    </w:p>
    <w:p w:rsidR="002C5EE6" w:rsidRDefault="00A63782" w:rsidP="002C5EE6">
      <w:pPr>
        <w:ind w:left="-567"/>
        <w:jc w:val="both"/>
        <w:rPr>
          <w:rFonts w:ascii="Times New Roman" w:hAnsi="Times New Roman" w:cs="Times New Roman"/>
          <w:sz w:val="28"/>
        </w:rPr>
      </w:pPr>
      <w:r w:rsidRPr="00A63782">
        <w:rPr>
          <w:rFonts w:ascii="Times New Roman" w:hAnsi="Times New Roman" w:cs="Times New Roman"/>
          <w:sz w:val="28"/>
        </w:rPr>
        <w:t xml:space="preserve">Для повышения и поддержания учебной мотивации и устойчиво-положительного отношения к школе, учителям и родителям нужно учитывать и воздействовать </w:t>
      </w:r>
      <w:proofErr w:type="gramStart"/>
      <w:r w:rsidRPr="00A63782">
        <w:rPr>
          <w:rFonts w:ascii="Times New Roman" w:hAnsi="Times New Roman" w:cs="Times New Roman"/>
          <w:sz w:val="28"/>
        </w:rPr>
        <w:t>на те</w:t>
      </w:r>
      <w:proofErr w:type="gramEnd"/>
      <w:r w:rsidRPr="00A63782">
        <w:rPr>
          <w:rFonts w:ascii="Times New Roman" w:hAnsi="Times New Roman" w:cs="Times New Roman"/>
          <w:sz w:val="28"/>
        </w:rPr>
        <w:t xml:space="preserve"> составляющие, от которых в большой степени зависит учебная мотивация:</w:t>
      </w:r>
    </w:p>
    <w:p w:rsidR="002C5EE6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Интерес к информации, который лежит в основе познавательной активности;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Уверенность в себе;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Направленность на достижения успеха и вера в возможность положительного результат своей деятельности;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Интерес к людям, организующим процесс обучения или участвующим в нем;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Потребность и возможность в самовыражении,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Принятие и одобрение значимыми людьми;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Актуализация творческой позиции;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Осознание значимости происходящего для себя и других;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Потребность в социальном признании;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Наличие положительного опыта и отсутствие состояния тревожности и страха;</w:t>
      </w:r>
    </w:p>
    <w:p w:rsidR="00A63782" w:rsidRPr="00A63782" w:rsidRDefault="002C5EE6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A63782" w:rsidRPr="00A63782">
        <w:rPr>
          <w:rFonts w:ascii="Times New Roman" w:hAnsi="Times New Roman" w:cs="Times New Roman"/>
          <w:sz w:val="28"/>
        </w:rPr>
        <w:t>Ценность образования в рейтинге жизненн</w:t>
      </w:r>
      <w:r>
        <w:rPr>
          <w:rFonts w:ascii="Times New Roman" w:hAnsi="Times New Roman" w:cs="Times New Roman"/>
          <w:sz w:val="28"/>
        </w:rPr>
        <w:t>ых ценностей (особенно в семье).</w:t>
      </w:r>
    </w:p>
    <w:p w:rsidR="00A63782" w:rsidRPr="00A63782" w:rsidRDefault="00A63782" w:rsidP="002C5EE6">
      <w:pPr>
        <w:spacing w:after="0"/>
        <w:ind w:left="-567"/>
        <w:jc w:val="both"/>
        <w:rPr>
          <w:rFonts w:ascii="Times New Roman" w:hAnsi="Times New Roman" w:cs="Times New Roman"/>
          <w:sz w:val="28"/>
        </w:rPr>
      </w:pPr>
    </w:p>
    <w:p w:rsidR="00A63782" w:rsidRPr="00121BAC" w:rsidRDefault="002C5EE6" w:rsidP="002C5EE6">
      <w:pPr>
        <w:ind w:left="-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r w:rsidR="00A63782" w:rsidRPr="00A63782">
        <w:rPr>
          <w:rFonts w:ascii="Times New Roman" w:hAnsi="Times New Roman" w:cs="Times New Roman"/>
          <w:sz w:val="28"/>
        </w:rPr>
        <w:t>Формирование мотивации учения школьника должно происходить на основе четко поставленной цели — получения хорошего образования. Очевидно, что не каждый ребенок с раннего возраста понимает, что он учится, прежде всего, для себя, для своих дальнейших достижений. Поэтому цель взрослых (родителей, педагогов и психологов) помочь им в осознании этой цели.</w:t>
      </w:r>
    </w:p>
    <w:sectPr w:rsidR="00A63782" w:rsidRPr="00121BAC" w:rsidSect="00A6378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121BAC"/>
    <w:rsid w:val="00121BAC"/>
    <w:rsid w:val="002C5EE6"/>
    <w:rsid w:val="003D0693"/>
    <w:rsid w:val="00A63782"/>
    <w:rsid w:val="00AE5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2017-03-28T16:14:00Z</dcterms:created>
  <dcterms:modified xsi:type="dcterms:W3CDTF">2017-03-28T16:38:00Z</dcterms:modified>
</cp:coreProperties>
</file>