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A34" w:rsidRPr="00C70A34" w:rsidRDefault="00C70A34" w:rsidP="00C70A34">
      <w:pPr>
        <w:jc w:val="center"/>
        <w:rPr>
          <w:rFonts w:ascii="Times New Roman" w:hAnsi="Times New Roman" w:cs="Times New Roman"/>
          <w:b/>
          <w:color w:val="199043"/>
          <w:sz w:val="28"/>
          <w:szCs w:val="28"/>
        </w:rPr>
      </w:pPr>
      <w:r w:rsidRPr="00C70A34">
        <w:rPr>
          <w:rFonts w:ascii="Times New Roman" w:hAnsi="Times New Roman" w:cs="Times New Roman"/>
          <w:b/>
          <w:color w:val="199043"/>
          <w:sz w:val="28"/>
          <w:szCs w:val="28"/>
        </w:rPr>
        <w:t>Обобщение педагогического опыта</w:t>
      </w:r>
    </w:p>
    <w:p w:rsidR="00C70A34" w:rsidRPr="00C70A34" w:rsidRDefault="00C70A34" w:rsidP="00C70A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A34">
        <w:rPr>
          <w:rFonts w:ascii="Times New Roman" w:hAnsi="Times New Roman" w:cs="Times New Roman"/>
          <w:b/>
          <w:sz w:val="28"/>
          <w:szCs w:val="28"/>
        </w:rPr>
        <w:t>«</w:t>
      </w:r>
      <w:r w:rsidRPr="00C70A34">
        <w:rPr>
          <w:rFonts w:ascii="Times New Roman" w:hAnsi="Times New Roman" w:cs="Times New Roman"/>
          <w:b/>
          <w:bCs/>
          <w:sz w:val="28"/>
          <w:szCs w:val="28"/>
        </w:rPr>
        <w:t>Использование нетрадиционных художественных техник в развитии  творческих способностей детей старшего дошкольного возраста</w:t>
      </w:r>
      <w:r w:rsidRPr="00C70A34">
        <w:rPr>
          <w:rFonts w:ascii="Times New Roman" w:hAnsi="Times New Roman" w:cs="Times New Roman"/>
          <w:b/>
          <w:sz w:val="28"/>
          <w:szCs w:val="28"/>
        </w:rPr>
        <w:t>»</w:t>
      </w:r>
    </w:p>
    <w:p w:rsidR="00C70A34" w:rsidRPr="00C70A34" w:rsidRDefault="00C70A34" w:rsidP="00C70A3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70A34">
        <w:rPr>
          <w:rFonts w:ascii="Times New Roman" w:hAnsi="Times New Roman"/>
          <w:sz w:val="28"/>
          <w:szCs w:val="28"/>
        </w:rPr>
        <w:t xml:space="preserve">Преловская Елена Игоревна,   воспитатель  </w:t>
      </w:r>
    </w:p>
    <w:p w:rsidR="00C70A34" w:rsidRPr="00C70A34" w:rsidRDefault="00C70A34" w:rsidP="00C70A3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C70A34">
        <w:rPr>
          <w:rFonts w:ascii="Times New Roman" w:hAnsi="Times New Roman"/>
          <w:sz w:val="28"/>
          <w:szCs w:val="28"/>
        </w:rPr>
        <w:t>МБДОУ "Обуховский детский сад «Земляничка"</w:t>
      </w:r>
    </w:p>
    <w:p w:rsidR="00C70A34" w:rsidRPr="00C70A34" w:rsidRDefault="00C70A34" w:rsidP="00C70A34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</w:p>
    <w:p w:rsidR="00C70A34" w:rsidRPr="00C70A34" w:rsidRDefault="00C70A34" w:rsidP="00C70A34">
      <w:pPr>
        <w:pStyle w:val="10"/>
        <w:keepNext/>
        <w:keepLines/>
        <w:shd w:val="clear" w:color="auto" w:fill="auto"/>
        <w:spacing w:before="0" w:after="296" w:line="270" w:lineRule="exact"/>
        <w:ind w:left="3260" w:firstLine="0"/>
        <w:rPr>
          <w:rFonts w:cs="Times New Roman"/>
          <w:sz w:val="28"/>
          <w:szCs w:val="28"/>
        </w:rPr>
      </w:pPr>
      <w:bookmarkStart w:id="0" w:name="bookmark0"/>
      <w:r w:rsidRPr="00C70A34">
        <w:rPr>
          <w:rFonts w:cs="Times New Roman"/>
          <w:sz w:val="28"/>
          <w:szCs w:val="28"/>
        </w:rPr>
        <w:t>Информация об опыте</w:t>
      </w:r>
      <w:bookmarkEnd w:id="0"/>
    </w:p>
    <w:p w:rsidR="00C70A34" w:rsidRPr="00C70A34" w:rsidRDefault="00C70A34" w:rsidP="00C70A34">
      <w:pPr>
        <w:pStyle w:val="a5"/>
        <w:shd w:val="clear" w:color="auto" w:fill="auto"/>
        <w:spacing w:after="0"/>
        <w:ind w:left="20" w:right="20" w:firstLine="700"/>
        <w:jc w:val="both"/>
        <w:rPr>
          <w:sz w:val="28"/>
          <w:szCs w:val="28"/>
        </w:rPr>
      </w:pPr>
      <w:r w:rsidRPr="00C70A34">
        <w:rPr>
          <w:rStyle w:val="a4"/>
          <w:bCs/>
          <w:sz w:val="28"/>
          <w:szCs w:val="28"/>
        </w:rPr>
        <w:t>Условия возникновения опыта.</w:t>
      </w:r>
      <w:r w:rsidRPr="00C70A34">
        <w:rPr>
          <w:sz w:val="28"/>
          <w:szCs w:val="28"/>
        </w:rPr>
        <w:t xml:space="preserve"> Педагогическая деятельность осуществлялась в муниципальном бюджетном дошкольном образовательном учреждении «</w:t>
      </w:r>
      <w:proofErr w:type="spellStart"/>
      <w:r w:rsidRPr="00C70A34">
        <w:rPr>
          <w:sz w:val="28"/>
          <w:szCs w:val="28"/>
        </w:rPr>
        <w:t>Обуховском</w:t>
      </w:r>
      <w:proofErr w:type="spellEnd"/>
      <w:r w:rsidRPr="00C70A34">
        <w:rPr>
          <w:sz w:val="28"/>
          <w:szCs w:val="28"/>
        </w:rPr>
        <w:t xml:space="preserve"> детском саду «Земляничка» Дошкольное учреждение находится в центре села. В нем функционирует 3 группы, которые посещают 69 детей. Группу посещают 20 детей, из них 10 девочек и 10 мальчиков.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Работа с бумагой является одним из важнейших средств познания мира и развития эстетического восприятия, так как оно связано с самостоятельной, практической и творческой деятельностью ребенка.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Рисование и аппликация требует высокого уровня владения техникой, сформированных навыков и знаний, приемов работы. Очень часто отсутствие этих знаний и навыков быстро отвращает ребенка от процесса, поскольку в результате его усилий работа не получается, не соответствует желанию ребенка получить изображение, близкое к его замыслу или реальному объекту, который он пытался изобразить.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Идея моего опыта – сформировать у дошкольников способности выражать восприятие окружающего их мира, совершенствовать их интеллектуальные и творческие способности с помощью нетрадиционных техник.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b/>
          <w:bCs/>
          <w:sz w:val="28"/>
          <w:szCs w:val="28"/>
        </w:rPr>
        <w:t>Актуальность опыта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На занятиях, по изобразительной деятельности с использованием нетрадиционных техник, у детей развивается ориентировочно – исследовательская деятельность, фантазия, память, эстетический вкус, познавательные способности, самостоятельность. Ребенок экспериментирует. При непосредственном контакте пальцев рук с краской дети познают ее свойства: густоту, твердость, вязкость. В изображении сказочных образов появляется умение передавать признаки необычности, сказочности.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Работа с нетрадиционными техниками изображения вызывает радостное настроение у детей, снимает страх перед краской, боязнь не справиться с процессом. Многие виды нетрадиционного рисования способствуют повышению уровня развития зрительно – моторной координации</w:t>
      </w:r>
      <w:proofErr w:type="gramStart"/>
      <w:r w:rsidRPr="00C70A34">
        <w:rPr>
          <w:sz w:val="28"/>
          <w:szCs w:val="28"/>
        </w:rPr>
        <w:t>.</w:t>
      </w:r>
      <w:proofErr w:type="gramEnd"/>
      <w:r w:rsidRPr="00C70A34">
        <w:rPr>
          <w:sz w:val="28"/>
          <w:szCs w:val="28"/>
        </w:rPr>
        <w:t xml:space="preserve"> ( </w:t>
      </w:r>
      <w:proofErr w:type="gramStart"/>
      <w:r w:rsidRPr="00C70A34">
        <w:rPr>
          <w:sz w:val="28"/>
          <w:szCs w:val="28"/>
        </w:rPr>
        <w:t>р</w:t>
      </w:r>
      <w:proofErr w:type="gramEnd"/>
      <w:r w:rsidRPr="00C70A34">
        <w:rPr>
          <w:sz w:val="28"/>
          <w:szCs w:val="28"/>
        </w:rPr>
        <w:t>исование на камне, роспись ткани, рисование мелом по бархатной бумаге).</w:t>
      </w:r>
    </w:p>
    <w:p w:rsidR="00C70A34" w:rsidRPr="00C70A34" w:rsidRDefault="00C70A34" w:rsidP="00C70A34">
      <w:pPr>
        <w:rPr>
          <w:rFonts w:ascii="Times New Roman" w:hAnsi="Times New Roman" w:cs="Times New Roman"/>
          <w:sz w:val="28"/>
          <w:szCs w:val="28"/>
        </w:rPr>
      </w:pPr>
      <w:r w:rsidRPr="00C70A34">
        <w:rPr>
          <w:rStyle w:val="a4"/>
          <w:rFonts w:cs="Times New Roman"/>
          <w:bCs/>
          <w:sz w:val="28"/>
          <w:szCs w:val="28"/>
        </w:rPr>
        <w:lastRenderedPageBreak/>
        <w:t>Ведущая педагогическая идея опыта</w:t>
      </w:r>
      <w:r w:rsidRPr="00C70A34">
        <w:rPr>
          <w:rFonts w:ascii="Times New Roman" w:hAnsi="Times New Roman" w:cs="Times New Roman"/>
          <w:sz w:val="28"/>
          <w:szCs w:val="28"/>
        </w:rPr>
        <w:t xml:space="preserve"> заключается в понятии, что художественно-эстетическое развитие – реализация творческого потенциала воспитанников.</w:t>
      </w:r>
    </w:p>
    <w:p w:rsidR="00C70A34" w:rsidRPr="00C70A34" w:rsidRDefault="00C70A34" w:rsidP="00C70A34">
      <w:pPr>
        <w:pStyle w:val="a5"/>
        <w:shd w:val="clear" w:color="auto" w:fill="auto"/>
        <w:spacing w:after="0"/>
        <w:ind w:left="20" w:right="20" w:firstLine="0"/>
        <w:jc w:val="both"/>
        <w:rPr>
          <w:sz w:val="28"/>
          <w:szCs w:val="28"/>
        </w:rPr>
      </w:pPr>
      <w:r w:rsidRPr="00C70A34">
        <w:rPr>
          <w:rStyle w:val="a4"/>
          <w:bCs/>
          <w:sz w:val="28"/>
          <w:szCs w:val="28"/>
        </w:rPr>
        <w:t>Длительности работы над опытом.</w:t>
      </w:r>
      <w:r w:rsidRPr="00C70A34">
        <w:rPr>
          <w:sz w:val="28"/>
          <w:szCs w:val="28"/>
        </w:rPr>
        <w:t xml:space="preserve"> Исследование рассчитано на 3 года и охватывает период с 2020 года по 2022 года.</w:t>
      </w:r>
    </w:p>
    <w:p w:rsidR="00C70A34" w:rsidRPr="00C70A34" w:rsidRDefault="00C70A34" w:rsidP="00C70A34">
      <w:pPr>
        <w:pStyle w:val="20"/>
        <w:shd w:val="clear" w:color="auto" w:fill="auto"/>
        <w:ind w:left="20" w:right="20" w:firstLine="700"/>
        <w:rPr>
          <w:rFonts w:cs="Times New Roman"/>
          <w:sz w:val="28"/>
          <w:szCs w:val="28"/>
        </w:rPr>
      </w:pPr>
      <w:r w:rsidRPr="00C70A34">
        <w:rPr>
          <w:rFonts w:cs="Times New Roman"/>
          <w:sz w:val="28"/>
          <w:szCs w:val="28"/>
        </w:rPr>
        <w:t>I этап. Информационно-аналитический</w:t>
      </w:r>
      <w:r w:rsidRPr="00C70A34">
        <w:rPr>
          <w:rStyle w:val="21"/>
          <w:rFonts w:cs="Times New Roman"/>
          <w:sz w:val="28"/>
          <w:szCs w:val="28"/>
        </w:rPr>
        <w:t xml:space="preserve"> (сентябрь 2020 - декабрь </w:t>
      </w:r>
      <w:r w:rsidRPr="00C70A34">
        <w:rPr>
          <w:rStyle w:val="23"/>
          <w:rFonts w:cs="Times New Roman"/>
          <w:sz w:val="28"/>
          <w:szCs w:val="28"/>
        </w:rPr>
        <w:t>2022).</w:t>
      </w:r>
    </w:p>
    <w:p w:rsidR="00C70A34" w:rsidRPr="00C70A34" w:rsidRDefault="00C70A34" w:rsidP="00C70A34">
      <w:pPr>
        <w:pStyle w:val="a5"/>
        <w:shd w:val="clear" w:color="auto" w:fill="auto"/>
        <w:spacing w:after="0"/>
        <w:ind w:left="20" w:right="20" w:firstLine="700"/>
        <w:jc w:val="both"/>
        <w:rPr>
          <w:sz w:val="28"/>
          <w:szCs w:val="28"/>
        </w:rPr>
      </w:pPr>
      <w:r w:rsidRPr="00C70A34">
        <w:rPr>
          <w:sz w:val="28"/>
          <w:szCs w:val="28"/>
        </w:rPr>
        <w:t>Выявление проблем, возникновение идеи опыта, определение целей, задач и выбор методов средств их решения, анализ литературы по проблеме исследования, подбор диагностических методик, сбор информации, диагностика.</w:t>
      </w:r>
    </w:p>
    <w:p w:rsidR="00C70A34" w:rsidRPr="00C70A34" w:rsidRDefault="00C70A34" w:rsidP="00C70A34">
      <w:pPr>
        <w:pStyle w:val="20"/>
        <w:numPr>
          <w:ilvl w:val="0"/>
          <w:numId w:val="1"/>
        </w:numPr>
        <w:shd w:val="clear" w:color="auto" w:fill="auto"/>
        <w:tabs>
          <w:tab w:val="left" w:pos="974"/>
        </w:tabs>
        <w:ind w:left="20" w:firstLine="700"/>
        <w:rPr>
          <w:rFonts w:cs="Times New Roman"/>
          <w:sz w:val="28"/>
          <w:szCs w:val="28"/>
        </w:rPr>
      </w:pPr>
      <w:r w:rsidRPr="00C70A34">
        <w:rPr>
          <w:rFonts w:cs="Times New Roman"/>
          <w:sz w:val="28"/>
          <w:szCs w:val="28"/>
        </w:rPr>
        <w:t>этап. Практический</w:t>
      </w:r>
      <w:r w:rsidRPr="00C70A34">
        <w:rPr>
          <w:rStyle w:val="22"/>
          <w:rFonts w:cs="Times New Roman"/>
          <w:sz w:val="28"/>
          <w:szCs w:val="28"/>
        </w:rPr>
        <w:t xml:space="preserve"> (2020 — 2022 год)</w:t>
      </w:r>
    </w:p>
    <w:p w:rsidR="00C70A34" w:rsidRPr="00C70A34" w:rsidRDefault="00C70A34" w:rsidP="00C70A34">
      <w:pPr>
        <w:pStyle w:val="a5"/>
        <w:shd w:val="clear" w:color="auto" w:fill="auto"/>
        <w:spacing w:after="0"/>
        <w:ind w:right="20" w:firstLine="0"/>
        <w:jc w:val="both"/>
        <w:rPr>
          <w:sz w:val="28"/>
          <w:szCs w:val="28"/>
        </w:rPr>
      </w:pPr>
      <w:r w:rsidRPr="00C70A34">
        <w:rPr>
          <w:sz w:val="28"/>
          <w:szCs w:val="28"/>
        </w:rPr>
        <w:t>Анализ и корректировка работы, практическая работа с детьми.</w:t>
      </w:r>
    </w:p>
    <w:p w:rsidR="00C70A34" w:rsidRPr="00C70A34" w:rsidRDefault="00C70A34" w:rsidP="00C70A34">
      <w:pPr>
        <w:pStyle w:val="20"/>
        <w:numPr>
          <w:ilvl w:val="0"/>
          <w:numId w:val="1"/>
        </w:numPr>
        <w:shd w:val="clear" w:color="auto" w:fill="auto"/>
        <w:tabs>
          <w:tab w:val="left" w:pos="1090"/>
        </w:tabs>
        <w:ind w:left="20" w:firstLine="700"/>
        <w:rPr>
          <w:rStyle w:val="22"/>
          <w:rFonts w:cs="Times New Roman"/>
          <w:sz w:val="28"/>
          <w:szCs w:val="28"/>
          <w:shd w:val="clear" w:color="auto" w:fill="auto"/>
        </w:rPr>
      </w:pPr>
      <w:r w:rsidRPr="00C70A34">
        <w:rPr>
          <w:rFonts w:cs="Times New Roman"/>
          <w:sz w:val="28"/>
          <w:szCs w:val="28"/>
        </w:rPr>
        <w:t>этап. Аналитико-обобщающий</w:t>
      </w:r>
      <w:r w:rsidRPr="00C70A34">
        <w:rPr>
          <w:rStyle w:val="22"/>
          <w:rFonts w:cs="Times New Roman"/>
          <w:sz w:val="28"/>
          <w:szCs w:val="28"/>
        </w:rPr>
        <w:t xml:space="preserve"> (2021 - 2022 год).           </w:t>
      </w:r>
    </w:p>
    <w:p w:rsidR="00C70A34" w:rsidRPr="00C70A34" w:rsidRDefault="00C70A34" w:rsidP="00C70A34">
      <w:pPr>
        <w:pStyle w:val="20"/>
        <w:shd w:val="clear" w:color="auto" w:fill="auto"/>
        <w:tabs>
          <w:tab w:val="left" w:pos="1090"/>
        </w:tabs>
        <w:ind w:left="20" w:firstLine="0"/>
        <w:rPr>
          <w:rFonts w:eastAsia="Calibri" w:cs="Times New Roman"/>
          <w:i w:val="0"/>
          <w:sz w:val="28"/>
          <w:szCs w:val="28"/>
        </w:rPr>
      </w:pPr>
      <w:r w:rsidRPr="00C70A34">
        <w:rPr>
          <w:rFonts w:cs="Times New Roman"/>
          <w:i w:val="0"/>
          <w:sz w:val="28"/>
          <w:szCs w:val="28"/>
        </w:rPr>
        <w:t>Обобщение результатов исследования,</w:t>
      </w:r>
      <w:proofErr w:type="gramStart"/>
      <w:r w:rsidRPr="00C70A34">
        <w:rPr>
          <w:rFonts w:cs="Times New Roman"/>
          <w:i w:val="0"/>
          <w:sz w:val="28"/>
          <w:szCs w:val="28"/>
        </w:rPr>
        <w:t xml:space="preserve"> </w:t>
      </w:r>
      <w:r w:rsidRPr="00C70A34">
        <w:rPr>
          <w:rFonts w:eastAsia="Times New Roman" w:cs="Times New Roman"/>
          <w:i w:val="0"/>
          <w:sz w:val="28"/>
          <w:szCs w:val="28"/>
        </w:rPr>
        <w:t>,</w:t>
      </w:r>
      <w:proofErr w:type="gramEnd"/>
      <w:r w:rsidRPr="00C70A34">
        <w:rPr>
          <w:rFonts w:eastAsia="Times New Roman" w:cs="Times New Roman"/>
          <w:i w:val="0"/>
          <w:sz w:val="28"/>
          <w:szCs w:val="28"/>
        </w:rPr>
        <w:t xml:space="preserve"> открытие больших возможностей выражения собственных фантазий, желаний и самовыражению в целом.</w:t>
      </w:r>
    </w:p>
    <w:p w:rsidR="00C70A34" w:rsidRPr="00C70A34" w:rsidRDefault="00C70A34" w:rsidP="00C70A34">
      <w:pPr>
        <w:pStyle w:val="a5"/>
        <w:shd w:val="clear" w:color="auto" w:fill="auto"/>
        <w:spacing w:after="0"/>
        <w:ind w:left="20" w:right="20" w:firstLine="700"/>
        <w:jc w:val="both"/>
        <w:rPr>
          <w:rFonts w:eastAsia="Times New Roman"/>
          <w:b/>
          <w:bCs/>
          <w:sz w:val="28"/>
          <w:szCs w:val="28"/>
          <w:u w:val="single"/>
        </w:rPr>
      </w:pP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proofErr w:type="spellStart"/>
      <w:r w:rsidRPr="00C70A34">
        <w:rPr>
          <w:b/>
          <w:bCs/>
          <w:sz w:val="28"/>
          <w:szCs w:val="28"/>
        </w:rPr>
        <w:t>Адресность</w:t>
      </w:r>
      <w:proofErr w:type="spellEnd"/>
      <w:r w:rsidRPr="00C70A34">
        <w:rPr>
          <w:b/>
          <w:bCs/>
          <w:sz w:val="28"/>
          <w:szCs w:val="28"/>
        </w:rPr>
        <w:t xml:space="preserve"> опыта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Данный педагогический опыт может быть полезен воспитателям дошкольных учреждений, педагогам дополнительного образования, заинтересованным и внимательным родителям, учителям начальных классов, студентам педагогических колледжей.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b/>
          <w:bCs/>
          <w:sz w:val="28"/>
          <w:szCs w:val="28"/>
        </w:rPr>
        <w:t>Трудоемкость опыта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Данную работу может провести любой заинтересованный воспитатель дошкольного учреждения, педагог дополнительного образования, учитель. Многие рекомендации могут использовать также родители и другие участники образовательного процесса.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Организация данной работы не трудоемка при наличии художественных материалов, образцов рисунков в нетрадиционной технике рисования, методической базы и соответствующей подготовки самого педагога. Для выполнения заданий нужны определенные средства – оборудование, канцтовары, фонотека, видеотека, мольберты.</w:t>
      </w:r>
    </w:p>
    <w:p w:rsid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Сущность опыта: процесс художественно-эстетического, экологического воспитания дошкольников строится на основе формирования у детей знаний о многообразии техник отражения реального мира на листе бумаги с использованием нетрадиционных техник рисования  и аппликации в сочетании с другими методами и приемами обучения и воспитания. Участвуя в творческом процессе, дети проявляют интерес к миру природы, гармонии цвета и форм. Это позволяет по особенному смотреть на все их окружение, прививать любовь ко всему живому.</w:t>
      </w:r>
    </w:p>
    <w:p w:rsid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</w:p>
    <w:p w:rsidR="00C70A34" w:rsidRPr="00C70A34" w:rsidRDefault="00C70A34" w:rsidP="00C70A3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Практический этап.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 xml:space="preserve">В своей работе использую такие формы организации и проведения занятий, как беседы, путешествия по сказкам, наблюдения, целевые прогулки, экскурсии, фотовыставки, выставки рисунков, конкурсы, развлечения. Методы: наглядный, словесный, практический. 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Обучение происходит в следующих направлениях:</w:t>
      </w:r>
    </w:p>
    <w:p w:rsidR="00C70A34" w:rsidRPr="00C70A34" w:rsidRDefault="00C70A34" w:rsidP="00C70A34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sz w:val="28"/>
          <w:szCs w:val="28"/>
        </w:rPr>
      </w:pPr>
      <w:r w:rsidRPr="00C70A34">
        <w:rPr>
          <w:rFonts w:ascii="Times New Roman" w:hAnsi="Times New Roman" w:cs="Times New Roman"/>
          <w:sz w:val="28"/>
          <w:szCs w:val="28"/>
        </w:rPr>
        <w:t>от рисования отдельных предметов к рисованию сюжетных эпизодов и далее к сюжетному рисованию;</w:t>
      </w:r>
    </w:p>
    <w:p w:rsidR="00C70A34" w:rsidRPr="00C70A34" w:rsidRDefault="00C70A34" w:rsidP="00C70A34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sz w:val="28"/>
          <w:szCs w:val="28"/>
        </w:rPr>
      </w:pPr>
      <w:r w:rsidRPr="00C70A34">
        <w:rPr>
          <w:rFonts w:ascii="Times New Roman" w:hAnsi="Times New Roman" w:cs="Times New Roman"/>
          <w:sz w:val="28"/>
          <w:szCs w:val="28"/>
        </w:rPr>
        <w:t xml:space="preserve">от применения наиболее простых видов нетрадиционной техники изображения к более </w:t>
      </w:r>
      <w:proofErr w:type="gramStart"/>
      <w:r w:rsidRPr="00C70A34">
        <w:rPr>
          <w:rFonts w:ascii="Times New Roman" w:hAnsi="Times New Roman" w:cs="Times New Roman"/>
          <w:sz w:val="28"/>
          <w:szCs w:val="28"/>
        </w:rPr>
        <w:t>сложным</w:t>
      </w:r>
      <w:proofErr w:type="gramEnd"/>
      <w:r w:rsidRPr="00C70A34">
        <w:rPr>
          <w:rFonts w:ascii="Times New Roman" w:hAnsi="Times New Roman" w:cs="Times New Roman"/>
          <w:sz w:val="28"/>
          <w:szCs w:val="28"/>
        </w:rPr>
        <w:t>;</w:t>
      </w:r>
    </w:p>
    <w:p w:rsidR="00C70A34" w:rsidRPr="00C70A34" w:rsidRDefault="00C70A34" w:rsidP="00C70A34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sz w:val="28"/>
          <w:szCs w:val="28"/>
        </w:rPr>
      </w:pPr>
      <w:r w:rsidRPr="00C70A34">
        <w:rPr>
          <w:rFonts w:ascii="Times New Roman" w:hAnsi="Times New Roman" w:cs="Times New Roman"/>
          <w:sz w:val="28"/>
          <w:szCs w:val="28"/>
        </w:rPr>
        <w:t xml:space="preserve">от использования готового оборудования, материала к применению </w:t>
      </w:r>
      <w:proofErr w:type="gramStart"/>
      <w:r w:rsidRPr="00C70A34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Pr="00C70A34">
        <w:rPr>
          <w:rFonts w:ascii="Times New Roman" w:hAnsi="Times New Roman" w:cs="Times New Roman"/>
          <w:sz w:val="28"/>
          <w:szCs w:val="28"/>
        </w:rPr>
        <w:t>, которые необходимо самим изготовить;</w:t>
      </w:r>
    </w:p>
    <w:p w:rsidR="00C70A34" w:rsidRPr="00C70A34" w:rsidRDefault="00C70A34" w:rsidP="00C70A34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sz w:val="28"/>
          <w:szCs w:val="28"/>
        </w:rPr>
      </w:pPr>
      <w:r w:rsidRPr="00C70A34">
        <w:rPr>
          <w:rFonts w:ascii="Times New Roman" w:hAnsi="Times New Roman" w:cs="Times New Roman"/>
          <w:sz w:val="28"/>
          <w:szCs w:val="28"/>
        </w:rPr>
        <w:t>от использования метода подражания к самостоятельному выполнению замысла;</w:t>
      </w:r>
    </w:p>
    <w:p w:rsidR="00C70A34" w:rsidRPr="00C70A34" w:rsidRDefault="00C70A34" w:rsidP="00C70A34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sz w:val="28"/>
          <w:szCs w:val="28"/>
        </w:rPr>
      </w:pPr>
      <w:r w:rsidRPr="00C70A34">
        <w:rPr>
          <w:rFonts w:ascii="Times New Roman" w:hAnsi="Times New Roman" w:cs="Times New Roman"/>
          <w:sz w:val="28"/>
          <w:szCs w:val="28"/>
        </w:rPr>
        <w:t>от применения в рисунке одного вида техники к использованию смешанных техник изображения;</w:t>
      </w:r>
    </w:p>
    <w:p w:rsidR="00C70A34" w:rsidRPr="00C70A34" w:rsidRDefault="00C70A34" w:rsidP="00C70A34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sz w:val="28"/>
          <w:szCs w:val="28"/>
        </w:rPr>
      </w:pPr>
      <w:r w:rsidRPr="00C70A34">
        <w:rPr>
          <w:rFonts w:ascii="Times New Roman" w:hAnsi="Times New Roman" w:cs="Times New Roman"/>
          <w:sz w:val="28"/>
          <w:szCs w:val="28"/>
        </w:rPr>
        <w:t>от индивидуальной работы к коллективному изображению предметов, сюжетов нетрадиционной техники рисования.</w:t>
      </w:r>
    </w:p>
    <w:p w:rsidR="00C70A34" w:rsidRPr="00C70A34" w:rsidRDefault="00C70A34" w:rsidP="00C70A34">
      <w:pPr>
        <w:pStyle w:val="a3"/>
        <w:spacing w:before="0" w:beforeAutospacing="0" w:after="0" w:afterAutospacing="0"/>
        <w:rPr>
          <w:sz w:val="28"/>
          <w:szCs w:val="28"/>
        </w:rPr>
      </w:pPr>
      <w:r w:rsidRPr="00C70A34">
        <w:rPr>
          <w:sz w:val="28"/>
          <w:szCs w:val="28"/>
        </w:rPr>
        <w:t>Приобретя соответствующий опыт работы в нетрадиционных техниках, и, таким образом, преодолев страх перед неудачей, ребенок в дальнейшем будет получать удовольствие от работы, беспрепятственно переходить к овладению новых техник.</w:t>
      </w:r>
    </w:p>
    <w:p w:rsidR="00C70A34" w:rsidRPr="00C70A34" w:rsidRDefault="00C70A34" w:rsidP="00C70A3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70A34" w:rsidRPr="00C70A34" w:rsidRDefault="00C70A34" w:rsidP="00C70A34">
      <w:pPr>
        <w:pStyle w:val="a3"/>
        <w:spacing w:before="0" w:beforeAutospacing="0" w:after="0" w:afterAutospacing="0"/>
        <w:rPr>
          <w:sz w:val="28"/>
          <w:szCs w:val="28"/>
        </w:rPr>
      </w:pPr>
      <w:r w:rsidRPr="00C70A34">
        <w:rPr>
          <w:sz w:val="28"/>
          <w:szCs w:val="28"/>
        </w:rPr>
        <w:t xml:space="preserve"> В работе с дошкольниками использую </w:t>
      </w:r>
      <w:r w:rsidRPr="00C70A34">
        <w:rPr>
          <w:b/>
          <w:sz w:val="28"/>
          <w:szCs w:val="28"/>
        </w:rPr>
        <w:t>техники</w:t>
      </w:r>
      <w:r w:rsidRPr="00C70A34">
        <w:rPr>
          <w:sz w:val="28"/>
          <w:szCs w:val="28"/>
        </w:rPr>
        <w:t>: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t>Тычок</w:t>
      </w:r>
      <w:proofErr w:type="gramEnd"/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жесткой полусухой кистью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t xml:space="preserve">Способ получения изображения: ребенок опускает в гуашь кисть и ударяет ею по бумаге, держа вертикально. При работе кисть в воду не опускается. Таким </w:t>
      </w:r>
      <w:proofErr w:type="gramStart"/>
      <w:r w:rsidRPr="00C70A34">
        <w:rPr>
          <w:rFonts w:ascii="Times New Roman" w:eastAsia="Times New Roman" w:hAnsi="Times New Roman" w:cs="Times New Roman"/>
          <w:sz w:val="28"/>
          <w:szCs w:val="28"/>
        </w:rPr>
        <w:t>образом</w:t>
      </w:r>
      <w:proofErr w:type="gramEnd"/>
      <w:r w:rsidRPr="00C70A34">
        <w:rPr>
          <w:rFonts w:ascii="Times New Roman" w:eastAsia="Times New Roman" w:hAnsi="Times New Roman" w:cs="Times New Roman"/>
          <w:sz w:val="28"/>
          <w:szCs w:val="28"/>
        </w:rPr>
        <w:t xml:space="preserve"> заполняется весь лист, контур или шаблон. Получается имитация фактурности пушистой или колючей поверхности.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t>Рисование пальчиками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t>Способ получения изображения: ребенок опускает в гуашь пальчик и наносит точки, пятнышки на бумагу. На каждый пальчик набирается краска разного цвета. После работы пальчики вытираются салфеткой, затем гуашь легко смывается.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t>Рисование ладошкой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t xml:space="preserve">Способ получения изображения: ребенок опускает в гуашь ладошку </w:t>
      </w:r>
      <w:r w:rsidRPr="00C70A34">
        <w:rPr>
          <w:rFonts w:ascii="Times New Roman" w:eastAsia="Times New Roman" w:hAnsi="Times New Roman" w:cs="Times New Roman"/>
          <w:i/>
          <w:iCs/>
          <w:sz w:val="28"/>
          <w:szCs w:val="28"/>
        </w:rPr>
        <w:t>(всю кисть)</w:t>
      </w:r>
      <w:r w:rsidRPr="00C70A34">
        <w:rPr>
          <w:rFonts w:ascii="Times New Roman" w:eastAsia="Times New Roman" w:hAnsi="Times New Roman" w:cs="Times New Roman"/>
          <w:sz w:val="28"/>
          <w:szCs w:val="28"/>
        </w:rPr>
        <w:t xml:space="preserve"> или окрашивает ее с помощью кисточк</w:t>
      </w:r>
      <w:r w:rsidR="009C27C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9C27C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70A34">
        <w:rPr>
          <w:rFonts w:ascii="Times New Roman" w:eastAsia="Times New Roman" w:hAnsi="Times New Roman" w:cs="Times New Roman"/>
          <w:sz w:val="28"/>
          <w:szCs w:val="28"/>
        </w:rPr>
        <w:t>и делает отпечаток на бумаге. Рисуют и правой и левой руками, окрашенными разными цветами. После работы руки вытираются салфеткой, затем гуашь легко смывается.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t>Оттиск поролоном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lastRenderedPageBreak/>
        <w:t>Способ получения изображения: ребенок прижимает поролон к штемпельной подушке с краской и наносит оттиск на бумагу. Для изменения цвета берутся другие мисочка и поролон.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t>Оттиск смятой бумагой</w:t>
      </w:r>
    </w:p>
    <w:p w:rsid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t>Способ получения изображения: ребенок прижимает смятую бумагу к штемпельной подушке с краской и наносит оттиск на бумагу. Чтобы получить другой цвет, меняются и блюдце, и смятая бумага.</w:t>
      </w:r>
    </w:p>
    <w:p w:rsidR="009C6584" w:rsidRDefault="009C658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6584">
        <w:rPr>
          <w:rFonts w:ascii="Times New Roman" w:eastAsia="Times New Roman" w:hAnsi="Times New Roman" w:cs="Times New Roman"/>
          <w:b/>
          <w:sz w:val="28"/>
          <w:szCs w:val="28"/>
        </w:rPr>
        <w:t xml:space="preserve">Сюжетная аппликация из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салфеток и гофрированной бумаги </w:t>
      </w:r>
    </w:p>
    <w:p w:rsidR="00B50F90" w:rsidRDefault="00B50F90" w:rsidP="00B50F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t>Способ получения изображения: ребенок мнет в руках бумагу, пока она не станет мягкой. Затем скатывает из нее шарик. Размеры его могут быть различными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70A34">
        <w:rPr>
          <w:rFonts w:ascii="Times New Roman" w:eastAsia="Times New Roman" w:hAnsi="Times New Roman" w:cs="Times New Roman"/>
          <w:sz w:val="28"/>
          <w:szCs w:val="28"/>
        </w:rPr>
        <w:t xml:space="preserve"> После этого бумажный комочек опускается в клей и приклеивается на основу.</w:t>
      </w:r>
    </w:p>
    <w:p w:rsidR="00B50F90" w:rsidRDefault="00B50F90" w:rsidP="00B50F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 w:rsidRPr="00B50F90">
        <w:rPr>
          <w:rFonts w:ascii="Times New Roman" w:eastAsia="Times New Roman" w:hAnsi="Times New Roman" w:cs="Times New Roman"/>
          <w:b/>
          <w:sz w:val="28"/>
          <w:szCs w:val="28"/>
        </w:rPr>
        <w:t>умагопластика</w:t>
      </w:r>
      <w:proofErr w:type="spellEnd"/>
      <w:r w:rsidRPr="00B50F90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50F90">
        <w:rPr>
          <w:rFonts w:ascii="Times New Roman" w:eastAsia="Times New Roman" w:hAnsi="Times New Roman" w:cs="Times New Roman"/>
          <w:b/>
          <w:sz w:val="28"/>
          <w:szCs w:val="28"/>
        </w:rPr>
        <w:t>бумаго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кручение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, складывание гармошкой</w:t>
      </w:r>
    </w:p>
    <w:p w:rsidR="00B50F90" w:rsidRPr="00B50F90" w:rsidRDefault="00B50F90" w:rsidP="00B50F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Оригами</w:t>
      </w:r>
    </w:p>
    <w:p w:rsidR="00C70A34" w:rsidRPr="00C70A34" w:rsidRDefault="00C70A34" w:rsidP="00B50F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t>Восковые мелки + акварель</w:t>
      </w:r>
    </w:p>
    <w:p w:rsidR="00C70A34" w:rsidRPr="00C70A34" w:rsidRDefault="00C70A34" w:rsidP="00B50F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t xml:space="preserve">Способ получения изображения: ребенок рисует восковыми мелками на белой бумаге. Затем закрашивает лист акварелью в один или несколько цветов. Рисунок мелками остается </w:t>
      </w:r>
      <w:proofErr w:type="spellStart"/>
      <w:r w:rsidRPr="00C70A34">
        <w:rPr>
          <w:rFonts w:ascii="Times New Roman" w:eastAsia="Times New Roman" w:hAnsi="Times New Roman" w:cs="Times New Roman"/>
          <w:sz w:val="28"/>
          <w:szCs w:val="28"/>
        </w:rPr>
        <w:t>незакрашенным</w:t>
      </w:r>
      <w:proofErr w:type="spellEnd"/>
      <w:r w:rsidRPr="00C70A3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t>Свеча + акварель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t>Способ получения изображения: ребенок рисует свечой на бумаге. Затем закрашивает лист акварелью в один или несколько цветов. Рисунок свечой остается белым.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t>Монотипия предметная</w:t>
      </w:r>
    </w:p>
    <w:p w:rsidR="009C658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t xml:space="preserve">Способ получения изображения: ребенок складывает лист бумаги вдвое и на одной его половине рисует половину изображаемого предмета. После рисования каждой части предмета, пока не высохла краска, лист снова складывается пополам для получения отпечатка. </w:t>
      </w:r>
    </w:p>
    <w:p w:rsidR="00C70A34" w:rsidRP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t>Набрызг</w:t>
      </w:r>
      <w:proofErr w:type="spellEnd"/>
    </w:p>
    <w:p w:rsidR="00C70A34" w:rsidRDefault="00C70A34" w:rsidP="00B50F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t>Способ получения изображения: ребенок набирает краску на кисть и ударяет кистью о картон, который держит над бумагой. Затем закрашивает лист акварелью в один или несколько цветов. Краска разбрызгивается на бумагу.</w:t>
      </w:r>
    </w:p>
    <w:p w:rsidR="00B50F90" w:rsidRPr="00B50F90" w:rsidRDefault="00B50F90" w:rsidP="00B50F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0F90">
        <w:rPr>
          <w:rFonts w:ascii="Times New Roman" w:eastAsia="Times New Roman" w:hAnsi="Times New Roman" w:cs="Times New Roman"/>
          <w:b/>
          <w:sz w:val="28"/>
          <w:szCs w:val="28"/>
        </w:rPr>
        <w:t>Рисование по мокрому листу</w:t>
      </w:r>
    </w:p>
    <w:p w:rsidR="00C70A34" w:rsidRPr="00C70A34" w:rsidRDefault="00C70A34" w:rsidP="00B50F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b/>
          <w:bCs/>
          <w:sz w:val="28"/>
          <w:szCs w:val="28"/>
        </w:rPr>
        <w:t>Отпечатки листьев</w:t>
      </w:r>
    </w:p>
    <w:p w:rsidR="00C70A34" w:rsidRDefault="00C70A34" w:rsidP="00C7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t>Способ получения изображения: ребенок покрывает листок дерева красками разных цветов, затем прикладывает его окрашенной стороной к бумаге для получения отпечатка. Каждый раз берется новый листок. Черешки у листьев можно дорисовать кистью.</w:t>
      </w:r>
    </w:p>
    <w:p w:rsidR="00C70A34" w:rsidRDefault="009C6584" w:rsidP="00C70A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9C6584">
        <w:rPr>
          <w:rFonts w:ascii="Times New Roman" w:eastAsia="Times New Roman" w:hAnsi="Times New Roman" w:cs="Times New Roman"/>
          <w:b/>
          <w:sz w:val="28"/>
          <w:szCs w:val="28"/>
        </w:rPr>
        <w:t>Пластилинография</w:t>
      </w:r>
      <w:proofErr w:type="spellEnd"/>
    </w:p>
    <w:p w:rsidR="00B50F90" w:rsidRPr="009C6584" w:rsidRDefault="00B50F90" w:rsidP="00C70A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Лепка из соленого теста</w:t>
      </w:r>
    </w:p>
    <w:p w:rsidR="00C70A34" w:rsidRPr="00C70A34" w:rsidRDefault="00C70A34" w:rsidP="00C70A3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70A34">
        <w:rPr>
          <w:rFonts w:ascii="Times New Roman" w:eastAsia="Times New Roman" w:hAnsi="Times New Roman" w:cs="Times New Roman"/>
          <w:sz w:val="28"/>
          <w:szCs w:val="28"/>
        </w:rPr>
        <w:t xml:space="preserve">Проводя цикл занятий с использованием разнообразных техник для выявления способностей детей за пройденное время, видно, что у детей, имеются способности к работе красками с использованием нетрадиционных техник. У детей со слабо развитыми художественно-творческими способностями показатели находятся чуть выше, чем в начале учебного года, но за счет </w:t>
      </w:r>
      <w:r w:rsidRPr="00C70A3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применения нетрадиционных материалов улучшился уровень увлеченности темой и техникой и способность к </w:t>
      </w:r>
      <w:proofErr w:type="spellStart"/>
      <w:r w:rsidRPr="00C70A34">
        <w:rPr>
          <w:rFonts w:ascii="Times New Roman" w:eastAsia="Times New Roman" w:hAnsi="Times New Roman" w:cs="Times New Roman"/>
          <w:sz w:val="28"/>
          <w:szCs w:val="28"/>
        </w:rPr>
        <w:t>цветовосприятию</w:t>
      </w:r>
      <w:proofErr w:type="spellEnd"/>
      <w:r w:rsidRPr="00C70A3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70A34" w:rsidRPr="00C70A34" w:rsidRDefault="00C70A34" w:rsidP="00C70A3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Каждый из этих методов – это маленькая игра, которая доставляет детям радость, положительные эмоции. Создавая изображения, передавая сюжет, ребенок отражает свои чувства, свое понимание ситуации, накладывает свою шкалу “зла” и “добра”. На занятиях нетрадиционной техникой рисования нужно научить растущего человечка думать, творить, фантазировать, мыслить смело и свободно, нестандартно, в полной мере проявлять свои способности, развивать уверенность в себе, в своих силах.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b/>
          <w:bCs/>
          <w:sz w:val="28"/>
          <w:szCs w:val="28"/>
        </w:rPr>
        <w:t>Результативность опыта</w:t>
      </w:r>
    </w:p>
    <w:p w:rsidR="00C70A34" w:rsidRPr="00C70A34" w:rsidRDefault="00C70A34" w:rsidP="00C70A34">
      <w:pPr>
        <w:pStyle w:val="a3"/>
        <w:spacing w:before="0" w:beforeAutospacing="0" w:after="120" w:afterAutospacing="0"/>
        <w:ind w:hanging="284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70A34">
        <w:rPr>
          <w:sz w:val="28"/>
          <w:szCs w:val="28"/>
        </w:rPr>
        <w:t>В процессе творчества маленькие дети научились создавать вещи своими руками, познали загадки, радости и разочарования созидания – все это важные составляющие процессы обучения и развития. Творческий процесс научил детей исследовать, открывать и умело обращаться со своим миром. Большинство из нас уже забыло о той радости, которую нам приносило рисование в детстве, но она была – несомненно.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Результатом своей работы я считаю не только процесс развития дошкольника во всех видах его творческой деятельности, но и сохранение навыков, которые помогут им в будущем совершенствовать их потенциальные возможности.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 xml:space="preserve">Таким образом, на основе проделанной работы я увидела, что у детей возрос интерес к нетрадиционным техникам </w:t>
      </w:r>
      <w:proofErr w:type="spellStart"/>
      <w:r w:rsidRPr="00C70A34">
        <w:rPr>
          <w:sz w:val="28"/>
          <w:szCs w:val="28"/>
        </w:rPr>
        <w:t>изодеятельности</w:t>
      </w:r>
      <w:proofErr w:type="spellEnd"/>
      <w:r w:rsidRPr="00C70A34">
        <w:rPr>
          <w:sz w:val="28"/>
          <w:szCs w:val="28"/>
        </w:rPr>
        <w:t>. Дети стали творчески всматриваться в окружающий мир, находить разные оттенки, приобрели опыт эстетического восприятия. Они создают новое, оригинальное, проявляют творчество, фантазию, реализуют свой замысел, и самостоятельно находят средства для воплощения. Рисунки детей стали интереснее, содержательнее, замысел богаче. Шедевры живут, дышат, улыбаются, а главное, каждый рисунок кажется произведением искусств. Дети обрели уверенность в себе, робкие преодолевают боязнь чистого листа бумаги, начали чувствовать себя маленькими художниками.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Положительным результатом в своей работе считаю участие детей в конкурсах, выставках различного уровня.</w:t>
      </w:r>
    </w:p>
    <w:p w:rsidR="00C70A34" w:rsidRPr="00C70A34" w:rsidRDefault="00C70A34" w:rsidP="00C70A3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</w:p>
    <w:p w:rsidR="00C70A34" w:rsidRPr="00C70A34" w:rsidRDefault="00C70A34" w:rsidP="00C70A34">
      <w:pPr>
        <w:pStyle w:val="10"/>
        <w:keepNext/>
        <w:keepLines/>
        <w:shd w:val="clear" w:color="auto" w:fill="auto"/>
        <w:spacing w:before="0" w:after="306" w:line="270" w:lineRule="exact"/>
        <w:ind w:left="2560" w:firstLine="0"/>
        <w:rPr>
          <w:rFonts w:cs="Times New Roman"/>
          <w:sz w:val="28"/>
          <w:szCs w:val="28"/>
        </w:rPr>
      </w:pPr>
      <w:bookmarkStart w:id="1" w:name="bookmark2"/>
      <w:r w:rsidRPr="00C70A34">
        <w:rPr>
          <w:rFonts w:cs="Times New Roman"/>
          <w:sz w:val="28"/>
          <w:szCs w:val="28"/>
        </w:rPr>
        <w:t>Библиографический список</w:t>
      </w:r>
      <w:bookmarkEnd w:id="1"/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1. Е. Н.Лебедева “Использование нетрадиционных техник в формировании изобразительной деятельности дошкольников”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2. А. А. Фатеева “Рисуем без кисточки”.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lastRenderedPageBreak/>
        <w:t>3. О. Г. Жукова, И. И. Дьяченко “Волшебные ладошки”, “Волшебные краски”.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 xml:space="preserve">4. Мэри Энн, Ф. </w:t>
      </w:r>
      <w:proofErr w:type="spellStart"/>
      <w:r w:rsidRPr="00C70A34">
        <w:rPr>
          <w:sz w:val="28"/>
          <w:szCs w:val="28"/>
        </w:rPr>
        <w:t>Колль</w:t>
      </w:r>
      <w:proofErr w:type="spellEnd"/>
      <w:r w:rsidRPr="00C70A34">
        <w:rPr>
          <w:sz w:val="28"/>
          <w:szCs w:val="28"/>
        </w:rPr>
        <w:t xml:space="preserve"> “Рисование красками”.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 xml:space="preserve">5. К. К. Утробина, Г. Ф. Утробин “Увлекательное рисование методом </w:t>
      </w:r>
      <w:proofErr w:type="gramStart"/>
      <w:r w:rsidRPr="00C70A34">
        <w:rPr>
          <w:sz w:val="28"/>
          <w:szCs w:val="28"/>
        </w:rPr>
        <w:t>тычка</w:t>
      </w:r>
      <w:proofErr w:type="gramEnd"/>
      <w:r w:rsidRPr="00C70A34">
        <w:rPr>
          <w:sz w:val="28"/>
          <w:szCs w:val="28"/>
        </w:rPr>
        <w:t>”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 xml:space="preserve">6. А. М. </w:t>
      </w:r>
      <w:proofErr w:type="spellStart"/>
      <w:r w:rsidRPr="00C70A34">
        <w:rPr>
          <w:sz w:val="28"/>
          <w:szCs w:val="28"/>
        </w:rPr>
        <w:t>Страунинг</w:t>
      </w:r>
      <w:proofErr w:type="spellEnd"/>
      <w:r w:rsidRPr="00C70A34">
        <w:rPr>
          <w:sz w:val="28"/>
          <w:szCs w:val="28"/>
        </w:rPr>
        <w:t xml:space="preserve"> “Развитие творческого воображения дошкольников на занятиях по изобразительной деятельности”.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7. Педагогический опыт, опубликованный в журналах “Дошкольное воспитание”.</w:t>
      </w:r>
    </w:p>
    <w:p w:rsidR="00C70A34" w:rsidRPr="00C70A34" w:rsidRDefault="00C70A34" w:rsidP="00C70A34">
      <w:pPr>
        <w:pStyle w:val="a3"/>
        <w:spacing w:before="0" w:beforeAutospacing="0" w:after="120" w:afterAutospacing="0"/>
        <w:rPr>
          <w:sz w:val="28"/>
          <w:szCs w:val="28"/>
        </w:rPr>
      </w:pPr>
      <w:r w:rsidRPr="00C70A34">
        <w:rPr>
          <w:sz w:val="28"/>
          <w:szCs w:val="28"/>
        </w:rPr>
        <w:t>8</w:t>
      </w:r>
      <w:r w:rsidRPr="00C70A34">
        <w:rPr>
          <w:b/>
          <w:bCs/>
          <w:sz w:val="28"/>
          <w:szCs w:val="28"/>
        </w:rPr>
        <w:t>.</w:t>
      </w:r>
      <w:r w:rsidRPr="00C70A34">
        <w:rPr>
          <w:rStyle w:val="apple-converted-space"/>
          <w:b/>
          <w:bCs/>
          <w:sz w:val="28"/>
          <w:szCs w:val="28"/>
        </w:rPr>
        <w:t> </w:t>
      </w:r>
      <w:r w:rsidRPr="00C70A34">
        <w:rPr>
          <w:sz w:val="28"/>
          <w:szCs w:val="28"/>
        </w:rPr>
        <w:t>Перспективный план работы по изобразительной деятельности с использованием нетрадиционных техник рисования.</w:t>
      </w:r>
    </w:p>
    <w:p w:rsidR="00C70A34" w:rsidRPr="00C70A34" w:rsidRDefault="00C70A34" w:rsidP="00C70A3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</w:p>
    <w:p w:rsidR="00C70A34" w:rsidRPr="00C70A34" w:rsidRDefault="00C70A34" w:rsidP="00C70A3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</w:p>
    <w:p w:rsidR="00C70A34" w:rsidRPr="00C70A34" w:rsidRDefault="00395562" w:rsidP="00C70A3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62125" cy="1321594"/>
            <wp:effectExtent l="19050" t="0" r="0" b="0"/>
            <wp:docPr id="7" name="Рисунок 1" descr="C:\Users\1\Desktop\Презентации\Фото_по_эксперименту\SI853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езентации\Фото_по_эксперименту\SI8539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759" cy="132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0225" cy="1350169"/>
            <wp:effectExtent l="19050" t="0" r="0" b="0"/>
            <wp:docPr id="2" name="Рисунок 2" descr="C:\Users\1\Desktop\Презентации\Фото_по_эксперименту\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резентации\Фото_по_эксперименту\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851" cy="1349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90700" cy="1343025"/>
            <wp:effectExtent l="19050" t="0" r="0" b="0"/>
            <wp:docPr id="4" name="Рисунок 3" descr="C:\Users\1\Desktop\Презентации\Фото_по_эксперименту\SI853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резентации\Фото_по_эксперименту\SI8539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26" cy="1345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A34" w:rsidRPr="00C70A34" w:rsidRDefault="00C70A34" w:rsidP="00C70A3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</w:p>
    <w:p w:rsidR="00C70A34" w:rsidRPr="00C70A34" w:rsidRDefault="00395562" w:rsidP="00C70A3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71650" cy="1328738"/>
            <wp:effectExtent l="19050" t="0" r="0" b="0"/>
            <wp:docPr id="5" name="Рисунок 4" descr="C:\Users\1\Desktop\Презентации\Фото_по_эксперименту\P100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Презентации\Фото_по_эксперименту\P10000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283" cy="1328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92300" cy="1419225"/>
            <wp:effectExtent l="19050" t="0" r="0" b="0"/>
            <wp:docPr id="6" name="Рисунок 5" descr="C:\Users\1\Desktop\Презентации\Фото_по_эксперименту\P100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Презентации\Фото_по_эксперименту\P10000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908" cy="1418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19300" cy="1514474"/>
            <wp:effectExtent l="19050" t="0" r="0" b="0"/>
            <wp:docPr id="8" name="Рисунок 6" descr="C:\Users\1\Desktop\Презентации\Фото_по_эксперименту\SI853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Презентации\Фото_по_эксперименту\SI8539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882" cy="1514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A34" w:rsidRPr="00C70A34" w:rsidRDefault="00C70A34" w:rsidP="00C70A3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</w:p>
    <w:p w:rsidR="00C70A34" w:rsidRPr="00C70A34" w:rsidRDefault="00395562" w:rsidP="00C70A3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47850" cy="1385888"/>
            <wp:effectExtent l="19050" t="0" r="0" b="0"/>
            <wp:docPr id="10" name="Рисунок 7" descr="C:\Users\1\Desktop\Презентации\Фото_по_эксперименту\SI853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Презентации\Фото_по_эксперименту\SI8538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72" cy="138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31975" cy="1373981"/>
            <wp:effectExtent l="19050" t="0" r="0" b="0"/>
            <wp:docPr id="11" name="Рисунок 8" descr="C:\Users\1\Desktop\Презентации\Фото_по_эксперименту\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Презентации\Фото_по_эксперименту\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595" cy="1373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7CE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28800" cy="1371600"/>
            <wp:effectExtent l="19050" t="0" r="0" b="0"/>
            <wp:docPr id="12" name="Рисунок 9" descr="C:\Users\1\Desktop\Презентации\Фото_по_эксперименту\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Презентации\Фото_по_эксперименту\9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420" cy="137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A34" w:rsidRPr="00C70A34" w:rsidRDefault="00C70A34" w:rsidP="00C70A3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</w:p>
    <w:sectPr w:rsidR="00C70A34" w:rsidRPr="00C70A34" w:rsidSect="00C70A3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upperRoman"/>
      <w:lvlText w:val="%1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25CB10E0"/>
    <w:multiLevelType w:val="multilevel"/>
    <w:tmpl w:val="1C8A4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0A34"/>
    <w:rsid w:val="00395562"/>
    <w:rsid w:val="004B1345"/>
    <w:rsid w:val="0054055B"/>
    <w:rsid w:val="006655E4"/>
    <w:rsid w:val="007742BC"/>
    <w:rsid w:val="009C27C6"/>
    <w:rsid w:val="009C6584"/>
    <w:rsid w:val="00B07CE5"/>
    <w:rsid w:val="00B50F90"/>
    <w:rsid w:val="00C70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0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+ Полужирный"/>
    <w:uiPriority w:val="99"/>
    <w:rsid w:val="00C70A34"/>
    <w:rPr>
      <w:rFonts w:ascii="Times New Roman" w:hAnsi="Times New Roman"/>
      <w:b/>
      <w:spacing w:val="0"/>
      <w:sz w:val="27"/>
    </w:rPr>
  </w:style>
  <w:style w:type="character" w:customStyle="1" w:styleId="1">
    <w:name w:val="Заголовок №1_"/>
    <w:basedOn w:val="a0"/>
    <w:link w:val="10"/>
    <w:uiPriority w:val="99"/>
    <w:locked/>
    <w:rsid w:val="00C70A34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styleId="a5">
    <w:name w:val="Body Text"/>
    <w:basedOn w:val="a"/>
    <w:link w:val="a6"/>
    <w:uiPriority w:val="99"/>
    <w:rsid w:val="00C70A34"/>
    <w:pPr>
      <w:shd w:val="clear" w:color="auto" w:fill="FFFFFF"/>
      <w:spacing w:after="300" w:line="322" w:lineRule="exact"/>
      <w:ind w:hanging="700"/>
    </w:pPr>
    <w:rPr>
      <w:rFonts w:ascii="Times New Roman" w:eastAsia="Arial Unicode MS" w:hAnsi="Times New Roman" w:cs="Times New Roman"/>
      <w:sz w:val="27"/>
      <w:szCs w:val="27"/>
    </w:rPr>
  </w:style>
  <w:style w:type="character" w:customStyle="1" w:styleId="a6">
    <w:name w:val="Основной текст Знак"/>
    <w:basedOn w:val="a0"/>
    <w:link w:val="a5"/>
    <w:uiPriority w:val="99"/>
    <w:rsid w:val="00C70A34"/>
    <w:rPr>
      <w:rFonts w:ascii="Times New Roman" w:eastAsia="Arial Unicode MS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C70A34"/>
    <w:pPr>
      <w:shd w:val="clear" w:color="auto" w:fill="FFFFFF"/>
      <w:spacing w:before="300" w:after="420" w:line="240" w:lineRule="atLeast"/>
      <w:ind w:hanging="700"/>
      <w:outlineLvl w:val="0"/>
    </w:pPr>
    <w:rPr>
      <w:rFonts w:ascii="Times New Roman" w:hAnsi="Times New Roman"/>
      <w:b/>
      <w:bCs/>
      <w:sz w:val="27"/>
      <w:szCs w:val="27"/>
    </w:rPr>
  </w:style>
  <w:style w:type="character" w:customStyle="1" w:styleId="2">
    <w:name w:val="Основной текст (2)_"/>
    <w:basedOn w:val="a0"/>
    <w:link w:val="20"/>
    <w:uiPriority w:val="99"/>
    <w:locked/>
    <w:rsid w:val="00C70A34"/>
    <w:rPr>
      <w:rFonts w:ascii="Times New Roman" w:hAnsi="Times New Roman"/>
      <w:i/>
      <w:iCs/>
      <w:sz w:val="27"/>
      <w:szCs w:val="27"/>
      <w:shd w:val="clear" w:color="auto" w:fill="FFFFFF"/>
    </w:rPr>
  </w:style>
  <w:style w:type="character" w:customStyle="1" w:styleId="21">
    <w:name w:val="Основной текст (2) + Не курсив"/>
    <w:basedOn w:val="2"/>
    <w:uiPriority w:val="99"/>
    <w:rsid w:val="00C70A34"/>
  </w:style>
  <w:style w:type="character" w:customStyle="1" w:styleId="23">
    <w:name w:val="Основной текст (2) + Не курсив3"/>
    <w:basedOn w:val="2"/>
    <w:uiPriority w:val="99"/>
    <w:rsid w:val="00C70A34"/>
  </w:style>
  <w:style w:type="character" w:customStyle="1" w:styleId="22">
    <w:name w:val="Основной текст (2) + Не курсив2"/>
    <w:basedOn w:val="2"/>
    <w:uiPriority w:val="99"/>
    <w:rsid w:val="00C70A34"/>
  </w:style>
  <w:style w:type="paragraph" w:customStyle="1" w:styleId="20">
    <w:name w:val="Основной текст (2)"/>
    <w:basedOn w:val="a"/>
    <w:link w:val="2"/>
    <w:uiPriority w:val="99"/>
    <w:rsid w:val="00C70A34"/>
    <w:pPr>
      <w:shd w:val="clear" w:color="auto" w:fill="FFFFFF"/>
      <w:spacing w:after="0" w:line="322" w:lineRule="exact"/>
      <w:ind w:hanging="700"/>
      <w:jc w:val="both"/>
    </w:pPr>
    <w:rPr>
      <w:rFonts w:ascii="Times New Roman" w:hAnsi="Times New Roman"/>
      <w:i/>
      <w:iCs/>
      <w:sz w:val="27"/>
      <w:szCs w:val="27"/>
    </w:rPr>
  </w:style>
  <w:style w:type="character" w:customStyle="1" w:styleId="apple-converted-space">
    <w:name w:val="apple-converted-space"/>
    <w:basedOn w:val="a0"/>
    <w:rsid w:val="00C70A34"/>
  </w:style>
  <w:style w:type="paragraph" w:styleId="a7">
    <w:name w:val="Balloon Text"/>
    <w:basedOn w:val="a"/>
    <w:link w:val="a8"/>
    <w:uiPriority w:val="99"/>
    <w:semiHidden/>
    <w:unhideWhenUsed/>
    <w:rsid w:val="00395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55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1690</Words>
  <Characters>9637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2022-12-20T11:37:00Z</dcterms:created>
  <dcterms:modified xsi:type="dcterms:W3CDTF">2022-12-23T11:12:00Z</dcterms:modified>
</cp:coreProperties>
</file>