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2BD8AC" w14:textId="77777777" w:rsidR="006B1F24" w:rsidRPr="00B83184" w:rsidRDefault="00E321B5" w:rsidP="006B1F2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04CE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Роль </w:t>
      </w:r>
      <w:r w:rsidRPr="00004CE5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</w:rPr>
        <w:t>интеграции</w:t>
      </w:r>
      <w:r w:rsidRPr="00004CE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   </w:t>
      </w:r>
      <w:r w:rsidR="00CF1336" w:rsidRPr="00004CE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биологии</w:t>
      </w:r>
      <w:r w:rsidR="006B1F2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и </w:t>
      </w:r>
      <w:r w:rsidR="00CF1336" w:rsidRPr="00004CE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Pr="00004CE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6B1F24" w:rsidRPr="00004CE5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</w:rPr>
        <w:t>литературы</w:t>
      </w:r>
    </w:p>
    <w:p w14:paraId="528D137B" w14:textId="2522D03A" w:rsidR="003E4D29" w:rsidRPr="00004CE5" w:rsidRDefault="00E321B5" w:rsidP="006B1F24">
      <w:pPr>
        <w:pStyle w:val="a3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004CE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 школьном преподавании</w:t>
      </w:r>
    </w:p>
    <w:p w14:paraId="002BD638" w14:textId="016D93D6" w:rsidR="00224531" w:rsidRPr="00224531" w:rsidRDefault="00224531" w:rsidP="003F0F15">
      <w:pPr>
        <w:pStyle w:val="a3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proofErr w:type="spellStart"/>
      <w:r w:rsidRPr="00224531">
        <w:rPr>
          <w:rFonts w:ascii="Times New Roman" w:hAnsi="Times New Roman" w:cs="Times New Roman"/>
          <w:i/>
          <w:sz w:val="24"/>
          <w:szCs w:val="24"/>
        </w:rPr>
        <w:t>Томачкова</w:t>
      </w:r>
      <w:proofErr w:type="spellEnd"/>
      <w:r w:rsidRPr="00224531">
        <w:rPr>
          <w:rFonts w:ascii="Times New Roman" w:hAnsi="Times New Roman" w:cs="Times New Roman"/>
          <w:i/>
          <w:sz w:val="24"/>
          <w:szCs w:val="24"/>
        </w:rPr>
        <w:t xml:space="preserve"> Алевтина Павловна,</w:t>
      </w:r>
    </w:p>
    <w:p w14:paraId="3E386204" w14:textId="1C847629" w:rsidR="003E4D29" w:rsidRPr="00224531" w:rsidRDefault="00224531" w:rsidP="003F0F15">
      <w:pPr>
        <w:pStyle w:val="a3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2453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учитель биологии и химии</w:t>
      </w:r>
    </w:p>
    <w:p w14:paraId="17F57076" w14:textId="20B5C821" w:rsidR="00224531" w:rsidRPr="00224531" w:rsidRDefault="00224531" w:rsidP="003F0F15">
      <w:pPr>
        <w:pStyle w:val="a3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24531">
        <w:rPr>
          <w:rFonts w:ascii="Times New Roman" w:hAnsi="Times New Roman" w:cs="Times New Roman"/>
          <w:i/>
          <w:sz w:val="24"/>
          <w:szCs w:val="24"/>
        </w:rPr>
        <w:t xml:space="preserve">                              </w:t>
      </w:r>
      <w:bookmarkStart w:id="0" w:name="_GoBack"/>
      <w:bookmarkEnd w:id="0"/>
      <w:r w:rsidRPr="00224531">
        <w:rPr>
          <w:rFonts w:ascii="Times New Roman" w:hAnsi="Times New Roman" w:cs="Times New Roman"/>
          <w:i/>
          <w:sz w:val="24"/>
          <w:szCs w:val="24"/>
        </w:rPr>
        <w:t xml:space="preserve">                      Шигаева Ирина Андреевна,</w:t>
      </w:r>
    </w:p>
    <w:p w14:paraId="3B35DBA5" w14:textId="0CCA6032" w:rsidR="00224531" w:rsidRDefault="00224531" w:rsidP="003F0F15">
      <w:pPr>
        <w:pStyle w:val="a3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22453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</w:t>
      </w:r>
      <w:r w:rsidR="008261B0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224531">
        <w:rPr>
          <w:rFonts w:ascii="Times New Roman" w:hAnsi="Times New Roman" w:cs="Times New Roman"/>
          <w:i/>
          <w:sz w:val="24"/>
          <w:szCs w:val="24"/>
        </w:rPr>
        <w:t xml:space="preserve"> учитель русского языка и литературы</w:t>
      </w:r>
    </w:p>
    <w:p w14:paraId="63CD32F6" w14:textId="4AD90966" w:rsidR="00224531" w:rsidRPr="00224531" w:rsidRDefault="008261B0" w:rsidP="003F0F15">
      <w:pPr>
        <w:pStyle w:val="a3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</w:t>
      </w:r>
      <w:r w:rsidR="00224531">
        <w:rPr>
          <w:rFonts w:ascii="Times New Roman" w:hAnsi="Times New Roman" w:cs="Times New Roman"/>
          <w:i/>
          <w:sz w:val="24"/>
          <w:szCs w:val="24"/>
        </w:rPr>
        <w:t>МБОУ  г. Астрахани «</w:t>
      </w:r>
      <w:r>
        <w:rPr>
          <w:rFonts w:ascii="Times New Roman" w:hAnsi="Times New Roman" w:cs="Times New Roman"/>
          <w:i/>
          <w:sz w:val="24"/>
          <w:szCs w:val="24"/>
        </w:rPr>
        <w:t>ООШ №7»</w:t>
      </w:r>
    </w:p>
    <w:p w14:paraId="08D03C22" w14:textId="77777777" w:rsidR="00224531" w:rsidRDefault="00224531" w:rsidP="00224531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14:paraId="58986B87" w14:textId="09312A82" w:rsidR="003E4D29" w:rsidRPr="003E4D29" w:rsidRDefault="003E4D29" w:rsidP="00EF05D3">
      <w:pPr>
        <w:pStyle w:val="a3"/>
        <w:spacing w:line="360" w:lineRule="auto"/>
        <w:ind w:firstLine="708"/>
        <w:jc w:val="both"/>
        <w:rPr>
          <w:rStyle w:val="fontstyle01"/>
          <w:rFonts w:ascii="Times New Roman" w:hAnsi="Times New Roman" w:cs="Times New Roman"/>
        </w:rPr>
      </w:pPr>
      <w:r w:rsidRPr="003E4D29">
        <w:rPr>
          <w:rFonts w:ascii="Times New Roman" w:hAnsi="Times New Roman" w:cs="Times New Roman"/>
          <w:sz w:val="28"/>
          <w:szCs w:val="28"/>
        </w:rPr>
        <w:t>Применение интеграции различных дисциплин в образовательном процессе на сегодняшний день выступает как самый эффективный способ для решения таких проблем, как необходимость использования новых педагогических подходов, развитие творческого и профессионального потенциала учителя,  эффективность реализации обучающего процесса.</w:t>
      </w:r>
    </w:p>
    <w:p w14:paraId="6A620ACF" w14:textId="77777777" w:rsidR="003E4D29" w:rsidRPr="003E4D29" w:rsidRDefault="003E4D29" w:rsidP="00EF05D3">
      <w:pPr>
        <w:pStyle w:val="a3"/>
        <w:spacing w:line="360" w:lineRule="auto"/>
        <w:ind w:firstLine="708"/>
        <w:jc w:val="both"/>
        <w:rPr>
          <w:rStyle w:val="fontstyle01"/>
          <w:rFonts w:ascii="Times New Roman" w:hAnsi="Times New Roman" w:cs="Times New Roman"/>
        </w:rPr>
      </w:pPr>
      <w:r w:rsidRPr="003E4D29">
        <w:rPr>
          <w:rFonts w:ascii="Times New Roman" w:hAnsi="Times New Roman" w:cs="Times New Roman"/>
          <w:sz w:val="28"/>
          <w:szCs w:val="28"/>
        </w:rPr>
        <w:t>Интеграция как объединение ранее разносторонних частей в единое целое на основе установления межпредметных связей между этими элементами называется интегративным подходом. В обучение применение интегративного подхода – это не только нахождение общих элементов и связей, но и совершенствование методов и качества в обучения.</w:t>
      </w:r>
    </w:p>
    <w:p w14:paraId="4E459D10" w14:textId="71DCDD29" w:rsidR="003E4D29" w:rsidRPr="003E4D29" w:rsidRDefault="003E4D29" w:rsidP="00EF05D3">
      <w:pPr>
        <w:pStyle w:val="a3"/>
        <w:spacing w:line="360" w:lineRule="auto"/>
        <w:ind w:firstLine="708"/>
        <w:jc w:val="both"/>
        <w:rPr>
          <w:rStyle w:val="fontstyle01"/>
          <w:rFonts w:ascii="Times New Roman" w:hAnsi="Times New Roman" w:cs="Times New Roman"/>
        </w:rPr>
      </w:pPr>
      <w:r w:rsidRPr="003E4D29">
        <w:rPr>
          <w:rFonts w:ascii="Times New Roman" w:hAnsi="Times New Roman" w:cs="Times New Roman"/>
          <w:sz w:val="28"/>
          <w:szCs w:val="28"/>
        </w:rPr>
        <w:t>Говоря об общих механизмах интеграции применительно к структуре общего образования сегодня</w:t>
      </w:r>
      <w:r w:rsidR="00EF05D3">
        <w:rPr>
          <w:rFonts w:ascii="Times New Roman" w:hAnsi="Times New Roman" w:cs="Times New Roman"/>
          <w:sz w:val="28"/>
          <w:szCs w:val="28"/>
        </w:rPr>
        <w:t xml:space="preserve"> </w:t>
      </w:r>
      <w:r w:rsidRPr="003E4D29">
        <w:rPr>
          <w:rFonts w:ascii="Times New Roman" w:hAnsi="Times New Roman" w:cs="Times New Roman"/>
          <w:sz w:val="28"/>
          <w:szCs w:val="28"/>
        </w:rPr>
        <w:t>необходимо на среднем уровне школьного образования,  сохраняя предметную систему, ограничиться установлением межпредметных связей.</w:t>
      </w:r>
    </w:p>
    <w:p w14:paraId="5FA73DEF" w14:textId="77777777" w:rsidR="003E4D29" w:rsidRPr="003E4D29" w:rsidRDefault="003E4D29" w:rsidP="00EF05D3">
      <w:pPr>
        <w:pStyle w:val="a3"/>
        <w:spacing w:line="360" w:lineRule="auto"/>
        <w:ind w:firstLine="708"/>
        <w:jc w:val="both"/>
        <w:rPr>
          <w:rStyle w:val="fontstyle01"/>
          <w:rFonts w:ascii="Times New Roman" w:hAnsi="Times New Roman" w:cs="Times New Roman"/>
        </w:rPr>
      </w:pPr>
      <w:r w:rsidRPr="003E4D29">
        <w:rPr>
          <w:rStyle w:val="fontstyle01"/>
          <w:rFonts w:ascii="Times New Roman" w:hAnsi="Times New Roman" w:cs="Times New Roman"/>
        </w:rPr>
        <w:t>Межпредметные связи обогащают представление учащихся об окружающей действительности, о человеке, природе и обществе.</w:t>
      </w:r>
      <w:r w:rsidRPr="003E4D2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E4D29">
        <w:rPr>
          <w:rStyle w:val="fontstyle01"/>
          <w:rFonts w:ascii="Times New Roman" w:hAnsi="Times New Roman" w:cs="Times New Roman"/>
        </w:rPr>
        <w:t xml:space="preserve">В наше время взаимосвязь природы и общества особенно актуальна. </w:t>
      </w:r>
      <w:r w:rsidRPr="003E4D2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E4D29">
        <w:rPr>
          <w:rStyle w:val="fontstyle01"/>
          <w:rFonts w:ascii="Times New Roman" w:hAnsi="Times New Roman" w:cs="Times New Roman"/>
        </w:rPr>
        <w:t>Обращение к знаниям в различных областях наук помогает увидеть неразрывную связь между учебными предметами</w:t>
      </w:r>
    </w:p>
    <w:p w14:paraId="4F13BCA1" w14:textId="412A65F9" w:rsidR="003E4D29" w:rsidRPr="00936155" w:rsidRDefault="003E4D29" w:rsidP="0093615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3E4D29">
        <w:rPr>
          <w:rStyle w:val="fontstyle01"/>
          <w:rFonts w:ascii="Times New Roman" w:hAnsi="Times New Roman" w:cs="Times New Roman"/>
        </w:rPr>
        <w:t>В настоящее время в связи с увеличением объёма информации, подлежащего усвоению в период школьного обучения, и в связи с необходимостью подготовки всех учащихся к работе по самообразованию, особое значение приобретает роль межпредметных</w:t>
      </w:r>
      <w:r w:rsidRPr="003E4D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E4D29">
        <w:rPr>
          <w:rStyle w:val="fontstyle01"/>
          <w:rFonts w:ascii="Times New Roman" w:hAnsi="Times New Roman" w:cs="Times New Roman"/>
        </w:rPr>
        <w:t>связей в активизации познавательной деятельности учащихся.</w:t>
      </w:r>
      <w:r w:rsidRPr="003E4D2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«Невозможно, чтоб было трудно учиться: надо, чтоб учиться было радостно, трепетно и победно»</w:t>
      </w:r>
      <w:r w:rsidR="00B2410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</w:t>
      </w:r>
      <w:r w:rsidR="0093615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="00B2410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Э</w:t>
      </w:r>
      <w:r w:rsidR="0093615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ти слова </w:t>
      </w:r>
      <w:r w:rsidR="0093615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lastRenderedPageBreak/>
        <w:t xml:space="preserve">известного писателя Бориса Житкова, </w:t>
      </w:r>
      <w:r w:rsidR="00936155">
        <w:rPr>
          <w:rFonts w:ascii="Times New Roman" w:hAnsi="Times New Roman" w:cs="Times New Roman"/>
          <w:sz w:val="28"/>
          <w:szCs w:val="28"/>
        </w:rPr>
        <w:t>нам</w:t>
      </w:r>
      <w:r w:rsidR="00936155" w:rsidRPr="00936155">
        <w:rPr>
          <w:rFonts w:ascii="Times New Roman" w:hAnsi="Times New Roman" w:cs="Times New Roman"/>
          <w:sz w:val="28"/>
          <w:szCs w:val="28"/>
        </w:rPr>
        <w:t xml:space="preserve"> думается, </w:t>
      </w:r>
      <w:proofErr w:type="gramStart"/>
      <w:r w:rsidR="00936155" w:rsidRPr="00936155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="00936155" w:rsidRPr="00936155">
        <w:rPr>
          <w:rFonts w:ascii="Times New Roman" w:hAnsi="Times New Roman" w:cs="Times New Roman"/>
          <w:sz w:val="28"/>
          <w:szCs w:val="28"/>
        </w:rPr>
        <w:t xml:space="preserve"> передают </w:t>
      </w:r>
      <w:r w:rsidR="00936155">
        <w:rPr>
          <w:rFonts w:ascii="Times New Roman" w:hAnsi="Times New Roman" w:cs="Times New Roman"/>
          <w:sz w:val="28"/>
          <w:szCs w:val="28"/>
        </w:rPr>
        <w:t xml:space="preserve">результат </w:t>
      </w:r>
      <w:r w:rsidR="00B24108">
        <w:rPr>
          <w:rFonts w:ascii="Times New Roman" w:hAnsi="Times New Roman" w:cs="Times New Roman"/>
          <w:sz w:val="28"/>
          <w:szCs w:val="28"/>
        </w:rPr>
        <w:t>совместной деятельности учителей и учеников в процессе  межпредметной интеграции.</w:t>
      </w:r>
    </w:p>
    <w:p w14:paraId="433851DE" w14:textId="77777777" w:rsidR="003E4D29" w:rsidRPr="003E4D29" w:rsidRDefault="003E4D29" w:rsidP="00EF05D3">
      <w:pPr>
        <w:pStyle w:val="a3"/>
        <w:spacing w:line="360" w:lineRule="auto"/>
        <w:jc w:val="both"/>
        <w:rPr>
          <w:rStyle w:val="fontstyle01"/>
          <w:rFonts w:ascii="Times New Roman" w:hAnsi="Times New Roman" w:cs="Times New Roman"/>
          <w:highlight w:val="yellow"/>
        </w:rPr>
      </w:pPr>
    </w:p>
    <w:p w14:paraId="6E717394" w14:textId="3A66C785" w:rsidR="003E4D29" w:rsidRPr="003E4D29" w:rsidRDefault="003E4D29" w:rsidP="00B24108">
      <w:pPr>
        <w:pStyle w:val="a3"/>
        <w:spacing w:line="360" w:lineRule="auto"/>
        <w:ind w:firstLine="708"/>
        <w:jc w:val="both"/>
        <w:rPr>
          <w:rStyle w:val="fontstyle01"/>
          <w:rFonts w:ascii="Times New Roman" w:hAnsi="Times New Roman" w:cs="Times New Roman"/>
        </w:rPr>
      </w:pPr>
      <w:r w:rsidRPr="003E4D29">
        <w:rPr>
          <w:rFonts w:ascii="Times New Roman" w:hAnsi="Times New Roman" w:cs="Times New Roman"/>
          <w:sz w:val="28"/>
          <w:szCs w:val="28"/>
        </w:rPr>
        <w:t>Интегрированное обучение требует различных форм, обеспечивающих эффективность восприятия учащимися учебного материала.</w:t>
      </w:r>
    </w:p>
    <w:p w14:paraId="365C59C0" w14:textId="77777777" w:rsidR="00B24108" w:rsidRDefault="003E4D29" w:rsidP="00B24108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3E4D29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  рамках  традиционных  учебных  предметов  одним  из  самых  </w:t>
      </w:r>
    </w:p>
    <w:p w14:paraId="116BDBDF" w14:textId="0FEBDFE9" w:rsidR="003E4D29" w:rsidRPr="003E4D29" w:rsidRDefault="003E4D29" w:rsidP="00B2410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3E4D29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доступ</w:t>
      </w:r>
      <w:r w:rsidR="00B2410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н</w:t>
      </w:r>
      <w:r w:rsidRPr="003E4D29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ых  способов осуществления интеграции является проведение интегрированных уроков и внеурочных занятий.</w:t>
      </w:r>
    </w:p>
    <w:p w14:paraId="71DEAB16" w14:textId="77777777" w:rsidR="003E4D29" w:rsidRPr="003E4D29" w:rsidRDefault="003E4D29" w:rsidP="00B24108">
      <w:pPr>
        <w:pStyle w:val="a3"/>
        <w:spacing w:line="360" w:lineRule="auto"/>
        <w:ind w:firstLine="708"/>
        <w:jc w:val="both"/>
        <w:rPr>
          <w:rStyle w:val="fontstyle01"/>
          <w:rFonts w:ascii="Times New Roman" w:hAnsi="Times New Roman" w:cs="Times New Roman"/>
        </w:rPr>
      </w:pPr>
      <w:r w:rsidRPr="003E4D29">
        <w:rPr>
          <w:rStyle w:val="fontstyle01"/>
          <w:rFonts w:ascii="Times New Roman" w:hAnsi="Times New Roman" w:cs="Times New Roman"/>
        </w:rPr>
        <w:t>Интегрированный урок – это специально организованный урок, цель которого может быть достигнута лишь при объединении знаний из разных предметов, направленный</w:t>
      </w:r>
      <w:r w:rsidRPr="003E4D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E4D29">
        <w:rPr>
          <w:rStyle w:val="fontstyle01"/>
          <w:rFonts w:ascii="Times New Roman" w:hAnsi="Times New Roman" w:cs="Times New Roman"/>
        </w:rPr>
        <w:t>на рассмотрение и решение какой-либо пограничной проблемы, позволяющий добиться</w:t>
      </w:r>
      <w:r w:rsidRPr="003E4D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E4D29">
        <w:rPr>
          <w:rStyle w:val="fontstyle01"/>
          <w:rFonts w:ascii="Times New Roman" w:hAnsi="Times New Roman" w:cs="Times New Roman"/>
        </w:rPr>
        <w:t>целостного, синтезированного восприятия учащимися исследуемого вопроса, гармонично сочетающий в себе методы различных наук, имеющий практическую направленность.</w:t>
      </w:r>
    </w:p>
    <w:p w14:paraId="06566A39" w14:textId="77777777" w:rsidR="003E4D29" w:rsidRPr="003E4D29" w:rsidRDefault="003E4D29" w:rsidP="00B24108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3E4D29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Потребность в возникновении интегрированных уроков объясняется целым рядом причин:</w:t>
      </w:r>
    </w:p>
    <w:p w14:paraId="3C35D0AB" w14:textId="77777777" w:rsidR="003E4D29" w:rsidRPr="003E4D29" w:rsidRDefault="003E4D29" w:rsidP="00EF05D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4D29">
        <w:rPr>
          <w:rFonts w:ascii="Times New Roman" w:hAnsi="Times New Roman" w:cs="Times New Roman"/>
          <w:sz w:val="28"/>
          <w:szCs w:val="28"/>
        </w:rPr>
        <w:t xml:space="preserve">-окружающий детей мир познается ими в своем многообразии и единстве, и зачастую предметы, направленные на изучение отдельных явлений, не дают представления о целом явлении, разделяя его на отдельные фрагменты. </w:t>
      </w:r>
    </w:p>
    <w:p w14:paraId="7793004B" w14:textId="528E5D63" w:rsidR="003E4D29" w:rsidRPr="003E4D29" w:rsidRDefault="003E4D29" w:rsidP="00EF05D3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yellow"/>
        </w:rPr>
      </w:pPr>
      <w:r w:rsidRPr="003E4D29">
        <w:rPr>
          <w:rFonts w:ascii="Times New Roman" w:hAnsi="Times New Roman" w:cs="Times New Roman"/>
          <w:sz w:val="28"/>
          <w:szCs w:val="28"/>
        </w:rPr>
        <w:t>-интегрированные занятия развивают огромный потенциал самих учащихся, побуждают их активно познавать окружающую действительность, развивать логику, мышление, коммуникативные навыки.</w:t>
      </w:r>
      <w:r w:rsidRPr="003E4D2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14:paraId="5D7F24B8" w14:textId="77777777" w:rsidR="003E4D29" w:rsidRPr="003E4D29" w:rsidRDefault="003E4D29" w:rsidP="00EF05D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4D29">
        <w:rPr>
          <w:rFonts w:ascii="Times New Roman" w:hAnsi="Times New Roman" w:cs="Times New Roman"/>
          <w:sz w:val="28"/>
          <w:szCs w:val="28"/>
        </w:rPr>
        <w:t xml:space="preserve"> - форма интегрированных уроков нестандартна и интересна, что обеспечивает максимальную  информативность и  познавательную эффективность занятия</w:t>
      </w:r>
    </w:p>
    <w:p w14:paraId="4433E563" w14:textId="05B17563" w:rsidR="003E4D29" w:rsidRPr="00CD24AC" w:rsidRDefault="003E4D29" w:rsidP="00CD24A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4D29">
        <w:rPr>
          <w:rFonts w:ascii="Times New Roman" w:hAnsi="Times New Roman" w:cs="Times New Roman"/>
          <w:sz w:val="28"/>
          <w:szCs w:val="28"/>
        </w:rPr>
        <w:t>Для успешного проведения интегрированных уроков  создаётся атмосфера заинтересованности и творчества.</w:t>
      </w:r>
      <w:r w:rsidR="00B24108">
        <w:rPr>
          <w:rStyle w:val="fontstyle01"/>
          <w:rFonts w:ascii="Times New Roman" w:hAnsi="Times New Roman" w:cs="Times New Roman"/>
        </w:rPr>
        <w:t xml:space="preserve"> </w:t>
      </w:r>
      <w:r w:rsidRPr="003E4D29">
        <w:rPr>
          <w:rStyle w:val="fontstyle01"/>
          <w:rFonts w:ascii="Times New Roman" w:hAnsi="Times New Roman" w:cs="Times New Roman"/>
          <w:color w:val="auto"/>
        </w:rPr>
        <w:t>Для эффективного проведения интегрированных уроков  продумывается методика, осуществляется отбор материала каждого учебного предмета, выбор темы в соответствии с программами разных предметов, форма урока, методы и</w:t>
      </w:r>
      <w:r w:rsidRPr="003E4D29">
        <w:rPr>
          <w:rFonts w:ascii="Times New Roman" w:hAnsi="Times New Roman" w:cs="Times New Roman"/>
          <w:sz w:val="28"/>
          <w:szCs w:val="28"/>
        </w:rPr>
        <w:t xml:space="preserve"> </w:t>
      </w:r>
      <w:r w:rsidRPr="003E4D29">
        <w:rPr>
          <w:rStyle w:val="fontstyle01"/>
          <w:rFonts w:ascii="Times New Roman" w:hAnsi="Times New Roman" w:cs="Times New Roman"/>
          <w:color w:val="auto"/>
        </w:rPr>
        <w:t xml:space="preserve">приемы обучения; </w:t>
      </w:r>
      <w:r w:rsidRPr="003E4D29">
        <w:rPr>
          <w:rStyle w:val="fontstyle01"/>
          <w:rFonts w:ascii="Times New Roman" w:hAnsi="Times New Roman" w:cs="Times New Roman"/>
          <w:color w:val="auto"/>
        </w:rPr>
        <w:lastRenderedPageBreak/>
        <w:t>распределяются функции учителей; даются опережающие задания для учащихся; определяются виды работ и</w:t>
      </w:r>
      <w:r w:rsidR="00CD24AC">
        <w:rPr>
          <w:rStyle w:val="fontstyle01"/>
          <w:rFonts w:ascii="Times New Roman" w:hAnsi="Times New Roman" w:cs="Times New Roman"/>
          <w:color w:val="auto"/>
        </w:rPr>
        <w:t xml:space="preserve"> виды</w:t>
      </w:r>
      <w:r w:rsidRPr="003E4D29">
        <w:rPr>
          <w:rStyle w:val="fontstyle01"/>
          <w:rFonts w:ascii="Times New Roman" w:hAnsi="Times New Roman" w:cs="Times New Roman"/>
          <w:color w:val="auto"/>
        </w:rPr>
        <w:t xml:space="preserve"> контроля.</w:t>
      </w:r>
      <w:r w:rsidRPr="003E4D29">
        <w:rPr>
          <w:rFonts w:ascii="Times New Roman" w:hAnsi="Times New Roman" w:cs="Times New Roman"/>
          <w:sz w:val="28"/>
          <w:szCs w:val="28"/>
        </w:rPr>
        <w:br/>
      </w:r>
      <w:r w:rsidR="00CD24AC">
        <w:rPr>
          <w:rStyle w:val="fontstyle01"/>
          <w:rFonts w:ascii="Times New Roman" w:hAnsi="Times New Roman" w:cs="Times New Roman"/>
        </w:rPr>
        <w:tab/>
      </w:r>
      <w:r w:rsidR="00CD24AC">
        <w:rPr>
          <w:rStyle w:val="fontstyle01"/>
          <w:rFonts w:ascii="Times New Roman" w:hAnsi="Times New Roman" w:cs="Times New Roman"/>
        </w:rPr>
        <w:tab/>
      </w:r>
    </w:p>
    <w:p w14:paraId="15F3EEBE" w14:textId="77777777" w:rsidR="003E4D29" w:rsidRPr="00CD24AC" w:rsidRDefault="003E4D29" w:rsidP="00CD24AC">
      <w:pPr>
        <w:pStyle w:val="a3"/>
        <w:spacing w:line="360" w:lineRule="auto"/>
        <w:ind w:firstLine="708"/>
        <w:jc w:val="both"/>
        <w:rPr>
          <w:rStyle w:val="fontstyle01"/>
          <w:rFonts w:ascii="Times New Roman" w:hAnsi="Times New Roman" w:cs="Times New Roman"/>
          <w:color w:val="auto"/>
        </w:rPr>
      </w:pPr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t>Общеизвестно, что биология и литература – равноправные способы познания окружающего мира и человека. Их тесное взаимоотношение можно проследить со времен становления человеческой культуры, а взаимодействие эффективно используется на интегративных уроках.</w:t>
      </w:r>
    </w:p>
    <w:p w14:paraId="33F1CCE0" w14:textId="59D24327" w:rsidR="003E4D29" w:rsidRPr="00EE4AFA" w:rsidRDefault="003E4D29" w:rsidP="00EE4AF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D24AC">
        <w:rPr>
          <w:rFonts w:ascii="Times New Roman" w:hAnsi="Times New Roman" w:cs="Times New Roman"/>
          <w:sz w:val="28"/>
          <w:szCs w:val="28"/>
        </w:rPr>
        <w:t>Удивительные книги  русских писателей В.В. Бианки, М.М. Пришвина и В.П. Астафьева доступным для школьника языком учат понимать природу, ее законы и особенности, воспитывают любовь и бережное отношение к ней.</w:t>
      </w:r>
      <w:r w:rsidRPr="00CD24AC">
        <w:rPr>
          <w:rFonts w:ascii="Times New Roman" w:hAnsi="Times New Roman" w:cs="Times New Roman"/>
          <w:sz w:val="28"/>
          <w:szCs w:val="28"/>
        </w:rPr>
        <w:br/>
      </w:r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t>Природоведческая тема  в литературе складываются из фольклора, из народных сказок, главной оппозицией в которых выступает оппозиция Человек — Природа. По мере освоения человеком неведомой природы появляются сначала книги, посвященные описанию окружающего мира в той полноте, в какой это возможно</w:t>
      </w:r>
      <w:r w:rsidR="00EE4AF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5E4D747B" w14:textId="77777777" w:rsidR="003E4D29" w:rsidRPr="00CD24AC" w:rsidRDefault="003E4D29" w:rsidP="00EE4AF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t>Произведения </w:t>
      </w:r>
      <w:r w:rsidRPr="00EE4AFA">
        <w:rPr>
          <w:rFonts w:ascii="Times New Roman" w:hAnsi="Times New Roman" w:cs="Times New Roman"/>
          <w:sz w:val="28"/>
          <w:szCs w:val="28"/>
          <w:shd w:val="clear" w:color="auto" w:fill="FFFFFF"/>
        </w:rPr>
        <w:t>Виталия Бианки</w:t>
      </w:r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представляют богатый материал, на основе которого можно проводить систематическое знакомство детей с животными. На основе произведений Бианки можно не только воспитывать моральные, этические и нравственные качества, но давать знания о строении, повадках, среде обитания животных. </w:t>
      </w:r>
    </w:p>
    <w:p w14:paraId="5C7A7AFB" w14:textId="77777777" w:rsidR="003E4D29" w:rsidRPr="00CD24AC" w:rsidRDefault="003E4D29" w:rsidP="00EE4AF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t>Герои рассказов и повестей М. М. Пришвина формируют представления о том, каким должен быть человек и как он должен относиться к окружающему его миру. Читая произведения Пришвина, у детей формируется понятие о добре и зле. </w:t>
      </w:r>
    </w:p>
    <w:p w14:paraId="61CCE964" w14:textId="473462D2" w:rsidR="003E4D29" w:rsidRPr="00CD24AC" w:rsidRDefault="003E4D29" w:rsidP="00EE4AF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4AFA">
        <w:rPr>
          <w:rFonts w:ascii="Times New Roman" w:hAnsi="Times New Roman" w:cs="Times New Roman"/>
          <w:sz w:val="28"/>
          <w:szCs w:val="28"/>
          <w:shd w:val="clear" w:color="auto" w:fill="FFFFFF"/>
        </w:rPr>
        <w:t>Чарушин Е</w:t>
      </w:r>
      <w:r w:rsidR="00EE4AFA">
        <w:rPr>
          <w:rFonts w:ascii="Times New Roman" w:hAnsi="Times New Roman" w:cs="Times New Roman"/>
          <w:sz w:val="28"/>
          <w:szCs w:val="28"/>
          <w:shd w:val="clear" w:color="auto" w:fill="FFFFFF"/>
        </w:rPr>
        <w:t>.И.</w:t>
      </w:r>
      <w:r w:rsidRPr="00EE4A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t>был мастером портрета — живописного и литературного. Главное - крупным планом показать животное, при этом не только создав художественный образ, но и изобразив своего героя максимально правдиво с точки зрения биологии.</w:t>
      </w:r>
    </w:p>
    <w:p w14:paraId="3D513F18" w14:textId="61DD6EE6" w:rsidR="003E4D29" w:rsidRPr="00CD24AC" w:rsidRDefault="003E4D29" w:rsidP="00EE4AF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менее популярны книги Игоря Акимушкина. Главным свойством И. Акимушкина – натуралиста и писателя – является удивление. Он не перестает </w:t>
      </w:r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совершенно искренне изумляться невероятной сложности и целесообразности устройства живых существ.</w:t>
      </w:r>
    </w:p>
    <w:p w14:paraId="70EE564E" w14:textId="77777777" w:rsidR="003E4D29" w:rsidRPr="00CD24AC" w:rsidRDefault="003E4D29" w:rsidP="00EF05D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71DF55" w14:textId="77777777" w:rsidR="003E4D29" w:rsidRPr="00CD24AC" w:rsidRDefault="003E4D29" w:rsidP="00EE4AF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24AC">
        <w:rPr>
          <w:rFonts w:ascii="Times New Roman" w:hAnsi="Times New Roman" w:cs="Times New Roman"/>
          <w:sz w:val="28"/>
          <w:szCs w:val="28"/>
        </w:rPr>
        <w:t>Сегодня человечество вступает в новую эпоху своих взаимоотношений с окружающей средой – эпоху, когда людям, для того чтобы выжить, приходиться думать по-иному, чем до сих пор. Вся предшествующая история развития человеческого знания была связана с потребностью общества в познании и преобразовании окружающей действительности. Это накладывало на науку и практику ярко выраженный антропоцентрический характер. В период усиления воздействий человеческой практики на природную среду он оказался несостоятельным.</w:t>
      </w:r>
    </w:p>
    <w:p w14:paraId="6591700E" w14:textId="77777777" w:rsidR="003E4D29" w:rsidRPr="00CD24AC" w:rsidRDefault="003E4D29" w:rsidP="00EE4AF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24AC">
        <w:rPr>
          <w:rFonts w:ascii="Times New Roman" w:hAnsi="Times New Roman" w:cs="Times New Roman"/>
          <w:sz w:val="28"/>
          <w:szCs w:val="28"/>
        </w:rPr>
        <w:t>На смену прежней установки возникла необходимость принципиально нового подхода «осознание природы и общества в их целостности как функционально равных частей единого целого».</w:t>
      </w:r>
    </w:p>
    <w:p w14:paraId="1784C16D" w14:textId="3FBFEEFA" w:rsidR="003E4D29" w:rsidRPr="00CD24AC" w:rsidRDefault="003E4D29" w:rsidP="00EE4AF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24AC">
        <w:rPr>
          <w:rFonts w:ascii="Times New Roman" w:hAnsi="Times New Roman" w:cs="Times New Roman"/>
          <w:sz w:val="28"/>
          <w:szCs w:val="28"/>
        </w:rPr>
        <w:t xml:space="preserve">Изучение в школе художественных и научно-познавательных произведений природоведческого характера в наши дни приобретает особенно большое значение. Научно-технический прогресс и всеобщая урбанизация оторвали современного человека от естественной природы. Только после техногенных катастроф конца ХХ века в обществе пришло понимание того, что природу нужно не покорять (как это декларировалось в 20-30-е годы), а жить с ней в ладу и сохранять для будущих поколений. </w:t>
      </w:r>
    </w:p>
    <w:p w14:paraId="02597B9F" w14:textId="7BF36F35" w:rsidR="003E4D29" w:rsidRPr="00CD24AC" w:rsidRDefault="003E4D29" w:rsidP="00EE4AF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t>Известный педагог, создатель кукольного театра С.</w:t>
      </w:r>
      <w:r w:rsidR="00EE4A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Образцов считал, что любовь к природе возникает тогда, когда ребенок начинает чувствовать ответственность за своего котенка, посаженную березку, прилетевшего снегиря. Такую конкретную любовь, умение наблюдать и видеть красоту рядом воспитывают лучшие книги о природе. </w:t>
      </w:r>
      <w:r w:rsidRPr="00CD24AC">
        <w:rPr>
          <w:rFonts w:ascii="Times New Roman" w:hAnsi="Times New Roman" w:cs="Times New Roman"/>
          <w:sz w:val="28"/>
          <w:szCs w:val="28"/>
        </w:rPr>
        <w:t>Писатели заботятся не столько о том, чтобы сообщить интересные</w:t>
      </w:r>
      <w:r w:rsidR="00EE4AFA">
        <w:rPr>
          <w:rFonts w:ascii="Times New Roman" w:hAnsi="Times New Roman" w:cs="Times New Roman"/>
          <w:sz w:val="28"/>
          <w:szCs w:val="28"/>
        </w:rPr>
        <w:t xml:space="preserve"> </w:t>
      </w:r>
      <w:r w:rsidRPr="00CD24AC">
        <w:rPr>
          <w:rFonts w:ascii="Times New Roman" w:hAnsi="Times New Roman" w:cs="Times New Roman"/>
          <w:sz w:val="28"/>
          <w:szCs w:val="28"/>
        </w:rPr>
        <w:t xml:space="preserve">сведения, сколько о том, чтобы </w:t>
      </w:r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приобщить детей к миру природы, затронув струны человеческой души, </w:t>
      </w:r>
      <w:r w:rsidRPr="00CD24AC">
        <w:rPr>
          <w:rFonts w:ascii="Times New Roman" w:hAnsi="Times New Roman" w:cs="Times New Roman"/>
          <w:sz w:val="28"/>
          <w:szCs w:val="28"/>
        </w:rPr>
        <w:t xml:space="preserve">научить  видеть, удивляться, размышлять,  сопоставлять, радоваться, быть гуманным и добрым. </w:t>
      </w:r>
    </w:p>
    <w:p w14:paraId="3DE83C88" w14:textId="37DE941C" w:rsidR="003E4D29" w:rsidRPr="00CD24AC" w:rsidRDefault="003E4D29" w:rsidP="00074BD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24AC">
        <w:rPr>
          <w:rFonts w:ascii="Times New Roman" w:hAnsi="Times New Roman" w:cs="Times New Roman"/>
          <w:sz w:val="28"/>
          <w:szCs w:val="28"/>
        </w:rPr>
        <w:lastRenderedPageBreak/>
        <w:t>Используя интеграцию биологии и литературы, мы стремимся  показать, как писатели, используя своё художественное мастерство, предостерегают человека от неразумного, отношения к природе; хотим научить ребят ценить</w:t>
      </w:r>
      <w:r w:rsidRPr="00CD24AC">
        <w:rPr>
          <w:rFonts w:ascii="Times New Roman" w:hAnsi="Times New Roman" w:cs="Times New Roman"/>
          <w:sz w:val="28"/>
          <w:szCs w:val="28"/>
        </w:rPr>
        <w:br/>
        <w:t xml:space="preserve">художественное произведение, видеть в нём средство возрождения в человеке </w:t>
      </w:r>
      <w:r w:rsidRPr="004945A7">
        <w:rPr>
          <w:rFonts w:ascii="Times New Roman" w:hAnsi="Times New Roman" w:cs="Times New Roman"/>
          <w:sz w:val="28"/>
          <w:szCs w:val="28"/>
        </w:rPr>
        <w:t>доброго и уважительного отношения к природе.</w:t>
      </w:r>
      <w:r w:rsidRPr="004945A7">
        <w:rPr>
          <w:rFonts w:ascii="Times New Roman" w:hAnsi="Times New Roman" w:cs="Times New Roman"/>
          <w:sz w:val="28"/>
          <w:szCs w:val="28"/>
        </w:rPr>
        <w:br/>
        <w:t>Нами разработан цикл уроков по теме «Человек и природа» для учащихся</w:t>
      </w:r>
      <w:r w:rsidRPr="004945A7">
        <w:rPr>
          <w:rFonts w:ascii="Times New Roman" w:hAnsi="Times New Roman" w:cs="Times New Roman"/>
          <w:sz w:val="28"/>
          <w:szCs w:val="28"/>
        </w:rPr>
        <w:br/>
        <w:t>5-8</w:t>
      </w:r>
      <w:r w:rsidR="004945A7" w:rsidRPr="004945A7">
        <w:rPr>
          <w:rFonts w:ascii="Times New Roman" w:hAnsi="Times New Roman" w:cs="Times New Roman"/>
          <w:sz w:val="28"/>
          <w:szCs w:val="28"/>
        </w:rPr>
        <w:t>к</w:t>
      </w:r>
      <w:r w:rsidR="004945A7">
        <w:rPr>
          <w:rFonts w:ascii="Times New Roman" w:hAnsi="Times New Roman" w:cs="Times New Roman"/>
          <w:sz w:val="28"/>
          <w:szCs w:val="28"/>
        </w:rPr>
        <w:t>лассов</w:t>
      </w:r>
      <w:r w:rsidR="00074BDB">
        <w:rPr>
          <w:rFonts w:ascii="Times New Roman" w:hAnsi="Times New Roman" w:cs="Times New Roman"/>
          <w:sz w:val="28"/>
          <w:szCs w:val="28"/>
        </w:rPr>
        <w:t>.</w:t>
      </w:r>
      <w:r w:rsidRPr="004945A7">
        <w:rPr>
          <w:rFonts w:ascii="Times New Roman" w:hAnsi="Times New Roman" w:cs="Times New Roman"/>
          <w:sz w:val="28"/>
          <w:szCs w:val="28"/>
        </w:rPr>
        <w:br/>
      </w:r>
      <w:r w:rsidR="00074BDB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945A7">
        <w:rPr>
          <w:rFonts w:ascii="Times New Roman" w:hAnsi="Times New Roman" w:cs="Times New Roman"/>
          <w:sz w:val="28"/>
          <w:szCs w:val="28"/>
        </w:rPr>
        <w:t>Урок «Васюткиными тропами» по рассказу В.П. Астафьева «</w:t>
      </w:r>
      <w:proofErr w:type="spellStart"/>
      <w:r w:rsidRPr="004945A7">
        <w:rPr>
          <w:rFonts w:ascii="Times New Roman" w:hAnsi="Times New Roman" w:cs="Times New Roman"/>
          <w:sz w:val="28"/>
          <w:szCs w:val="28"/>
        </w:rPr>
        <w:t>Васюткино</w:t>
      </w:r>
      <w:proofErr w:type="spellEnd"/>
      <w:r w:rsidRPr="00CD24AC">
        <w:rPr>
          <w:rFonts w:ascii="Times New Roman" w:hAnsi="Times New Roman" w:cs="Times New Roman"/>
          <w:sz w:val="28"/>
          <w:szCs w:val="28"/>
        </w:rPr>
        <w:br/>
        <w:t>озеро» проходит на основе технологии критического мышления с применением мультимедийного проектора, рисунков, фотографий, аудио записи, карточек-загадок. Ребята отвечают на вопросы, связанные с тем, что помогло выжить мальчику в тайге, находят связь человека с природой. После просмотра презентации о роли леса в жизни человека, знакомятся с экологическими проблемами, которые возникают по вине человека, и сами формулируют и  обосновывают правила поведения в лесу.</w:t>
      </w:r>
      <w:r w:rsidRPr="00CD24AC">
        <w:rPr>
          <w:rFonts w:ascii="Times New Roman" w:hAnsi="Times New Roman" w:cs="Times New Roman"/>
          <w:sz w:val="28"/>
          <w:szCs w:val="28"/>
        </w:rPr>
        <w:br/>
      </w:r>
      <w:r w:rsidR="00074BDB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CD24AC">
        <w:rPr>
          <w:rFonts w:ascii="Times New Roman" w:hAnsi="Times New Roman" w:cs="Times New Roman"/>
          <w:sz w:val="28"/>
          <w:szCs w:val="28"/>
        </w:rPr>
        <w:t>«Лесная газета» В. Бианки представляет собой уникальную</w:t>
      </w:r>
      <w:r w:rsidRPr="00CD24AC">
        <w:rPr>
          <w:rFonts w:ascii="Times New Roman" w:hAnsi="Times New Roman" w:cs="Times New Roman"/>
          <w:sz w:val="28"/>
          <w:szCs w:val="28"/>
        </w:rPr>
        <w:br/>
        <w:t>биологическую энциклопедию для детей школьного возраста.</w:t>
      </w:r>
      <w:r w:rsidRPr="00CD24AC">
        <w:rPr>
          <w:rFonts w:ascii="Times New Roman" w:hAnsi="Times New Roman" w:cs="Times New Roman"/>
          <w:sz w:val="28"/>
          <w:szCs w:val="28"/>
        </w:rPr>
        <w:br/>
      </w:r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«Лесная газета» - это книга-игра. Ребёнок  не остается пассивным. Автор все время </w:t>
      </w:r>
      <w:r w:rsidR="00074BDB">
        <w:rPr>
          <w:rFonts w:ascii="Times New Roman" w:hAnsi="Times New Roman" w:cs="Times New Roman"/>
          <w:sz w:val="28"/>
          <w:szCs w:val="28"/>
          <w:shd w:val="clear" w:color="auto" w:fill="FFFFFF"/>
        </w:rPr>
        <w:t>привлекает</w:t>
      </w:r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его </w:t>
      </w:r>
      <w:r w:rsidR="00074BDB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наблюдения</w:t>
      </w:r>
      <w:r w:rsidR="00074BDB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074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включает </w:t>
      </w:r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t>в практические дела. В книге немало конкретных советов по узнаванию следов животных, работе в саду и огороде, по охоте, рыболовству, наблюдениям за погодой. В ней сообщается множество сведений из мира науки. Интересные факты и практические задания все время переплетаются с хитроумной выдумкой, головоломкой, забавным рассказом, занятным состязанием на сообразительность («Тир», «Остроглаз»). Из номера в номер по</w:t>
      </w:r>
      <w:r w:rsidR="00074BDB">
        <w:rPr>
          <w:rFonts w:ascii="Times New Roman" w:hAnsi="Times New Roman" w:cs="Times New Roman"/>
          <w:sz w:val="28"/>
          <w:szCs w:val="28"/>
          <w:shd w:val="clear" w:color="auto" w:fill="FFFFFF"/>
        </w:rPr>
        <w:t>являются</w:t>
      </w:r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«Лесной газете» короткие рассказы, поэтические зарисовки, наблюдения и раздумья охотника и любителя природы. </w:t>
      </w:r>
    </w:p>
    <w:p w14:paraId="116708F9" w14:textId="0DD0C2EB" w:rsidR="003E4D29" w:rsidRPr="00CD24AC" w:rsidRDefault="003E4D29" w:rsidP="00EF05D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4AC">
        <w:rPr>
          <w:rFonts w:ascii="Times New Roman" w:hAnsi="Times New Roman" w:cs="Times New Roman"/>
          <w:sz w:val="28"/>
          <w:szCs w:val="28"/>
        </w:rPr>
        <w:t>Во время подготовки к уроку «Жизнь организмов в природе», знакомясь с</w:t>
      </w:r>
      <w:r w:rsidRPr="00CD24AC">
        <w:rPr>
          <w:rFonts w:ascii="Times New Roman" w:hAnsi="Times New Roman" w:cs="Times New Roman"/>
          <w:sz w:val="28"/>
          <w:szCs w:val="28"/>
        </w:rPr>
        <w:br/>
        <w:t>«Лесной газетой», ребята узнают о жизни животных в лесу, ответят на вопросы игры «Тир», «Остроглаз», займутся изготовлением аншлагов с экологическим содержанием по текстам В. В. Бианки. Школьники создадут презентации по</w:t>
      </w:r>
      <w:r w:rsidR="00074BDB">
        <w:rPr>
          <w:rFonts w:ascii="Times New Roman" w:hAnsi="Times New Roman" w:cs="Times New Roman"/>
          <w:sz w:val="28"/>
          <w:szCs w:val="28"/>
        </w:rPr>
        <w:t xml:space="preserve"> </w:t>
      </w:r>
      <w:r w:rsidRPr="00CD24AC">
        <w:rPr>
          <w:rFonts w:ascii="Times New Roman" w:hAnsi="Times New Roman" w:cs="Times New Roman"/>
          <w:sz w:val="28"/>
          <w:szCs w:val="28"/>
        </w:rPr>
        <w:lastRenderedPageBreak/>
        <w:t xml:space="preserve">временам года, используя фрагменты из текстов «Лесной газеты» и стихотворения русских поэтов о природе и защитят свои работы на уроке, примут участие в викторине, в </w:t>
      </w:r>
      <w:proofErr w:type="spellStart"/>
      <w:r w:rsidRPr="00CD24AC">
        <w:rPr>
          <w:rFonts w:ascii="Times New Roman" w:hAnsi="Times New Roman" w:cs="Times New Roman"/>
          <w:sz w:val="28"/>
          <w:szCs w:val="28"/>
        </w:rPr>
        <w:t>экоигре</w:t>
      </w:r>
      <w:proofErr w:type="spellEnd"/>
      <w:r w:rsidRPr="00CD24AC">
        <w:rPr>
          <w:rFonts w:ascii="Times New Roman" w:hAnsi="Times New Roman" w:cs="Times New Roman"/>
          <w:sz w:val="28"/>
          <w:szCs w:val="28"/>
        </w:rPr>
        <w:t xml:space="preserve"> «Угадай мелодию» по голосам птиц и животных и составят «Правила жизни природы», которые можно претворить в человеческую жизнь. А весь урок будут вести «лесные корреспонденты», от которых не ускользнёт ни одна лесная новость. Для желающих расширить свои знания будет организован просмотр видеофильмов в школьном «видеосалоне».</w:t>
      </w:r>
      <w:r w:rsidRPr="00CD24AC">
        <w:rPr>
          <w:rFonts w:ascii="Times New Roman" w:hAnsi="Times New Roman" w:cs="Times New Roman"/>
          <w:sz w:val="28"/>
          <w:szCs w:val="28"/>
        </w:rPr>
        <w:br/>
      </w:r>
      <w:r w:rsidR="00074BDB">
        <w:rPr>
          <w:rFonts w:ascii="Times New Roman" w:hAnsi="Times New Roman" w:cs="Times New Roman"/>
          <w:sz w:val="28"/>
          <w:szCs w:val="28"/>
        </w:rPr>
        <w:t xml:space="preserve"> </w:t>
      </w:r>
      <w:r w:rsidR="00074BDB">
        <w:rPr>
          <w:rFonts w:ascii="Times New Roman" w:hAnsi="Times New Roman" w:cs="Times New Roman"/>
          <w:sz w:val="28"/>
          <w:szCs w:val="28"/>
        </w:rPr>
        <w:tab/>
      </w:r>
      <w:r w:rsidRPr="00CD24AC">
        <w:rPr>
          <w:rFonts w:ascii="Times New Roman" w:hAnsi="Times New Roman" w:cs="Times New Roman"/>
          <w:sz w:val="28"/>
          <w:szCs w:val="28"/>
        </w:rPr>
        <w:t>Произведения М.М. Пришвина, кажущиеся, на первый взгляд, простыми</w:t>
      </w:r>
      <w:r w:rsidRPr="00CD24AC">
        <w:rPr>
          <w:rFonts w:ascii="Times New Roman" w:hAnsi="Times New Roman" w:cs="Times New Roman"/>
          <w:sz w:val="28"/>
          <w:szCs w:val="28"/>
        </w:rPr>
        <w:br/>
        <w:t xml:space="preserve">пейзажными зарисовками, на самом деле являются книгами, по которым можно изучать ботанику. Кто он, М.М. Пришвин: биолог, эколог, художник слова? На уроке – диспуте ребята разобьются на группы биологов и литераторов и рассмотрят этот вопрос с точки зрения литературы и биологии, находя подтверждение своим мыслям в сказке – были М.М. Пришвина «Кладовая солнца». </w:t>
      </w:r>
    </w:p>
    <w:p w14:paraId="38D00196" w14:textId="22661D3E" w:rsidR="003E4D29" w:rsidRPr="00CD24AC" w:rsidRDefault="003E4D29" w:rsidP="00074BD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24AC">
        <w:rPr>
          <w:rFonts w:ascii="Times New Roman" w:hAnsi="Times New Roman" w:cs="Times New Roman"/>
          <w:sz w:val="28"/>
          <w:szCs w:val="28"/>
        </w:rPr>
        <w:t xml:space="preserve">Сопоставительный анализ животных (художественного образа и реального прототипа) </w:t>
      </w:r>
      <w:r w:rsidR="00074BDB">
        <w:rPr>
          <w:rFonts w:ascii="Times New Roman" w:hAnsi="Times New Roman" w:cs="Times New Roman"/>
          <w:sz w:val="28"/>
          <w:szCs w:val="28"/>
        </w:rPr>
        <w:t xml:space="preserve"> будет </w:t>
      </w:r>
      <w:r w:rsidRPr="00CD24AC">
        <w:rPr>
          <w:rFonts w:ascii="Times New Roman" w:hAnsi="Times New Roman" w:cs="Times New Roman"/>
          <w:sz w:val="28"/>
          <w:szCs w:val="28"/>
        </w:rPr>
        <w:t>способств</w:t>
      </w:r>
      <w:r w:rsidR="00074BDB">
        <w:rPr>
          <w:rFonts w:ascii="Times New Roman" w:hAnsi="Times New Roman" w:cs="Times New Roman"/>
          <w:sz w:val="28"/>
          <w:szCs w:val="28"/>
        </w:rPr>
        <w:t>овать</w:t>
      </w:r>
      <w:r w:rsidRPr="00CD24AC">
        <w:rPr>
          <w:rFonts w:ascii="Times New Roman" w:hAnsi="Times New Roman" w:cs="Times New Roman"/>
          <w:sz w:val="28"/>
          <w:szCs w:val="28"/>
        </w:rPr>
        <w:t xml:space="preserve"> объемному видению мира при рассмотрении басен И. А. Крылова. </w:t>
      </w:r>
    </w:p>
    <w:p w14:paraId="45B319DE" w14:textId="3FE32B47" w:rsidR="003E4D29" w:rsidRPr="00CD24AC" w:rsidRDefault="003E4D29" w:rsidP="00D07D0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24AC">
        <w:rPr>
          <w:rFonts w:ascii="Times New Roman" w:hAnsi="Times New Roman" w:cs="Times New Roman"/>
          <w:sz w:val="28"/>
          <w:szCs w:val="28"/>
        </w:rPr>
        <w:t xml:space="preserve">На уроках </w:t>
      </w:r>
      <w:r w:rsidR="00074BDB">
        <w:rPr>
          <w:rFonts w:ascii="Times New Roman" w:hAnsi="Times New Roman" w:cs="Times New Roman"/>
          <w:sz w:val="28"/>
          <w:szCs w:val="28"/>
        </w:rPr>
        <w:t xml:space="preserve"> по сказкам Р. Киплинга</w:t>
      </w:r>
      <w:r w:rsidR="00D07D0E">
        <w:rPr>
          <w:rFonts w:ascii="Times New Roman" w:hAnsi="Times New Roman" w:cs="Times New Roman"/>
          <w:sz w:val="28"/>
          <w:szCs w:val="28"/>
        </w:rPr>
        <w:t xml:space="preserve"> </w:t>
      </w:r>
      <w:r w:rsidRPr="00CD24AC">
        <w:rPr>
          <w:rFonts w:ascii="Times New Roman" w:hAnsi="Times New Roman" w:cs="Times New Roman"/>
          <w:sz w:val="28"/>
          <w:szCs w:val="28"/>
        </w:rPr>
        <w:t>дети сопостав</w:t>
      </w:r>
      <w:r w:rsidR="00D07D0E">
        <w:rPr>
          <w:rFonts w:ascii="Times New Roman" w:hAnsi="Times New Roman" w:cs="Times New Roman"/>
          <w:sz w:val="28"/>
          <w:szCs w:val="28"/>
        </w:rPr>
        <w:t>ят</w:t>
      </w:r>
      <w:r w:rsidRPr="00CD24AC">
        <w:rPr>
          <w:rFonts w:ascii="Times New Roman" w:hAnsi="Times New Roman" w:cs="Times New Roman"/>
          <w:sz w:val="28"/>
          <w:szCs w:val="28"/>
        </w:rPr>
        <w:t xml:space="preserve"> научные теории происхождения биологических видов и историю одомашнивания животных с художественными произведениями Р. Киплинга. </w:t>
      </w:r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t>Сказка «Кошка, гулявшая сама по себе», где описана чудесная история о том, как дикие животные стали домашними, заставляет детей задуматься над вопросами: «Это произведени</w:t>
      </w:r>
      <w:proofErr w:type="gramStart"/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t>е-</w:t>
      </w:r>
      <w:proofErr w:type="gramEnd"/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выдумка автора или  историческая действительность? А если все домашние животные были когда-то дикими, то какое животное было одомашнено первым? Какие дикие животные являются предками домашних животных, где и когда они были одомашнены?» Так появляется проектная работа: «История одомашнивания диких животных»</w:t>
      </w:r>
    </w:p>
    <w:p w14:paraId="216B2F3A" w14:textId="6E1AE4A9" w:rsidR="003E4D29" w:rsidRDefault="003E4D29" w:rsidP="00BB04B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Проблема защиты животных и охраны среды их обитания в настоящее время стоит особенного остро, и ее решение немыслимо без воспитания у подрастающего поколения любви к меньшим нашим </w:t>
      </w:r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братьям. Интегрированный урок поможет ученикам глубже понять не только своеобразие таланта</w:t>
      </w:r>
      <w:r w:rsidR="00D07D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писателя и натуралиста </w:t>
      </w:r>
      <w:r w:rsidRPr="00CD24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Сетона-Томпсона, но и мотивы и цели его творчества.</w:t>
      </w:r>
      <w:r w:rsidRPr="00CD24AC">
        <w:rPr>
          <w:rFonts w:ascii="Times New Roman" w:hAnsi="Times New Roman" w:cs="Times New Roman"/>
          <w:sz w:val="28"/>
          <w:szCs w:val="28"/>
        </w:rPr>
        <w:t xml:space="preserve"> Персонажи рассказов Сетона-Томпсона в один голос взывают к разуму человека. Даже самая черствая душа после общения с его книгами должна проникнуться чувством сострадания и жалости к меньшим нашим братьям. Мысль писателя, проходящая красной нитью через все его произведения, выражена словами охотника Яна из рассказа «По следам оленя», обращенными к гордому красавцу с «</w:t>
      </w:r>
      <w:r w:rsidR="00BB04B2">
        <w:rPr>
          <w:rFonts w:ascii="Times New Roman" w:hAnsi="Times New Roman" w:cs="Times New Roman"/>
          <w:sz w:val="28"/>
          <w:szCs w:val="28"/>
        </w:rPr>
        <w:t>в</w:t>
      </w:r>
      <w:r w:rsidRPr="00CD24AC">
        <w:rPr>
          <w:rFonts w:ascii="Times New Roman" w:hAnsi="Times New Roman" w:cs="Times New Roman"/>
          <w:sz w:val="28"/>
          <w:szCs w:val="28"/>
        </w:rPr>
        <w:t>еликолепными ветвистыми рогами»:</w:t>
      </w:r>
      <w:r w:rsidR="00BB04B2">
        <w:rPr>
          <w:rFonts w:ascii="Times New Roman" w:hAnsi="Times New Roman" w:cs="Times New Roman"/>
          <w:sz w:val="28"/>
          <w:szCs w:val="28"/>
        </w:rPr>
        <w:t xml:space="preserve"> «</w:t>
      </w:r>
      <w:r w:rsidRPr="00CD24AC">
        <w:rPr>
          <w:rFonts w:ascii="Times New Roman" w:hAnsi="Times New Roman" w:cs="Times New Roman"/>
          <w:sz w:val="28"/>
          <w:szCs w:val="28"/>
        </w:rPr>
        <w:t>Долго мы были врагами: я был преследователем, ты - жертвой. Но теперь все переменилось. Мы смотрим в глаза друг другу, мы дети одной матери - природы. Мы не можем поговорить, но мы можем понять друг друга без слов. Теперь я понимаю тебя, как раньше никогда не понимал. И я уверен, что и ты понял меня. Жизнь твоя в моих руках, но ты уже не боишься меня... Никогда моя рука не поднимется, чтобы убить тебя. Мы -братья, прекрасное создание, только я старше и сильнее тебя. И если бы сила моя могла всегда оберегать тебя, ты никогда не знал бы опасности. Ступай, без страха броди по лесным холмам - никогда более не стану я преследовать тебя».</w:t>
      </w:r>
    </w:p>
    <w:p w14:paraId="6D63AA62" w14:textId="77777777" w:rsidR="00074BDB" w:rsidRPr="00CD24AC" w:rsidRDefault="00074BDB" w:rsidP="00074BD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4AC">
        <w:rPr>
          <w:rFonts w:ascii="Times New Roman" w:hAnsi="Times New Roman" w:cs="Times New Roman"/>
          <w:sz w:val="28"/>
          <w:szCs w:val="28"/>
        </w:rPr>
        <w:t>Художественная литература позволяет учащимся приобрести экологические знания и открыть в них личностный смысл.</w:t>
      </w:r>
    </w:p>
    <w:p w14:paraId="27FF96DE" w14:textId="457A1053" w:rsidR="003E4D29" w:rsidRPr="00CD24AC" w:rsidRDefault="00E14F3A" w:rsidP="00E14F3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3E4D29" w:rsidRPr="00CD24AC">
        <w:rPr>
          <w:rFonts w:ascii="Times New Roman" w:hAnsi="Times New Roman" w:cs="Times New Roman"/>
          <w:sz w:val="28"/>
          <w:szCs w:val="28"/>
        </w:rPr>
        <w:t xml:space="preserve">нтеграция уроков литературы с </w:t>
      </w:r>
      <w:r w:rsidR="000C13A5">
        <w:rPr>
          <w:rFonts w:ascii="Times New Roman" w:hAnsi="Times New Roman" w:cs="Times New Roman"/>
          <w:sz w:val="28"/>
          <w:szCs w:val="28"/>
        </w:rPr>
        <w:t>биологией</w:t>
      </w:r>
      <w:r w:rsidR="003E4D29" w:rsidRPr="00CD24AC">
        <w:rPr>
          <w:rFonts w:ascii="Times New Roman" w:hAnsi="Times New Roman" w:cs="Times New Roman"/>
          <w:sz w:val="28"/>
          <w:szCs w:val="28"/>
        </w:rPr>
        <w:t xml:space="preserve"> позволяет всесторонне рассматривать многие важные явления, связать уроки литературы с жизнью, дать заряд любознательности, творческой</w:t>
      </w:r>
      <w:r w:rsidR="003E4D29" w:rsidRPr="00CD24AC">
        <w:rPr>
          <w:rFonts w:ascii="Times New Roman" w:hAnsi="Times New Roman" w:cs="Times New Roman"/>
          <w:sz w:val="28"/>
          <w:szCs w:val="28"/>
        </w:rPr>
        <w:br/>
        <w:t>энергии. Ведь решая межпредметные познавательные задачи, ученик направляет свою</w:t>
      </w:r>
      <w:r w:rsidR="00EE4AFA">
        <w:rPr>
          <w:rFonts w:ascii="Times New Roman" w:hAnsi="Times New Roman" w:cs="Times New Roman"/>
          <w:sz w:val="28"/>
          <w:szCs w:val="28"/>
        </w:rPr>
        <w:t xml:space="preserve"> </w:t>
      </w:r>
      <w:r w:rsidR="003E4D29" w:rsidRPr="00CD24AC">
        <w:rPr>
          <w:rFonts w:ascii="Times New Roman" w:hAnsi="Times New Roman" w:cs="Times New Roman"/>
          <w:sz w:val="28"/>
          <w:szCs w:val="28"/>
        </w:rPr>
        <w:t>активность либо на поиск неизвестных отношений, в которых находятся известные</w:t>
      </w:r>
      <w:r w:rsidR="00EE4AFA">
        <w:rPr>
          <w:rFonts w:ascii="Times New Roman" w:hAnsi="Times New Roman" w:cs="Times New Roman"/>
          <w:sz w:val="28"/>
          <w:szCs w:val="28"/>
        </w:rPr>
        <w:t xml:space="preserve"> </w:t>
      </w:r>
      <w:r w:rsidR="003E4D29" w:rsidRPr="00CD24AC">
        <w:rPr>
          <w:rFonts w:ascii="Times New Roman" w:hAnsi="Times New Roman" w:cs="Times New Roman"/>
          <w:sz w:val="28"/>
          <w:szCs w:val="28"/>
        </w:rPr>
        <w:t>предметные знания, либо на формирование новых понятий на основе установленных</w:t>
      </w:r>
      <w:r w:rsidR="00EE4AFA">
        <w:rPr>
          <w:rFonts w:ascii="Times New Roman" w:hAnsi="Times New Roman" w:cs="Times New Roman"/>
          <w:sz w:val="28"/>
          <w:szCs w:val="28"/>
        </w:rPr>
        <w:t xml:space="preserve"> </w:t>
      </w:r>
      <w:r w:rsidR="003E4D29" w:rsidRPr="00CD24AC">
        <w:rPr>
          <w:rFonts w:ascii="Times New Roman" w:hAnsi="Times New Roman" w:cs="Times New Roman"/>
          <w:sz w:val="28"/>
          <w:szCs w:val="28"/>
        </w:rPr>
        <w:t>конкретных межпредметных связей. Знания, полученные на основе</w:t>
      </w:r>
      <w:r w:rsidR="00EE4AFA">
        <w:rPr>
          <w:rFonts w:ascii="Times New Roman" w:hAnsi="Times New Roman" w:cs="Times New Roman"/>
          <w:sz w:val="28"/>
          <w:szCs w:val="28"/>
        </w:rPr>
        <w:t xml:space="preserve"> </w:t>
      </w:r>
      <w:r w:rsidR="003E4D29" w:rsidRPr="00CD24AC">
        <w:rPr>
          <w:rFonts w:ascii="Times New Roman" w:hAnsi="Times New Roman" w:cs="Times New Roman"/>
          <w:sz w:val="28"/>
          <w:szCs w:val="28"/>
        </w:rPr>
        <w:t>предшествующего</w:t>
      </w:r>
      <w:r w:rsidR="00EE4AFA">
        <w:rPr>
          <w:rFonts w:ascii="Times New Roman" w:hAnsi="Times New Roman" w:cs="Times New Roman"/>
          <w:sz w:val="28"/>
          <w:szCs w:val="28"/>
        </w:rPr>
        <w:t xml:space="preserve"> </w:t>
      </w:r>
      <w:r w:rsidR="003E4D29" w:rsidRPr="00CD24AC">
        <w:rPr>
          <w:rFonts w:ascii="Times New Roman" w:hAnsi="Times New Roman" w:cs="Times New Roman"/>
          <w:sz w:val="28"/>
          <w:szCs w:val="28"/>
        </w:rPr>
        <w:t>опыта усвоения межпредметных связей, становятся регуляторами познавательной активности побуждающего стимула.</w:t>
      </w:r>
    </w:p>
    <w:p w14:paraId="134B917A" w14:textId="30111D7A" w:rsidR="003E4D29" w:rsidRDefault="003E4D29" w:rsidP="00EF05D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BA49522" w14:textId="13F9FB97" w:rsidR="00EE4AFA" w:rsidRDefault="00EE4AFA" w:rsidP="00EF05D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8359935" w14:textId="77777777" w:rsidR="00EE4AFA" w:rsidRDefault="00EE4AFA" w:rsidP="00EF05D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DEA9756" w14:textId="6597C25A" w:rsidR="00BB04B2" w:rsidRDefault="00004CE5" w:rsidP="00004CE5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Литература</w:t>
      </w:r>
    </w:p>
    <w:p w14:paraId="08C6247F" w14:textId="3A38EDB4" w:rsidR="00BB04B2" w:rsidRPr="009C4816" w:rsidRDefault="0074006B" w:rsidP="00004CE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9C2E9D">
        <w:rPr>
          <w:rFonts w:ascii="Verdana" w:hAnsi="Verdana"/>
          <w:color w:val="000000"/>
          <w:sz w:val="18"/>
          <w:szCs w:val="18"/>
          <w:shd w:val="clear" w:color="auto" w:fill="FFFFFF"/>
        </w:rPr>
        <w:t>.</w:t>
      </w:r>
      <w:r w:rsidR="009C4816" w:rsidRPr="009C4816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C4816">
        <w:rPr>
          <w:rFonts w:ascii="Arial" w:hAnsi="Arial" w:cs="Arial"/>
          <w:color w:val="000000"/>
          <w:shd w:val="clear" w:color="auto" w:fill="FFFFFF"/>
        </w:rPr>
        <w:t> </w:t>
      </w:r>
      <w:r w:rsidR="009C4816" w:rsidRPr="004E494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В.С. </w:t>
      </w:r>
      <w:proofErr w:type="spellStart"/>
      <w:r w:rsidR="009C4816" w:rsidRPr="004E494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Кукушин</w:t>
      </w:r>
      <w:proofErr w:type="spellEnd"/>
      <w:r w:rsidR="009C4816" w:rsidRPr="004E49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9C4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A4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Педагогические технологии. </w:t>
      </w:r>
      <w:r w:rsidR="009C4816" w:rsidRPr="00DA48D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Ростов-на-Дону, 2002</w:t>
      </w:r>
      <w:r w:rsidR="00DA48D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.-259 с.</w:t>
      </w:r>
    </w:p>
    <w:p w14:paraId="28DC06F0" w14:textId="7DB37924" w:rsidR="00BB04B2" w:rsidRPr="00DA48D3" w:rsidRDefault="00BB04B2" w:rsidP="00004CE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="0084232B" w:rsidRPr="0084232B">
        <w:rPr>
          <w:rFonts w:ascii="Arial" w:hAnsi="Arial" w:cs="Arial"/>
          <w:i/>
          <w:iCs/>
          <w:color w:val="000000"/>
          <w:shd w:val="clear" w:color="auto" w:fill="FFFFFF"/>
        </w:rPr>
        <w:t xml:space="preserve"> </w:t>
      </w:r>
      <w:r w:rsidR="00DA48D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Г.К. </w:t>
      </w:r>
      <w:proofErr w:type="spellStart"/>
      <w:r w:rsidR="0084232B" w:rsidRPr="004E494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Селевк</w:t>
      </w:r>
      <w:r w:rsidR="004E4941" w:rsidRPr="004E494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о</w:t>
      </w:r>
      <w:proofErr w:type="spellEnd"/>
      <w:r w:rsidR="004E4941" w:rsidRPr="004E494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  <w:r w:rsidR="0084232B" w:rsidRPr="0084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Современные образовательные технологии </w:t>
      </w:r>
      <w:r w:rsidR="0084232B" w:rsidRPr="00DA4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 </w:t>
      </w:r>
      <w:r w:rsidR="0084232B" w:rsidRPr="00DA48D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Москва, 1998</w:t>
      </w:r>
      <w:r w:rsidR="00DA48D3" w:rsidRPr="00DA48D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.-215 с.</w:t>
      </w:r>
    </w:p>
    <w:p w14:paraId="7B98B2E8" w14:textId="6DC15794" w:rsidR="003E4D29" w:rsidRPr="00FA584D" w:rsidRDefault="00BB04B2" w:rsidP="00004CE5">
      <w:pPr>
        <w:pStyle w:val="a3"/>
        <w:spacing w:line="276" w:lineRule="auto"/>
        <w:jc w:val="both"/>
        <w:rPr>
          <w:rStyle w:val="fontstyle01"/>
          <w:rFonts w:ascii="Times New Roman" w:hAnsi="Times New Roman" w:cs="Times New Roman"/>
          <w:color w:val="auto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Э. Сетон-Томпсон </w:t>
      </w:r>
      <w:r w:rsidRPr="00CD24AC">
        <w:rPr>
          <w:rFonts w:ascii="Times New Roman" w:hAnsi="Times New Roman" w:cs="Times New Roman"/>
          <w:sz w:val="28"/>
          <w:szCs w:val="28"/>
        </w:rPr>
        <w:t>«</w:t>
      </w:r>
      <w:r w:rsidR="00E14F3A">
        <w:rPr>
          <w:rFonts w:ascii="Times New Roman" w:hAnsi="Times New Roman" w:cs="Times New Roman"/>
          <w:sz w:val="28"/>
          <w:szCs w:val="28"/>
        </w:rPr>
        <w:t xml:space="preserve">Бинго. </w:t>
      </w:r>
      <w:r w:rsidRPr="00CD24AC">
        <w:rPr>
          <w:rFonts w:ascii="Times New Roman" w:hAnsi="Times New Roman" w:cs="Times New Roman"/>
          <w:sz w:val="28"/>
          <w:szCs w:val="28"/>
        </w:rPr>
        <w:t>По следам оленя»</w:t>
      </w:r>
      <w:r w:rsidR="00E14F3A">
        <w:rPr>
          <w:rFonts w:ascii="Times New Roman" w:hAnsi="Times New Roman" w:cs="Times New Roman"/>
          <w:sz w:val="28"/>
          <w:szCs w:val="28"/>
        </w:rPr>
        <w:t xml:space="preserve"> Азбука-классика, 200</w:t>
      </w:r>
      <w:r w:rsidR="00FA584D">
        <w:rPr>
          <w:rFonts w:ascii="Times New Roman" w:hAnsi="Times New Roman" w:cs="Times New Roman"/>
          <w:sz w:val="28"/>
          <w:szCs w:val="28"/>
        </w:rPr>
        <w:t>7</w:t>
      </w:r>
      <w:r w:rsidR="00DA48D3">
        <w:rPr>
          <w:rFonts w:ascii="Times New Roman" w:hAnsi="Times New Roman" w:cs="Times New Roman"/>
          <w:sz w:val="28"/>
          <w:szCs w:val="28"/>
        </w:rPr>
        <w:t>.-165 с.</w:t>
      </w:r>
    </w:p>
    <w:p w14:paraId="28BC8754" w14:textId="77777777" w:rsidR="003E4D29" w:rsidRDefault="003E4D29" w:rsidP="00004CE5">
      <w:pPr>
        <w:spacing w:line="276" w:lineRule="auto"/>
        <w:rPr>
          <w:rStyle w:val="fontstyle01"/>
          <w:highlight w:val="yellow"/>
        </w:rPr>
      </w:pPr>
    </w:p>
    <w:p w14:paraId="1ADAAF93" w14:textId="77777777" w:rsidR="003E4D29" w:rsidRDefault="003E4D29">
      <w:pPr>
        <w:rPr>
          <w:rStyle w:val="fontstyle01"/>
          <w:highlight w:val="yellow"/>
        </w:rPr>
      </w:pPr>
    </w:p>
    <w:sectPr w:rsidR="003E4D29" w:rsidSect="00EF05D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ymbolMT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A6CFD"/>
    <w:multiLevelType w:val="hybridMultilevel"/>
    <w:tmpl w:val="B5A88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DC69F5"/>
    <w:multiLevelType w:val="hybridMultilevel"/>
    <w:tmpl w:val="84BC9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25A"/>
    <w:rsid w:val="00004CE5"/>
    <w:rsid w:val="000442A1"/>
    <w:rsid w:val="00074BDB"/>
    <w:rsid w:val="000C13A5"/>
    <w:rsid w:val="00164926"/>
    <w:rsid w:val="00184D13"/>
    <w:rsid w:val="002026B4"/>
    <w:rsid w:val="00224531"/>
    <w:rsid w:val="0026646B"/>
    <w:rsid w:val="00297F3C"/>
    <w:rsid w:val="002A2F72"/>
    <w:rsid w:val="002F5017"/>
    <w:rsid w:val="003066F8"/>
    <w:rsid w:val="00371484"/>
    <w:rsid w:val="003B00FC"/>
    <w:rsid w:val="003C4F70"/>
    <w:rsid w:val="003E1D67"/>
    <w:rsid w:val="003E4D29"/>
    <w:rsid w:val="003F0F15"/>
    <w:rsid w:val="00437421"/>
    <w:rsid w:val="00484AA4"/>
    <w:rsid w:val="0048625A"/>
    <w:rsid w:val="004945A7"/>
    <w:rsid w:val="004C66D5"/>
    <w:rsid w:val="004E4941"/>
    <w:rsid w:val="004F6A41"/>
    <w:rsid w:val="004F6C70"/>
    <w:rsid w:val="00500584"/>
    <w:rsid w:val="005465DC"/>
    <w:rsid w:val="005705A4"/>
    <w:rsid w:val="005E0679"/>
    <w:rsid w:val="00673547"/>
    <w:rsid w:val="006803AE"/>
    <w:rsid w:val="00682A05"/>
    <w:rsid w:val="006B0104"/>
    <w:rsid w:val="006B1F24"/>
    <w:rsid w:val="006E5461"/>
    <w:rsid w:val="0074006B"/>
    <w:rsid w:val="007521E7"/>
    <w:rsid w:val="007947A3"/>
    <w:rsid w:val="008261B0"/>
    <w:rsid w:val="0084232B"/>
    <w:rsid w:val="0087101A"/>
    <w:rsid w:val="008770BF"/>
    <w:rsid w:val="008A3BAD"/>
    <w:rsid w:val="00936155"/>
    <w:rsid w:val="009C2E9D"/>
    <w:rsid w:val="009C4816"/>
    <w:rsid w:val="00A02E62"/>
    <w:rsid w:val="00A033CA"/>
    <w:rsid w:val="00A24CA5"/>
    <w:rsid w:val="00AA0942"/>
    <w:rsid w:val="00AD5430"/>
    <w:rsid w:val="00B24108"/>
    <w:rsid w:val="00B3763F"/>
    <w:rsid w:val="00B432E3"/>
    <w:rsid w:val="00B74640"/>
    <w:rsid w:val="00B83184"/>
    <w:rsid w:val="00B9467D"/>
    <w:rsid w:val="00BB04B2"/>
    <w:rsid w:val="00BF1B99"/>
    <w:rsid w:val="00C4517C"/>
    <w:rsid w:val="00C641D0"/>
    <w:rsid w:val="00CD24AC"/>
    <w:rsid w:val="00CF1336"/>
    <w:rsid w:val="00D07D0E"/>
    <w:rsid w:val="00D47FA1"/>
    <w:rsid w:val="00DA48D3"/>
    <w:rsid w:val="00DD43B1"/>
    <w:rsid w:val="00E14F3A"/>
    <w:rsid w:val="00E321B5"/>
    <w:rsid w:val="00EB6B40"/>
    <w:rsid w:val="00EC6E32"/>
    <w:rsid w:val="00EE4AFA"/>
    <w:rsid w:val="00EF05D3"/>
    <w:rsid w:val="00F46877"/>
    <w:rsid w:val="00F50087"/>
    <w:rsid w:val="00FA584D"/>
    <w:rsid w:val="00FC6A73"/>
    <w:rsid w:val="00FD3A94"/>
    <w:rsid w:val="00FF2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A00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B74640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a3">
    <w:name w:val="No Spacing"/>
    <w:link w:val="a4"/>
    <w:uiPriority w:val="1"/>
    <w:qFormat/>
    <w:rsid w:val="00B74640"/>
    <w:pPr>
      <w:spacing w:after="0" w:line="240" w:lineRule="auto"/>
    </w:pPr>
  </w:style>
  <w:style w:type="character" w:customStyle="1" w:styleId="fontstyle21">
    <w:name w:val="fontstyle21"/>
    <w:basedOn w:val="a0"/>
    <w:rsid w:val="00FD3A94"/>
    <w:rPr>
      <w:rFonts w:ascii="SymbolMT" w:hAnsi="SymbolMT" w:hint="default"/>
      <w:b w:val="0"/>
      <w:bCs w:val="0"/>
      <w:i w:val="0"/>
      <w:iCs w:val="0"/>
      <w:color w:val="000000"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B94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437421"/>
  </w:style>
  <w:style w:type="character" w:styleId="a6">
    <w:name w:val="Strong"/>
    <w:basedOn w:val="a0"/>
    <w:uiPriority w:val="22"/>
    <w:qFormat/>
    <w:rsid w:val="00673547"/>
    <w:rPr>
      <w:b/>
      <w:bCs/>
    </w:rPr>
  </w:style>
  <w:style w:type="character" w:customStyle="1" w:styleId="hl">
    <w:name w:val="hl"/>
    <w:basedOn w:val="a0"/>
    <w:rsid w:val="00F46877"/>
  </w:style>
  <w:style w:type="character" w:styleId="a7">
    <w:name w:val="Emphasis"/>
    <w:basedOn w:val="a0"/>
    <w:uiPriority w:val="20"/>
    <w:qFormat/>
    <w:rsid w:val="003E4D2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B74640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a3">
    <w:name w:val="No Spacing"/>
    <w:link w:val="a4"/>
    <w:uiPriority w:val="1"/>
    <w:qFormat/>
    <w:rsid w:val="00B74640"/>
    <w:pPr>
      <w:spacing w:after="0" w:line="240" w:lineRule="auto"/>
    </w:pPr>
  </w:style>
  <w:style w:type="character" w:customStyle="1" w:styleId="fontstyle21">
    <w:name w:val="fontstyle21"/>
    <w:basedOn w:val="a0"/>
    <w:rsid w:val="00FD3A94"/>
    <w:rPr>
      <w:rFonts w:ascii="SymbolMT" w:hAnsi="SymbolMT" w:hint="default"/>
      <w:b w:val="0"/>
      <w:bCs w:val="0"/>
      <w:i w:val="0"/>
      <w:iCs w:val="0"/>
      <w:color w:val="000000"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B94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437421"/>
  </w:style>
  <w:style w:type="character" w:styleId="a6">
    <w:name w:val="Strong"/>
    <w:basedOn w:val="a0"/>
    <w:uiPriority w:val="22"/>
    <w:qFormat/>
    <w:rsid w:val="00673547"/>
    <w:rPr>
      <w:b/>
      <w:bCs/>
    </w:rPr>
  </w:style>
  <w:style w:type="character" w:customStyle="1" w:styleId="hl">
    <w:name w:val="hl"/>
    <w:basedOn w:val="a0"/>
    <w:rsid w:val="00F46877"/>
  </w:style>
  <w:style w:type="character" w:styleId="a7">
    <w:name w:val="Emphasis"/>
    <w:basedOn w:val="a0"/>
    <w:uiPriority w:val="20"/>
    <w:qFormat/>
    <w:rsid w:val="003E4D2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5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E18D8-66A9-43F8-8587-23BFFCAF8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8</Pages>
  <Words>2030</Words>
  <Characters>11571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Шигаева</dc:creator>
  <cp:keywords/>
  <dc:description/>
  <cp:lastModifiedBy>юзер</cp:lastModifiedBy>
  <cp:revision>36</cp:revision>
  <dcterms:created xsi:type="dcterms:W3CDTF">2022-02-04T13:07:00Z</dcterms:created>
  <dcterms:modified xsi:type="dcterms:W3CDTF">2023-01-22T08:53:00Z</dcterms:modified>
</cp:coreProperties>
</file>