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53F" w:rsidRPr="0017567F" w:rsidRDefault="0073753F" w:rsidP="0017567F">
      <w:pPr>
        <w:pStyle w:val="a3"/>
        <w:spacing w:before="120" w:beforeAutospacing="0" w:after="120" w:afterAutospacing="0"/>
        <w:jc w:val="center"/>
        <w:rPr>
          <w:b/>
          <w:sz w:val="32"/>
          <w:szCs w:val="28"/>
        </w:rPr>
      </w:pPr>
      <w:r w:rsidRPr="0017567F">
        <w:rPr>
          <w:b/>
          <w:sz w:val="32"/>
          <w:szCs w:val="28"/>
        </w:rPr>
        <w:t xml:space="preserve">Отчет по самообразованию: </w:t>
      </w:r>
    </w:p>
    <w:p w:rsidR="0073753F" w:rsidRDefault="0073753F" w:rsidP="0017567F">
      <w:pPr>
        <w:pStyle w:val="a3"/>
        <w:spacing w:before="120" w:beforeAutospacing="0" w:after="120" w:afterAutospacing="0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«Развитие речи детей </w:t>
      </w:r>
      <w:r w:rsidRPr="0073753F">
        <w:rPr>
          <w:rFonts w:eastAsiaTheme="minorEastAsia"/>
          <w:b/>
          <w:sz w:val="28"/>
          <w:szCs w:val="28"/>
        </w:rPr>
        <w:t>дошкольного возраста посредством развития мелкой моторики рук»</w:t>
      </w:r>
    </w:p>
    <w:p w:rsidR="0073753F" w:rsidRDefault="0073753F" w:rsidP="00547F7E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53F">
        <w:rPr>
          <w:rFonts w:ascii="Times New Roman" w:hAnsi="Times New Roman" w:cs="Times New Roman"/>
          <w:i/>
          <w:sz w:val="28"/>
          <w:szCs w:val="28"/>
          <w:u w:val="single"/>
        </w:rPr>
        <w:t>Цель:</w:t>
      </w:r>
      <w:r w:rsidRPr="0073753F">
        <w:rPr>
          <w:rFonts w:ascii="Times New Roman" w:hAnsi="Times New Roman" w:cs="Times New Roman"/>
          <w:sz w:val="28"/>
          <w:szCs w:val="28"/>
        </w:rPr>
        <w:t xml:space="preserve"> Формировать речевую деятельность детей дошкольного возраста посредством развития мелкой моторики.</w:t>
      </w:r>
    </w:p>
    <w:p w:rsidR="0073753F" w:rsidRPr="0073753F" w:rsidRDefault="0073753F" w:rsidP="00547F7E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753F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Задачи: </w:t>
      </w:r>
    </w:p>
    <w:p w:rsidR="0073753F" w:rsidRPr="0073753F" w:rsidRDefault="0073753F" w:rsidP="00547F7E">
      <w:pPr>
        <w:pStyle w:val="a4"/>
        <w:numPr>
          <w:ilvl w:val="0"/>
          <w:numId w:val="2"/>
        </w:numPr>
        <w:spacing w:before="120" w:after="120"/>
        <w:jc w:val="both"/>
        <w:rPr>
          <w:sz w:val="28"/>
          <w:szCs w:val="28"/>
        </w:rPr>
      </w:pPr>
      <w:r w:rsidRPr="0073753F">
        <w:rPr>
          <w:rFonts w:eastAsiaTheme="minorEastAsia"/>
          <w:sz w:val="28"/>
          <w:szCs w:val="28"/>
        </w:rPr>
        <w:t xml:space="preserve">Подобрать для развития мелкой моторики пальчиковые игры, практические задания, настольные игры, подготовить дидактический материал; </w:t>
      </w:r>
    </w:p>
    <w:p w:rsidR="0073753F" w:rsidRPr="0073753F" w:rsidRDefault="0073753F" w:rsidP="00547F7E">
      <w:pPr>
        <w:pStyle w:val="a4"/>
        <w:numPr>
          <w:ilvl w:val="0"/>
          <w:numId w:val="2"/>
        </w:numPr>
        <w:spacing w:before="120" w:after="120"/>
        <w:jc w:val="both"/>
        <w:rPr>
          <w:sz w:val="28"/>
          <w:szCs w:val="28"/>
        </w:rPr>
      </w:pPr>
      <w:r w:rsidRPr="0073753F">
        <w:rPr>
          <w:rFonts w:eastAsiaTheme="minorEastAsia"/>
          <w:sz w:val="28"/>
          <w:szCs w:val="28"/>
        </w:rPr>
        <w:t xml:space="preserve">Спланировать работу с детьми по развитию мелкой моторики; </w:t>
      </w:r>
    </w:p>
    <w:p w:rsidR="0073753F" w:rsidRPr="0073753F" w:rsidRDefault="0073753F" w:rsidP="00547F7E">
      <w:pPr>
        <w:pStyle w:val="a4"/>
        <w:numPr>
          <w:ilvl w:val="0"/>
          <w:numId w:val="2"/>
        </w:numPr>
        <w:spacing w:before="120" w:after="120"/>
        <w:jc w:val="both"/>
        <w:rPr>
          <w:sz w:val="28"/>
          <w:szCs w:val="28"/>
        </w:rPr>
      </w:pPr>
      <w:r w:rsidRPr="0073753F">
        <w:rPr>
          <w:rFonts w:eastAsiaTheme="minorEastAsia"/>
          <w:sz w:val="28"/>
          <w:szCs w:val="28"/>
        </w:rPr>
        <w:t xml:space="preserve">Разучить с детьми пальчиковые игры; </w:t>
      </w:r>
    </w:p>
    <w:p w:rsidR="0073753F" w:rsidRPr="0073753F" w:rsidRDefault="0073753F" w:rsidP="00547F7E">
      <w:pPr>
        <w:pStyle w:val="a4"/>
        <w:numPr>
          <w:ilvl w:val="0"/>
          <w:numId w:val="2"/>
        </w:numPr>
        <w:spacing w:before="120" w:after="120"/>
        <w:jc w:val="both"/>
        <w:rPr>
          <w:sz w:val="28"/>
          <w:szCs w:val="28"/>
        </w:rPr>
      </w:pPr>
      <w:r w:rsidRPr="0073753F">
        <w:rPr>
          <w:rFonts w:eastAsiaTheme="minorEastAsia"/>
          <w:sz w:val="28"/>
          <w:szCs w:val="28"/>
        </w:rPr>
        <w:t xml:space="preserve">Знакомить родителей с работой, которая проводится в группе по данной теме и её значении, привлекать их к совместной деятельности; </w:t>
      </w:r>
    </w:p>
    <w:p w:rsidR="0073753F" w:rsidRPr="0073753F" w:rsidRDefault="0073753F" w:rsidP="00547F7E">
      <w:pPr>
        <w:pStyle w:val="a4"/>
        <w:numPr>
          <w:ilvl w:val="0"/>
          <w:numId w:val="2"/>
        </w:numPr>
        <w:spacing w:before="120" w:after="120"/>
        <w:jc w:val="both"/>
        <w:rPr>
          <w:sz w:val="28"/>
          <w:szCs w:val="28"/>
        </w:rPr>
      </w:pPr>
      <w:r w:rsidRPr="0073753F">
        <w:rPr>
          <w:rFonts w:eastAsiaTheme="minorEastAsia"/>
          <w:sz w:val="28"/>
          <w:szCs w:val="28"/>
        </w:rPr>
        <w:t>Приобретение детьми практических умений и навыков;</w:t>
      </w:r>
    </w:p>
    <w:p w:rsidR="0073753F" w:rsidRDefault="0073753F" w:rsidP="00547F7E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753F">
        <w:rPr>
          <w:rFonts w:ascii="Times New Roman" w:hAnsi="Times New Roman" w:cs="Times New Roman"/>
          <w:i/>
          <w:sz w:val="28"/>
          <w:szCs w:val="28"/>
          <w:u w:val="single"/>
        </w:rPr>
        <w:t>Актуальность:</w:t>
      </w:r>
    </w:p>
    <w:p w:rsidR="0073753F" w:rsidRPr="0073753F" w:rsidRDefault="0073753F" w:rsidP="00547F7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53F">
        <w:rPr>
          <w:rFonts w:ascii="Times New Roman" w:hAnsi="Times New Roman" w:cs="Times New Roman"/>
          <w:sz w:val="28"/>
          <w:szCs w:val="28"/>
        </w:rPr>
        <w:t xml:space="preserve">Проблема многих детей, пришедших из дома в детский сад, это недостаточно развитая речь. Благодаря речи малыш познаёт окружающий мир, накапливает  знания, расширяет круг представлений о предметах. При помощи речи выражает свои потребности,  выражает свои чувства и переживания. </w:t>
      </w:r>
    </w:p>
    <w:p w:rsidR="00547F7E" w:rsidRDefault="0073753F" w:rsidP="00547F7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53F">
        <w:rPr>
          <w:rFonts w:ascii="Times New Roman" w:hAnsi="Times New Roman" w:cs="Times New Roman"/>
          <w:sz w:val="28"/>
          <w:szCs w:val="28"/>
        </w:rPr>
        <w:t>Лев Семенович Выгодский отмечал, что если «ребёнок до трех лет по каким- то причинам не усвоил речи и не начал ей обучатся с трёхлетнего возраста, то на самом деле окажется, что трехлетнему ребёнку гораздо труднее, чем полуторагодовалому».</w:t>
      </w:r>
    </w:p>
    <w:p w:rsidR="0073753F" w:rsidRPr="0073753F" w:rsidRDefault="0073753F" w:rsidP="00547F7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53F">
        <w:rPr>
          <w:rFonts w:ascii="Times New Roman" w:hAnsi="Times New Roman" w:cs="Times New Roman"/>
          <w:sz w:val="28"/>
          <w:szCs w:val="28"/>
        </w:rPr>
        <w:t xml:space="preserve"> Этим и обусловл</w:t>
      </w:r>
      <w:r w:rsidR="00547F7E">
        <w:rPr>
          <w:rFonts w:ascii="Times New Roman" w:hAnsi="Times New Roman" w:cs="Times New Roman"/>
          <w:sz w:val="28"/>
          <w:szCs w:val="28"/>
        </w:rPr>
        <w:t>ен выбор темы моего самообразования</w:t>
      </w:r>
      <w:r w:rsidRPr="0073753F">
        <w:rPr>
          <w:rFonts w:ascii="Times New Roman" w:hAnsi="Times New Roman" w:cs="Times New Roman"/>
          <w:sz w:val="28"/>
          <w:szCs w:val="28"/>
        </w:rPr>
        <w:t>.</w:t>
      </w:r>
    </w:p>
    <w:p w:rsidR="0017567F" w:rsidRDefault="004227EE" w:rsidP="00547F7E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67F">
        <w:rPr>
          <w:rFonts w:ascii="Times New Roman" w:hAnsi="Times New Roman" w:cs="Times New Roman"/>
          <w:b/>
          <w:sz w:val="32"/>
          <w:szCs w:val="28"/>
        </w:rPr>
        <w:t>Этапы работы:</w:t>
      </w:r>
    </w:p>
    <w:p w:rsidR="0073753F" w:rsidRPr="0017567F" w:rsidRDefault="004227EE" w:rsidP="00547F7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67F">
        <w:rPr>
          <w:rFonts w:ascii="Times New Roman" w:hAnsi="Times New Roman" w:cs="Times New Roman"/>
          <w:sz w:val="28"/>
          <w:szCs w:val="28"/>
        </w:rPr>
        <w:t xml:space="preserve"> </w:t>
      </w:r>
      <w:r w:rsidRPr="0017567F">
        <w:rPr>
          <w:rFonts w:ascii="Times New Roman" w:hAnsi="Times New Roman" w:cs="Times New Roman"/>
          <w:b/>
          <w:sz w:val="28"/>
          <w:szCs w:val="28"/>
          <w:u w:val="single"/>
        </w:rPr>
        <w:t>1 этап: Информационно – аналитический (подбор литературы):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Алябьева Е.А «Игры для детей 4-7 лет: развитие речи и воображения». – М.: ТЦ Сфера,2010.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Анищенкова Е.С. «Пальчиковая гимнастика для развития речи дошкольников: пособие для родителей и педагогов» – М.:АСТ: Астрель.2008.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Круглова А.М. «Говорим правильно». Логопедические игры и упражнения. – М.: РИПОЛ классик,2013.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Куликовская Т.А. «Артикуляционная гимнастика в считалках». – М.:Издательство ГНОМ и Д,2008.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Савельева Е.А. Пальчиковые и жестовые игры в стихах для дошкольников. – СПб.: ООО «ИЗДАТЕЛЬСТВО «ДЕТСТВО -ПРЕСС»,2010.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lastRenderedPageBreak/>
        <w:t>Цвынтарный В.В. «Играем пальчиками и развиваем речь». – СПб., издательство «Лань», 1999.</w:t>
      </w:r>
    </w:p>
    <w:p w:rsidR="004227EE" w:rsidRPr="004227EE" w:rsidRDefault="004227EE" w:rsidP="00547F7E">
      <w:pPr>
        <w:pStyle w:val="a4"/>
        <w:numPr>
          <w:ilvl w:val="0"/>
          <w:numId w:val="5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Швайко Г.С. «Игры и игровые упражнения по развитию речи». – М.: Айрис – пресс, 2007.</w:t>
      </w:r>
    </w:p>
    <w:p w:rsidR="004227EE" w:rsidRPr="0017567F" w:rsidRDefault="004227EE" w:rsidP="00547F7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67F">
        <w:rPr>
          <w:rFonts w:ascii="Times New Roman" w:hAnsi="Times New Roman" w:cs="Times New Roman"/>
          <w:b/>
          <w:sz w:val="28"/>
          <w:szCs w:val="28"/>
          <w:u w:val="single"/>
        </w:rPr>
        <w:t>2 этап: Практический:</w:t>
      </w:r>
    </w:p>
    <w:p w:rsidR="004227EE" w:rsidRPr="004227EE" w:rsidRDefault="004227EE" w:rsidP="00547F7E">
      <w:pPr>
        <w:pStyle w:val="a4"/>
        <w:numPr>
          <w:ilvl w:val="0"/>
          <w:numId w:val="7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Составление картотеки пальчиковых игр и физкультминуток;</w:t>
      </w:r>
    </w:p>
    <w:p w:rsidR="004227EE" w:rsidRPr="004227EE" w:rsidRDefault="004227EE" w:rsidP="00547F7E">
      <w:pPr>
        <w:pStyle w:val="a4"/>
        <w:numPr>
          <w:ilvl w:val="0"/>
          <w:numId w:val="7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Подбор художественного слова;</w:t>
      </w:r>
    </w:p>
    <w:p w:rsidR="004227EE" w:rsidRPr="004227EE" w:rsidRDefault="004227EE" w:rsidP="00547F7E">
      <w:pPr>
        <w:pStyle w:val="a4"/>
        <w:numPr>
          <w:ilvl w:val="0"/>
          <w:numId w:val="7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 xml:space="preserve">Подбор дидактических игр; </w:t>
      </w:r>
    </w:p>
    <w:p w:rsidR="004227EE" w:rsidRPr="004227EE" w:rsidRDefault="004227EE" w:rsidP="00547F7E">
      <w:pPr>
        <w:pStyle w:val="a4"/>
        <w:numPr>
          <w:ilvl w:val="0"/>
          <w:numId w:val="7"/>
        </w:numPr>
        <w:spacing w:before="120" w:after="120"/>
        <w:jc w:val="both"/>
        <w:rPr>
          <w:sz w:val="28"/>
          <w:szCs w:val="28"/>
        </w:rPr>
      </w:pPr>
      <w:r w:rsidRPr="004227EE">
        <w:rPr>
          <w:rFonts w:eastAsiaTheme="minorEastAsia"/>
          <w:sz w:val="28"/>
          <w:szCs w:val="28"/>
        </w:rPr>
        <w:t>Подбор информации для родителей в родительский уголок («Для чего нужны пальчиковые игры?», «Игры по дороге в детский сад», «Игры на кухне», «Развивающая речевая среда» и т.д. );</w:t>
      </w:r>
    </w:p>
    <w:p w:rsidR="0017567F" w:rsidRDefault="004227EE" w:rsidP="00547F7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7F">
        <w:rPr>
          <w:rFonts w:ascii="Times New Roman" w:hAnsi="Times New Roman" w:cs="Times New Roman"/>
          <w:b/>
          <w:sz w:val="28"/>
          <w:szCs w:val="28"/>
        </w:rPr>
        <w:t>Сре</w:t>
      </w:r>
      <w:r w:rsidR="0017567F">
        <w:rPr>
          <w:rFonts w:ascii="Times New Roman" w:hAnsi="Times New Roman" w:cs="Times New Roman"/>
          <w:b/>
          <w:sz w:val="28"/>
          <w:szCs w:val="28"/>
        </w:rPr>
        <w:t>дства развития мелкой моторики:</w:t>
      </w:r>
    </w:p>
    <w:p w:rsidR="004227EE" w:rsidRPr="0017567F" w:rsidRDefault="004227EE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sz w:val="28"/>
          <w:szCs w:val="28"/>
        </w:rPr>
        <w:t>Массаж кистей рук:</w:t>
      </w:r>
      <w:r w:rsidR="00037F56" w:rsidRPr="0017567F">
        <w:rPr>
          <w:sz w:val="28"/>
          <w:szCs w:val="28"/>
        </w:rPr>
        <w:t xml:space="preserve"> Самомассаж ладоней щеткой для волос или аппликатором Кузнецова. </w:t>
      </w:r>
      <w:r w:rsidR="0017567F">
        <w:rPr>
          <w:sz w:val="28"/>
          <w:szCs w:val="28"/>
        </w:rPr>
        <w:t>Массаж шариками Су-Джок;</w:t>
      </w:r>
    </w:p>
    <w:p w:rsidR="004227EE" w:rsidRPr="0017567F" w:rsidRDefault="004227EE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sz w:val="28"/>
          <w:szCs w:val="28"/>
        </w:rPr>
        <w:t>Пальчиков</w:t>
      </w:r>
      <w:r w:rsidR="0017567F">
        <w:rPr>
          <w:sz w:val="28"/>
          <w:szCs w:val="28"/>
        </w:rPr>
        <w:t>ая гимнастика и физкультминутки;</w:t>
      </w:r>
    </w:p>
    <w:p w:rsidR="004B3F9F" w:rsidRPr="0017567F" w:rsidRDefault="0017567F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Застегивание пуговиц, липучки;</w:t>
      </w:r>
    </w:p>
    <w:p w:rsidR="004227EE" w:rsidRPr="0017567F" w:rsidRDefault="0017567F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Игры –шнуровки;</w:t>
      </w:r>
    </w:p>
    <w:p w:rsidR="004227EE" w:rsidRPr="0017567F" w:rsidRDefault="0017567F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Игры с мелкими предметами;</w:t>
      </w:r>
    </w:p>
    <w:p w:rsidR="004227EE" w:rsidRPr="0017567F" w:rsidRDefault="004227EE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sz w:val="28"/>
          <w:szCs w:val="28"/>
        </w:rPr>
        <w:t>«Сухой бассей</w:t>
      </w:r>
      <w:r w:rsidR="0017567F">
        <w:rPr>
          <w:sz w:val="28"/>
          <w:szCs w:val="28"/>
        </w:rPr>
        <w:t>н», «Сухой бассейн с игрушками»;</w:t>
      </w:r>
    </w:p>
    <w:p w:rsidR="004227EE" w:rsidRPr="0017567F" w:rsidRDefault="004227EE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sz w:val="28"/>
          <w:szCs w:val="28"/>
        </w:rPr>
        <w:t>Мозаика, цветны</w:t>
      </w:r>
      <w:r w:rsidR="0017567F">
        <w:rPr>
          <w:sz w:val="28"/>
          <w:szCs w:val="28"/>
        </w:rPr>
        <w:t>е крышечки, «Волшебный коврик»;</w:t>
      </w:r>
    </w:p>
    <w:p w:rsidR="004227EE" w:rsidRPr="0017567F" w:rsidRDefault="0017567F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Работа с конструктором;</w:t>
      </w:r>
    </w:p>
    <w:p w:rsidR="004227EE" w:rsidRPr="0017567F" w:rsidRDefault="004227EE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sz w:val="28"/>
          <w:szCs w:val="28"/>
        </w:rPr>
        <w:t>Рисов</w:t>
      </w:r>
      <w:r w:rsidR="0017567F">
        <w:rPr>
          <w:sz w:val="28"/>
          <w:szCs w:val="28"/>
        </w:rPr>
        <w:t>ание пальцем, ватными палочками;</w:t>
      </w:r>
    </w:p>
    <w:p w:rsidR="004227EE" w:rsidRPr="0017567F" w:rsidRDefault="0017567F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Рисование на крупе, лепка;</w:t>
      </w:r>
    </w:p>
    <w:p w:rsidR="004227EE" w:rsidRPr="0017567F" w:rsidRDefault="00EC7902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rFonts w:eastAsiaTheme="majorEastAsia"/>
          <w:sz w:val="28"/>
          <w:szCs w:val="28"/>
        </w:rPr>
        <w:t xml:space="preserve">Цветные бантики(скрутить быстро </w:t>
      </w:r>
      <w:r w:rsidR="0017567F">
        <w:rPr>
          <w:rFonts w:eastAsiaTheme="majorEastAsia"/>
          <w:sz w:val="28"/>
          <w:szCs w:val="28"/>
        </w:rPr>
        <w:t>бантик);</w:t>
      </w:r>
    </w:p>
    <w:p w:rsidR="00EC7902" w:rsidRPr="0017567F" w:rsidRDefault="00EC7902" w:rsidP="00547F7E">
      <w:pPr>
        <w:pStyle w:val="a4"/>
        <w:numPr>
          <w:ilvl w:val="0"/>
          <w:numId w:val="11"/>
        </w:numPr>
        <w:spacing w:before="120" w:after="120"/>
        <w:jc w:val="both"/>
        <w:rPr>
          <w:sz w:val="28"/>
          <w:szCs w:val="28"/>
        </w:rPr>
      </w:pPr>
      <w:r w:rsidRPr="0017567F">
        <w:rPr>
          <w:rFonts w:eastAsiaTheme="majorEastAsia"/>
          <w:sz w:val="28"/>
          <w:szCs w:val="28"/>
        </w:rPr>
        <w:t>Используем разные виды пальчиковых, би-ба-бо, настольных театров, театров на палочках, ложках и др.)</w:t>
      </w:r>
    </w:p>
    <w:p w:rsidR="00EC7902" w:rsidRPr="0017567F" w:rsidRDefault="00EC7902" w:rsidP="00547F7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67F">
        <w:rPr>
          <w:rFonts w:ascii="Times New Roman" w:hAnsi="Times New Roman" w:cs="Times New Roman"/>
          <w:b/>
          <w:sz w:val="28"/>
          <w:szCs w:val="28"/>
          <w:u w:val="single"/>
        </w:rPr>
        <w:t>3 этап: Представление опыта:</w:t>
      </w:r>
    </w:p>
    <w:p w:rsidR="00EC7902" w:rsidRPr="00EC7902" w:rsidRDefault="00EC7902" w:rsidP="00547F7E">
      <w:pPr>
        <w:pStyle w:val="a4"/>
        <w:numPr>
          <w:ilvl w:val="0"/>
          <w:numId w:val="9"/>
        </w:numPr>
        <w:spacing w:before="120" w:after="120"/>
        <w:jc w:val="both"/>
        <w:rPr>
          <w:sz w:val="28"/>
          <w:szCs w:val="28"/>
        </w:rPr>
      </w:pPr>
      <w:r w:rsidRPr="00EC7902">
        <w:rPr>
          <w:rFonts w:eastAsiaTheme="minorEastAsia"/>
          <w:sz w:val="28"/>
          <w:szCs w:val="28"/>
        </w:rPr>
        <w:t>На родительском совете были представлены игры, требующие минимальных затрат времени и сил, но полезных для развития мелкой моторики рук детей данного возраста;</w:t>
      </w:r>
    </w:p>
    <w:p w:rsidR="00EC7902" w:rsidRPr="00EC7902" w:rsidRDefault="00EC7902" w:rsidP="00547F7E">
      <w:pPr>
        <w:pStyle w:val="a4"/>
        <w:numPr>
          <w:ilvl w:val="0"/>
          <w:numId w:val="9"/>
        </w:numPr>
        <w:spacing w:before="120" w:after="120"/>
        <w:jc w:val="both"/>
        <w:rPr>
          <w:sz w:val="28"/>
          <w:szCs w:val="28"/>
        </w:rPr>
      </w:pPr>
      <w:r w:rsidRPr="00EC7902">
        <w:rPr>
          <w:rFonts w:eastAsiaTheme="minorEastAsia"/>
          <w:sz w:val="28"/>
          <w:szCs w:val="28"/>
        </w:rPr>
        <w:t>Были подготовлены памятки: «Развитие мелкой моторики рук  подручными материалами»;</w:t>
      </w:r>
    </w:p>
    <w:p w:rsidR="00EC7902" w:rsidRPr="0017567F" w:rsidRDefault="00EC7902" w:rsidP="00547F7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7F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EC7902" w:rsidRPr="00EC7902" w:rsidRDefault="00EC7902" w:rsidP="00547F7E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02">
        <w:rPr>
          <w:rFonts w:ascii="Times New Roman" w:hAnsi="Times New Roman" w:cs="Times New Roman"/>
          <w:sz w:val="28"/>
          <w:szCs w:val="28"/>
        </w:rPr>
        <w:t>Проанализировав данную работу, пришла к выводу, что цель мною была достигнута, так как у детей наблюдается положительная динамика. </w:t>
      </w:r>
    </w:p>
    <w:p w:rsidR="00EC7902" w:rsidRPr="00EC7902" w:rsidRDefault="00EC7902" w:rsidP="00547F7E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02">
        <w:rPr>
          <w:rFonts w:ascii="Times New Roman" w:hAnsi="Times New Roman" w:cs="Times New Roman"/>
          <w:sz w:val="28"/>
          <w:szCs w:val="28"/>
        </w:rPr>
        <w:t xml:space="preserve">Дети, ранее плохо владевшие речью стали охотнее общаться друг с другом и с взрослыми, словарный запас вырос, игровой замысел у детей расширился, они стали более организованными, внимательными. </w:t>
      </w:r>
    </w:p>
    <w:p w:rsidR="00EC7902" w:rsidRPr="00EC7902" w:rsidRDefault="00EC7902" w:rsidP="00547F7E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02">
        <w:rPr>
          <w:rFonts w:ascii="Times New Roman" w:hAnsi="Times New Roman" w:cs="Times New Roman"/>
          <w:sz w:val="28"/>
          <w:szCs w:val="28"/>
        </w:rPr>
        <w:t xml:space="preserve">Повысились навыки самообслуживания. </w:t>
      </w:r>
    </w:p>
    <w:p w:rsidR="00EC7902" w:rsidRPr="00EC7902" w:rsidRDefault="00EC7902" w:rsidP="00547F7E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7902">
        <w:rPr>
          <w:rFonts w:ascii="Times New Roman" w:hAnsi="Times New Roman" w:cs="Times New Roman"/>
          <w:i/>
          <w:sz w:val="28"/>
          <w:szCs w:val="28"/>
          <w:u w:val="single"/>
        </w:rPr>
        <w:t>Следовательно, тема для данной работы – актуальна.</w:t>
      </w:r>
    </w:p>
    <w:sectPr w:rsidR="00EC7902" w:rsidRPr="00EC7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22B"/>
    <w:multiLevelType w:val="hybridMultilevel"/>
    <w:tmpl w:val="0058B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990DA8"/>
    <w:multiLevelType w:val="hybridMultilevel"/>
    <w:tmpl w:val="23D87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D678E"/>
    <w:multiLevelType w:val="hybridMultilevel"/>
    <w:tmpl w:val="252C76D0"/>
    <w:lvl w:ilvl="0" w:tplc="A49C731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946DD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E8BCC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70636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EC590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92484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28148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5E17F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A87A1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9C64DE"/>
    <w:multiLevelType w:val="hybridMultilevel"/>
    <w:tmpl w:val="BCB03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810DC"/>
    <w:multiLevelType w:val="hybridMultilevel"/>
    <w:tmpl w:val="16EA507C"/>
    <w:lvl w:ilvl="0" w:tplc="F92CCA5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86A74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EEB93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7CBFE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84BD1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8ACC8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68812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FA56B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FE47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263339"/>
    <w:multiLevelType w:val="hybridMultilevel"/>
    <w:tmpl w:val="88C45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350DA3"/>
    <w:multiLevelType w:val="hybridMultilevel"/>
    <w:tmpl w:val="CF02224A"/>
    <w:lvl w:ilvl="0" w:tplc="C608CDA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D81FC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E020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F6EE3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4E91B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206B2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2616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1C18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3EE0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F46FD1"/>
    <w:multiLevelType w:val="hybridMultilevel"/>
    <w:tmpl w:val="DF6E3F0C"/>
    <w:lvl w:ilvl="0" w:tplc="4504283A">
      <w:start w:val="1"/>
      <w:numFmt w:val="bullet"/>
      <w:lvlText w:val="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B08439C2" w:tentative="1">
      <w:start w:val="1"/>
      <w:numFmt w:val="bullet"/>
      <w:lvlText w:val=""/>
      <w:lvlJc w:val="left"/>
      <w:pPr>
        <w:tabs>
          <w:tab w:val="num" w:pos="1790"/>
        </w:tabs>
        <w:ind w:left="1790" w:hanging="360"/>
      </w:pPr>
      <w:rPr>
        <w:rFonts w:ascii="Wingdings" w:hAnsi="Wingdings" w:hint="default"/>
      </w:rPr>
    </w:lvl>
    <w:lvl w:ilvl="2" w:tplc="454E4298" w:tentative="1">
      <w:start w:val="1"/>
      <w:numFmt w:val="bullet"/>
      <w:lvlText w:val="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223803A0" w:tentative="1">
      <w:start w:val="1"/>
      <w:numFmt w:val="bullet"/>
      <w:lvlText w:val="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</w:rPr>
    </w:lvl>
    <w:lvl w:ilvl="4" w:tplc="73CCF8C8" w:tentative="1">
      <w:start w:val="1"/>
      <w:numFmt w:val="bullet"/>
      <w:lvlText w:val="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</w:rPr>
    </w:lvl>
    <w:lvl w:ilvl="5" w:tplc="DB2CB292" w:tentative="1">
      <w:start w:val="1"/>
      <w:numFmt w:val="bullet"/>
      <w:lvlText w:val="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0F4E094" w:tentative="1">
      <w:start w:val="1"/>
      <w:numFmt w:val="bullet"/>
      <w:lvlText w:val="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</w:rPr>
    </w:lvl>
    <w:lvl w:ilvl="7" w:tplc="3EC0D6C4" w:tentative="1">
      <w:start w:val="1"/>
      <w:numFmt w:val="bullet"/>
      <w:lvlText w:val="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</w:rPr>
    </w:lvl>
    <w:lvl w:ilvl="8" w:tplc="DEBEAC0A" w:tentative="1">
      <w:start w:val="1"/>
      <w:numFmt w:val="bullet"/>
      <w:lvlText w:val="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8">
    <w:nsid w:val="4D7D0CFA"/>
    <w:multiLevelType w:val="hybridMultilevel"/>
    <w:tmpl w:val="F3189194"/>
    <w:lvl w:ilvl="0" w:tplc="5A0A9F5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A801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5022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24FA2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BE7DD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2486D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4CC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46378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9CB0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A85FAF"/>
    <w:multiLevelType w:val="hybridMultilevel"/>
    <w:tmpl w:val="18D044B4"/>
    <w:lvl w:ilvl="0" w:tplc="1CB803B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26DF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4E18E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62B03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1A9F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7E5E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46C07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8411C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7A3EE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D236F43"/>
    <w:multiLevelType w:val="hybridMultilevel"/>
    <w:tmpl w:val="734CA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53F"/>
    <w:rsid w:val="00037F56"/>
    <w:rsid w:val="0017567F"/>
    <w:rsid w:val="004227EE"/>
    <w:rsid w:val="004B3F9F"/>
    <w:rsid w:val="00547F7E"/>
    <w:rsid w:val="0073753F"/>
    <w:rsid w:val="00EC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75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75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12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97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9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987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5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15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93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17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52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13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19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8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6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70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12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36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21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81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98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6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517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599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230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1936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2023-02-02T16:34:00Z</dcterms:created>
  <dcterms:modified xsi:type="dcterms:W3CDTF">2023-02-02T17:16:00Z</dcterms:modified>
</cp:coreProperties>
</file>