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387" w:rsidRDefault="00774387" w:rsidP="002A69A2">
      <w:pPr>
        <w:pStyle w:val="c12"/>
        <w:shd w:val="clear" w:color="auto" w:fill="FFFFFF"/>
        <w:spacing w:before="0" w:beforeAutospacing="0" w:after="0" w:afterAutospacing="0"/>
        <w:jc w:val="both"/>
        <w:rPr>
          <w:rFonts w:ascii="Calibri" w:hAnsi="Calibri" w:cs="Calibri"/>
          <w:color w:val="000000"/>
          <w:sz w:val="20"/>
          <w:szCs w:val="20"/>
        </w:rPr>
      </w:pPr>
      <w:r>
        <w:rPr>
          <w:rStyle w:val="c6"/>
          <w:color w:val="000000"/>
          <w:sz w:val="28"/>
          <w:szCs w:val="28"/>
        </w:rPr>
        <w:t>   </w:t>
      </w:r>
    </w:p>
    <w:p w:rsidR="002A69A2" w:rsidRDefault="002A69A2" w:rsidP="002A69A2">
      <w:pPr>
        <w:shd w:val="clear" w:color="auto" w:fill="F4F4F4"/>
        <w:spacing w:after="0" w:line="240" w:lineRule="auto"/>
        <w:jc w:val="center"/>
        <w:rPr>
          <w:rFonts w:ascii="Times New Roman" w:eastAsia="Times New Roman" w:hAnsi="Times New Roman" w:cs="Times New Roman"/>
          <w:b/>
          <w:bCs/>
          <w:color w:val="212529"/>
          <w:sz w:val="28"/>
          <w:szCs w:val="28"/>
          <w:lang w:eastAsia="ru-RU"/>
        </w:rPr>
      </w:pPr>
    </w:p>
    <w:p w:rsidR="002A69A2" w:rsidRDefault="002A69A2" w:rsidP="002A69A2">
      <w:pPr>
        <w:shd w:val="clear" w:color="auto" w:fill="F4F4F4"/>
        <w:spacing w:after="0" w:line="240" w:lineRule="auto"/>
        <w:jc w:val="center"/>
        <w:rPr>
          <w:rFonts w:ascii="Times New Roman" w:eastAsia="Times New Roman" w:hAnsi="Times New Roman" w:cs="Times New Roman"/>
          <w:b/>
          <w:bCs/>
          <w:color w:val="212529"/>
          <w:sz w:val="28"/>
          <w:szCs w:val="28"/>
          <w:lang w:eastAsia="ru-RU"/>
        </w:rPr>
      </w:pPr>
    </w:p>
    <w:p w:rsidR="002A69A2" w:rsidRPr="002A69A2" w:rsidRDefault="002A69A2" w:rsidP="002A69A2">
      <w:pPr>
        <w:pBdr>
          <w:bottom w:val="single" w:sz="6" w:space="0" w:color="D6DDB9"/>
        </w:pBdr>
        <w:shd w:val="clear" w:color="auto" w:fill="F4F4F4"/>
        <w:spacing w:before="120" w:after="120" w:line="528" w:lineRule="atLeast"/>
        <w:ind w:left="150" w:right="150"/>
        <w:outlineLvl w:val="0"/>
        <w:rPr>
          <w:rFonts w:ascii="Arial" w:eastAsia="Times New Roman" w:hAnsi="Arial" w:cs="Arial"/>
          <w:color w:val="212529"/>
          <w:kern w:val="36"/>
          <w:sz w:val="44"/>
          <w:szCs w:val="44"/>
          <w:lang w:eastAsia="ru-RU"/>
        </w:rPr>
      </w:pPr>
      <w:r w:rsidRPr="002A69A2">
        <w:rPr>
          <w:rFonts w:ascii="Arial" w:eastAsia="Times New Roman" w:hAnsi="Arial" w:cs="Arial"/>
          <w:color w:val="212529"/>
          <w:kern w:val="36"/>
          <w:sz w:val="44"/>
          <w:szCs w:val="44"/>
          <w:lang w:eastAsia="ru-RU"/>
        </w:rPr>
        <w:t>Развивающие игры для детей старшей группы детского сада</w:t>
      </w:r>
    </w:p>
    <w:p w:rsidR="002A69A2" w:rsidRDefault="002A69A2" w:rsidP="002A69A2">
      <w:pPr>
        <w:shd w:val="clear" w:color="auto" w:fill="F4F4F4"/>
        <w:spacing w:after="0" w:line="240" w:lineRule="auto"/>
        <w:jc w:val="center"/>
        <w:rPr>
          <w:rFonts w:ascii="Times New Roman" w:eastAsia="Times New Roman" w:hAnsi="Times New Roman" w:cs="Times New Roman"/>
          <w:b/>
          <w:bCs/>
          <w:color w:val="212529"/>
          <w:sz w:val="28"/>
          <w:szCs w:val="28"/>
          <w:lang w:eastAsia="ru-RU"/>
        </w:rPr>
      </w:pPr>
      <w:bookmarkStart w:id="0" w:name="_GoBack"/>
      <w:bookmarkEnd w:id="0"/>
    </w:p>
    <w:p w:rsidR="002A69A2" w:rsidRDefault="002A69A2" w:rsidP="002A69A2">
      <w:pPr>
        <w:shd w:val="clear" w:color="auto" w:fill="F4F4F4"/>
        <w:spacing w:after="0" w:line="240" w:lineRule="auto"/>
        <w:jc w:val="center"/>
        <w:rPr>
          <w:rFonts w:ascii="Times New Roman" w:eastAsia="Times New Roman" w:hAnsi="Times New Roman" w:cs="Times New Roman"/>
          <w:b/>
          <w:bCs/>
          <w:color w:val="212529"/>
          <w:sz w:val="28"/>
          <w:szCs w:val="28"/>
          <w:lang w:eastAsia="ru-RU"/>
        </w:rPr>
      </w:pPr>
    </w:p>
    <w:p w:rsidR="002A69A2" w:rsidRPr="002A69A2" w:rsidRDefault="002A69A2" w:rsidP="002A69A2">
      <w:pPr>
        <w:shd w:val="clear" w:color="auto" w:fill="F4F4F4"/>
        <w:spacing w:after="0" w:line="240" w:lineRule="auto"/>
        <w:jc w:val="center"/>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Игры, направленные на развитие логики у дошкольников старшей группы</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«Найди варианты».</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логическое мышление, сообразительность.</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Игровой материал и наглядные пособия</w:t>
      </w:r>
      <w:r w:rsidRPr="002A69A2">
        <w:rPr>
          <w:rFonts w:ascii="Times New Roman" w:eastAsia="Times New Roman" w:hAnsi="Times New Roman" w:cs="Times New Roman"/>
          <w:color w:val="212529"/>
          <w:sz w:val="28"/>
          <w:szCs w:val="28"/>
          <w:lang w:eastAsia="ru-RU"/>
        </w:rPr>
        <w:t>: карточки с изображением 6 кругов.</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xml:space="preserve"> ребенку дать карточку с изображением 6 кругов, предложить закрасить их таким образом, чтобы закрашенных и </w:t>
      </w:r>
      <w:proofErr w:type="spellStart"/>
      <w:r w:rsidRPr="002A69A2">
        <w:rPr>
          <w:rFonts w:ascii="Times New Roman" w:eastAsia="Times New Roman" w:hAnsi="Times New Roman" w:cs="Times New Roman"/>
          <w:color w:val="212529"/>
          <w:sz w:val="28"/>
          <w:szCs w:val="28"/>
          <w:lang w:eastAsia="ru-RU"/>
        </w:rPr>
        <w:t>незакрашенных</w:t>
      </w:r>
      <w:proofErr w:type="spellEnd"/>
      <w:r w:rsidRPr="002A69A2">
        <w:rPr>
          <w:rFonts w:ascii="Times New Roman" w:eastAsia="Times New Roman" w:hAnsi="Times New Roman" w:cs="Times New Roman"/>
          <w:color w:val="212529"/>
          <w:sz w:val="28"/>
          <w:szCs w:val="28"/>
          <w:lang w:eastAsia="ru-RU"/>
        </w:rPr>
        <w:t xml:space="preserve"> фигур было поровну. Затем просмотреть и просчитать все варианты закрашивания. Так же можно провести соревнование: кто найдет наибольшее количество решений.</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Calibri" w:eastAsia="Times New Roman" w:hAnsi="Calibri" w:cs="Calibri"/>
          <w:noProof/>
          <w:color w:val="212529"/>
          <w:bdr w:val="single" w:sz="2" w:space="0" w:color="000000" w:frame="1"/>
          <w:lang w:eastAsia="ru-RU"/>
        </w:rPr>
        <mc:AlternateContent>
          <mc:Choice Requires="wps">
            <w:drawing>
              <wp:inline distT="0" distB="0" distL="0" distR="0" wp14:anchorId="590BBD92" wp14:editId="3AB9CAA5">
                <wp:extent cx="304800" cy="304800"/>
                <wp:effectExtent l="0" t="0" r="0" b="0"/>
                <wp:docPr id="1" name="AutoShape 1" descr="http://ped-kopilka.ru/images/79(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F09D22" id="AutoShape 1" o:spid="_x0000_s1026" alt="http://ped-kopilka.ru/images/79(6).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" filled="f" stroked="f">
                <o:lock v:ext="edit" aspectratio="t"/>
                <w10:anchorlock/>
              </v:rect>
            </w:pict>
          </mc:Fallback>
        </mc:AlternateConten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«Волшебники».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мышление, воображение. Игровой материал и наглядные пособия: листы с изображением геометрических фигур.</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xml:space="preserve"> детям раздаются листы с изображением геометрических фигур. На их основе необходимо создать более сложный рисунок. </w:t>
      </w:r>
      <w:proofErr w:type="gramStart"/>
      <w:r w:rsidRPr="002A69A2">
        <w:rPr>
          <w:rFonts w:ascii="Times New Roman" w:eastAsia="Times New Roman" w:hAnsi="Times New Roman" w:cs="Times New Roman"/>
          <w:color w:val="212529"/>
          <w:sz w:val="28"/>
          <w:szCs w:val="28"/>
          <w:lang w:eastAsia="ru-RU"/>
        </w:rPr>
        <w:t>Например</w:t>
      </w:r>
      <w:proofErr w:type="gramEnd"/>
      <w:r w:rsidRPr="002A69A2">
        <w:rPr>
          <w:rFonts w:ascii="Times New Roman" w:eastAsia="Times New Roman" w:hAnsi="Times New Roman" w:cs="Times New Roman"/>
          <w:color w:val="212529"/>
          <w:sz w:val="28"/>
          <w:szCs w:val="28"/>
          <w:lang w:eastAsia="ru-RU"/>
        </w:rPr>
        <w:t>: прямоугольник - окно, аквариум, дом; круг - мяч, снеговик, колесо, яблоко. Игру можно провести в форме соревнований: кто придумает и нарисует больше картинок, используя одну геометрическую фигуру. Победителю вручается символический приз.</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«Собери цветок».</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 </w:t>
      </w:r>
      <w:r w:rsidRPr="002A69A2">
        <w:rPr>
          <w:rFonts w:ascii="Times New Roman" w:eastAsia="Times New Roman" w:hAnsi="Times New Roman" w:cs="Times New Roman"/>
          <w:color w:val="212529"/>
          <w:sz w:val="28"/>
          <w:szCs w:val="28"/>
          <w:lang w:eastAsia="ru-RU"/>
        </w:rPr>
        <w:t>развивать мышление, способность к анализу, синтезу.</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Игровой материал и наглядные пособия:</w:t>
      </w:r>
      <w:r w:rsidRPr="002A69A2">
        <w:rPr>
          <w:rFonts w:ascii="Times New Roman" w:eastAsia="Times New Roman" w:hAnsi="Times New Roman" w:cs="Times New Roman"/>
          <w:color w:val="212529"/>
          <w:sz w:val="28"/>
          <w:szCs w:val="28"/>
          <w:lang w:eastAsia="ru-RU"/>
        </w:rPr>
        <w:t> карточки с изображением предметов, относящихся к одному понятию (одежда, животные, насекомые и т. д.).</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каждому ребенку выдается круглая карточка - середина будущего цветка (одному - платье, второму - слон, третьему - пчела и т. д). Затем игра проводится так же, как в лото: ведущий раздает карточки с изображением различных предметов. Каждый участник должен собрать из карточек цветок, на лепестках которых изображены предметы, относящиеся к одному понятию (одежда, насекомое и т. д.).</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«Логические концовки».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логическое мышление, воображение, способность к анализу.</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 </w:t>
      </w:r>
      <w:r w:rsidRPr="002A69A2">
        <w:rPr>
          <w:rFonts w:ascii="Times New Roman" w:eastAsia="Times New Roman" w:hAnsi="Times New Roman" w:cs="Times New Roman"/>
          <w:color w:val="212529"/>
          <w:sz w:val="28"/>
          <w:szCs w:val="28"/>
          <w:lang w:eastAsia="ru-RU"/>
        </w:rPr>
        <w:t>детям предлагается закончить предложения:</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lastRenderedPageBreak/>
        <w:t>• Лимон кислый, а сахар... (сладкий).</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Ты ходишь ногами, а бросаешь... (руками).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Если стол выше стула, то стул... (ниже стола).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Если два больше одного, то один... (меньше двух).</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Если Саша вышла из дома раньше Сережи, то Сережа... (вышел позже Саши).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Если река глубже ручейка, то ручеек... (мельче реки).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Если сестра старше брата, то брат... (младше сестры).</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Если правая рука справа, то левая... (слева).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Мальчики вырастают и становятся мужчинами, а девочки... (женщинами).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«Орнамент».</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логическое мышление, способность к анализу.</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Игровой материал и наглядные пособия:</w:t>
      </w:r>
      <w:r w:rsidRPr="002A69A2">
        <w:rPr>
          <w:rFonts w:ascii="Times New Roman" w:eastAsia="Times New Roman" w:hAnsi="Times New Roman" w:cs="Times New Roman"/>
          <w:color w:val="212529"/>
          <w:sz w:val="28"/>
          <w:szCs w:val="28"/>
          <w:lang w:eastAsia="ru-RU"/>
        </w:rPr>
        <w:t> 4-5 групп геометрических фигур (треугольники, квадраты, прямоугольники и т. п.), вырезанные из цветного картона (фигуры одной группы подразделяются на подгруппы, отличающиеся цветом и размером).</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предложить ребенку рассмотреть, как на игровом поле (лист картона) можно создавать орнаменты из геометрических фигур. Затем выложить орнамент (по образцу, по собственному замыслу, под диктовку), оперируя такими понятиями, как «право», «лево», «вверху», «внизу».</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«Полезно - вредно».</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мышление, воображение, умение анализировать.</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xml:space="preserve">: рассмотреть какой-либо объект или явление, отмечая его положительные и отрицательные стороны, </w:t>
      </w:r>
      <w:proofErr w:type="gramStart"/>
      <w:r w:rsidRPr="002A69A2">
        <w:rPr>
          <w:rFonts w:ascii="Times New Roman" w:eastAsia="Times New Roman" w:hAnsi="Times New Roman" w:cs="Times New Roman"/>
          <w:color w:val="212529"/>
          <w:sz w:val="28"/>
          <w:szCs w:val="28"/>
          <w:lang w:eastAsia="ru-RU"/>
        </w:rPr>
        <w:t>например</w:t>
      </w:r>
      <w:proofErr w:type="gramEnd"/>
      <w:r w:rsidRPr="002A69A2">
        <w:rPr>
          <w:rFonts w:ascii="Times New Roman" w:eastAsia="Times New Roman" w:hAnsi="Times New Roman" w:cs="Times New Roman"/>
          <w:color w:val="212529"/>
          <w:sz w:val="28"/>
          <w:szCs w:val="28"/>
          <w:lang w:eastAsia="ru-RU"/>
        </w:rPr>
        <w:t>: если идет дождь - это хорошо, потому что растения пьют воду и лучше растут, но если дождь идет слишком долго - это плохо, потому что корни растений могут сгнить от переизбытка влаги.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«Что я загадала?».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мышление.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Игровой материал и наглядные пособия:</w:t>
      </w:r>
      <w:r w:rsidRPr="002A69A2">
        <w:rPr>
          <w:rFonts w:ascii="Times New Roman" w:eastAsia="Times New Roman" w:hAnsi="Times New Roman" w:cs="Times New Roman"/>
          <w:color w:val="212529"/>
          <w:sz w:val="28"/>
          <w:szCs w:val="28"/>
          <w:lang w:eastAsia="ru-RU"/>
        </w:rPr>
        <w:t> 10 кругов разного цвета и размера.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xml:space="preserve">: разложить перед ребенком 10 кругов разного цвета и размера, предложить ребенку показать тот круг, который загадал воспитатель. Объяснить правила игры: отгадывая, можно задавать вопросы, только со словами больше или меньше. </w:t>
      </w:r>
      <w:proofErr w:type="gramStart"/>
      <w:r w:rsidRPr="002A69A2">
        <w:rPr>
          <w:rFonts w:ascii="Times New Roman" w:eastAsia="Times New Roman" w:hAnsi="Times New Roman" w:cs="Times New Roman"/>
          <w:color w:val="212529"/>
          <w:sz w:val="28"/>
          <w:szCs w:val="28"/>
          <w:lang w:eastAsia="ru-RU"/>
        </w:rPr>
        <w:t>Например</w:t>
      </w:r>
      <w:proofErr w:type="gramEnd"/>
      <w:r w:rsidRPr="002A69A2">
        <w:rPr>
          <w:rFonts w:ascii="Times New Roman" w:eastAsia="Times New Roman" w:hAnsi="Times New Roman" w:cs="Times New Roman"/>
          <w:color w:val="212529"/>
          <w:sz w:val="28"/>
          <w:szCs w:val="28"/>
          <w:lang w:eastAsia="ru-RU"/>
        </w:rPr>
        <w:t>:</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Это круг больше красного? (Да.)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Он больше синего? (Да.)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Больше желтого? (Нет.)</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Это зеленый круг? (Да.)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«Посади цветы».</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мышление.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Игровой материал и наглядные пособия</w:t>
      </w:r>
      <w:r w:rsidRPr="002A69A2">
        <w:rPr>
          <w:rFonts w:ascii="Times New Roman" w:eastAsia="Times New Roman" w:hAnsi="Times New Roman" w:cs="Times New Roman"/>
          <w:color w:val="212529"/>
          <w:sz w:val="28"/>
          <w:szCs w:val="28"/>
          <w:lang w:eastAsia="ru-RU"/>
        </w:rPr>
        <w:t>: 40 карточек с изображениями цветов с разной формой лепестков, размера, цветом сердцевины.</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 </w:t>
      </w:r>
      <w:r w:rsidRPr="002A69A2">
        <w:rPr>
          <w:rFonts w:ascii="Times New Roman" w:eastAsia="Times New Roman" w:hAnsi="Times New Roman" w:cs="Times New Roman"/>
          <w:color w:val="212529"/>
          <w:sz w:val="28"/>
          <w:szCs w:val="28"/>
          <w:lang w:eastAsia="ru-RU"/>
        </w:rPr>
        <w:t>предложить ребенку «рассадить цветы на клумбах»: на круглую клумбу все цветы с круглыми лепестками, на квадратную - цветы с желтой сердцевиной, на прямоугольную - все большие цветы.</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lastRenderedPageBreak/>
        <w:t>Вопросы:</w:t>
      </w:r>
      <w:r w:rsidRPr="002A69A2">
        <w:rPr>
          <w:rFonts w:ascii="Times New Roman" w:eastAsia="Times New Roman" w:hAnsi="Times New Roman" w:cs="Times New Roman"/>
          <w:color w:val="212529"/>
          <w:sz w:val="28"/>
          <w:szCs w:val="28"/>
          <w:lang w:eastAsia="ru-RU"/>
        </w:rPr>
        <w:t> какие цветы остались без клумбы? Какие могут расти на двух или трех клумбах?</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«Группируем по признакам».</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 </w:t>
      </w:r>
      <w:r w:rsidRPr="002A69A2">
        <w:rPr>
          <w:rFonts w:ascii="Times New Roman" w:eastAsia="Times New Roman" w:hAnsi="Times New Roman" w:cs="Times New Roman"/>
          <w:color w:val="212529"/>
          <w:sz w:val="28"/>
          <w:szCs w:val="28"/>
          <w:lang w:eastAsia="ru-RU"/>
        </w:rPr>
        <w:t>закреплять умение употреблять обобщающие понятия, выражая их словами.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Игровой материал и наглядные пособия</w:t>
      </w:r>
      <w:r w:rsidRPr="002A69A2">
        <w:rPr>
          <w:rFonts w:ascii="Times New Roman" w:eastAsia="Times New Roman" w:hAnsi="Times New Roman" w:cs="Times New Roman"/>
          <w:color w:val="212529"/>
          <w:sz w:val="28"/>
          <w:szCs w:val="28"/>
          <w:lang w:eastAsia="ru-RU"/>
        </w:rPr>
        <w:t>: карточки с изображением предметов (апельсин, морковь, помидор, яблоко, цыпленок, солнце).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xml:space="preserve"> разложить перед ребенком карточки с изображением разных предметов, которые можно объединить в несколько групп по какому-либо признаку. </w:t>
      </w:r>
      <w:proofErr w:type="gramStart"/>
      <w:r w:rsidRPr="002A69A2">
        <w:rPr>
          <w:rFonts w:ascii="Times New Roman" w:eastAsia="Times New Roman" w:hAnsi="Times New Roman" w:cs="Times New Roman"/>
          <w:color w:val="212529"/>
          <w:sz w:val="28"/>
          <w:szCs w:val="28"/>
          <w:lang w:eastAsia="ru-RU"/>
        </w:rPr>
        <w:t>Например</w:t>
      </w:r>
      <w:proofErr w:type="gramEnd"/>
      <w:r w:rsidRPr="002A69A2">
        <w:rPr>
          <w:rFonts w:ascii="Times New Roman" w:eastAsia="Times New Roman" w:hAnsi="Times New Roman" w:cs="Times New Roman"/>
          <w:color w:val="212529"/>
          <w:sz w:val="28"/>
          <w:szCs w:val="28"/>
          <w:lang w:eastAsia="ru-RU"/>
        </w:rPr>
        <w:t>: апельсин, морковь, помидор, яблоко - продукты питания; апельсин, яблоко - фрукты; морковь, помидор - овощи; апельсин, помидор, яблоко, мяч, солнце - круглые; апельсин, морковь - оранжевые; солнце, цыпленок - желтые.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«Вспомни быстрее».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логическое мышление.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 </w:t>
      </w:r>
      <w:r w:rsidRPr="002A69A2">
        <w:rPr>
          <w:rFonts w:ascii="Times New Roman" w:eastAsia="Times New Roman" w:hAnsi="Times New Roman" w:cs="Times New Roman"/>
          <w:color w:val="212529"/>
          <w:sz w:val="28"/>
          <w:szCs w:val="28"/>
          <w:lang w:eastAsia="ru-RU"/>
        </w:rPr>
        <w:t>предложить ребенку быстро вспомнить и назвать три предмета круглой формы, три деревянных предмета, четыре домашних животных и т. п.</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«Все, что летает».</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логическое мышление.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Игровой материал и наглядные пособия</w:t>
      </w:r>
      <w:r w:rsidRPr="002A69A2">
        <w:rPr>
          <w:rFonts w:ascii="Times New Roman" w:eastAsia="Times New Roman" w:hAnsi="Times New Roman" w:cs="Times New Roman"/>
          <w:color w:val="212529"/>
          <w:sz w:val="28"/>
          <w:szCs w:val="28"/>
          <w:lang w:eastAsia="ru-RU"/>
        </w:rPr>
        <w:t>: несколько картинок с различными предметами.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 </w:t>
      </w:r>
      <w:r w:rsidRPr="002A69A2">
        <w:rPr>
          <w:rFonts w:ascii="Times New Roman" w:eastAsia="Times New Roman" w:hAnsi="Times New Roman" w:cs="Times New Roman"/>
          <w:color w:val="212529"/>
          <w:sz w:val="28"/>
          <w:szCs w:val="28"/>
          <w:lang w:eastAsia="ru-RU"/>
        </w:rPr>
        <w:t xml:space="preserve">предложить ребенку отобрать предложенные картинки по названному признаку. </w:t>
      </w:r>
      <w:proofErr w:type="gramStart"/>
      <w:r w:rsidRPr="002A69A2">
        <w:rPr>
          <w:rFonts w:ascii="Times New Roman" w:eastAsia="Times New Roman" w:hAnsi="Times New Roman" w:cs="Times New Roman"/>
          <w:color w:val="212529"/>
          <w:sz w:val="28"/>
          <w:szCs w:val="28"/>
          <w:lang w:eastAsia="ru-RU"/>
        </w:rPr>
        <w:t>Например</w:t>
      </w:r>
      <w:proofErr w:type="gramEnd"/>
      <w:r w:rsidRPr="002A69A2">
        <w:rPr>
          <w:rFonts w:ascii="Times New Roman" w:eastAsia="Times New Roman" w:hAnsi="Times New Roman" w:cs="Times New Roman"/>
          <w:color w:val="212529"/>
          <w:sz w:val="28"/>
          <w:szCs w:val="28"/>
          <w:lang w:eastAsia="ru-RU"/>
        </w:rPr>
        <w:t>: все круглое или все теплое, или все одушевленное, что умеет летать, и т. п.</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«Из чего сделано»</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Цели: </w:t>
      </w:r>
      <w:r w:rsidRPr="002A69A2">
        <w:rPr>
          <w:rFonts w:ascii="Times New Roman" w:eastAsia="Times New Roman" w:hAnsi="Times New Roman" w:cs="Times New Roman"/>
          <w:color w:val="212529"/>
          <w:sz w:val="28"/>
          <w:szCs w:val="28"/>
          <w:lang w:eastAsia="ru-RU"/>
        </w:rPr>
        <w:t>развивать логическое мышление; закреплять умение определять, из какого материала изготовлен предмет.</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xml:space="preserve">: воспитатель называет какой-либо материал, а ребенок должен перечислить все то, что можно из него сделать. </w:t>
      </w:r>
      <w:proofErr w:type="gramStart"/>
      <w:r w:rsidRPr="002A69A2">
        <w:rPr>
          <w:rFonts w:ascii="Times New Roman" w:eastAsia="Times New Roman" w:hAnsi="Times New Roman" w:cs="Times New Roman"/>
          <w:color w:val="212529"/>
          <w:sz w:val="28"/>
          <w:szCs w:val="28"/>
          <w:lang w:eastAsia="ru-RU"/>
        </w:rPr>
        <w:t>Например</w:t>
      </w:r>
      <w:proofErr w:type="gramEnd"/>
      <w:r w:rsidRPr="002A69A2">
        <w:rPr>
          <w:rFonts w:ascii="Times New Roman" w:eastAsia="Times New Roman" w:hAnsi="Times New Roman" w:cs="Times New Roman"/>
          <w:color w:val="212529"/>
          <w:sz w:val="28"/>
          <w:szCs w:val="28"/>
          <w:lang w:eastAsia="ru-RU"/>
        </w:rPr>
        <w:t>: дерево. (Из него можно сделать бумагу, доски, мебель, игрушки, посуду, карандаши.)</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b/>
          <w:bCs/>
          <w:color w:val="212529"/>
          <w:sz w:val="28"/>
          <w:szCs w:val="28"/>
          <w:lang w:eastAsia="ru-RU"/>
        </w:rPr>
        <w:t>Игра «Что бывает...».</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Цель:</w:t>
      </w:r>
      <w:r w:rsidRPr="002A69A2">
        <w:rPr>
          <w:rFonts w:ascii="Times New Roman" w:eastAsia="Times New Roman" w:hAnsi="Times New Roman" w:cs="Times New Roman"/>
          <w:color w:val="212529"/>
          <w:sz w:val="28"/>
          <w:szCs w:val="28"/>
          <w:lang w:eastAsia="ru-RU"/>
        </w:rPr>
        <w:t> развивать логическое мышление.</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i/>
          <w:iCs/>
          <w:color w:val="212529"/>
          <w:sz w:val="28"/>
          <w:szCs w:val="28"/>
          <w:lang w:eastAsia="ru-RU"/>
        </w:rPr>
        <w:t>Описание</w:t>
      </w:r>
      <w:r w:rsidRPr="002A69A2">
        <w:rPr>
          <w:rFonts w:ascii="Times New Roman" w:eastAsia="Times New Roman" w:hAnsi="Times New Roman" w:cs="Times New Roman"/>
          <w:color w:val="212529"/>
          <w:sz w:val="28"/>
          <w:szCs w:val="28"/>
          <w:lang w:eastAsia="ru-RU"/>
        </w:rPr>
        <w:t>: предложить ребенку поочередно задавать друг другу вопросы следующего порядка:</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Что бывает большим? (Дом, машина, радость, страх и т. п.)</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Что бывает узким? (Тропа, лепта, лицо, улица и т. п.)</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Что бывает низким (высоким)?</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Что бывает красным (белым, желтым)?</w:t>
      </w:r>
    </w:p>
    <w:p w:rsidR="002A69A2" w:rsidRPr="002A69A2" w:rsidRDefault="002A69A2" w:rsidP="002A69A2">
      <w:pPr>
        <w:shd w:val="clear" w:color="auto" w:fill="F4F4F4"/>
        <w:spacing w:after="0" w:line="240" w:lineRule="auto"/>
        <w:ind w:firstLine="300"/>
        <w:jc w:val="both"/>
        <w:rPr>
          <w:rFonts w:ascii="Calibri" w:eastAsia="Times New Roman" w:hAnsi="Calibri" w:cs="Calibri"/>
          <w:color w:val="212529"/>
          <w:lang w:eastAsia="ru-RU"/>
        </w:rPr>
      </w:pPr>
      <w:r w:rsidRPr="002A69A2">
        <w:rPr>
          <w:rFonts w:ascii="Times New Roman" w:eastAsia="Times New Roman" w:hAnsi="Times New Roman" w:cs="Times New Roman"/>
          <w:color w:val="212529"/>
          <w:sz w:val="28"/>
          <w:szCs w:val="28"/>
          <w:lang w:eastAsia="ru-RU"/>
        </w:rPr>
        <w:t>- Что бывает длинным (коротким)?</w:t>
      </w:r>
    </w:p>
    <w:p w:rsidR="002A69A2" w:rsidRPr="002A69A2" w:rsidRDefault="002A69A2" w:rsidP="002A69A2">
      <w:pPr>
        <w:shd w:val="clear" w:color="auto" w:fill="F4F4F4"/>
        <w:spacing w:after="0" w:line="240" w:lineRule="auto"/>
        <w:jc w:val="center"/>
        <w:rPr>
          <w:rFonts w:ascii="Arial" w:eastAsia="Times New Roman" w:hAnsi="Arial" w:cs="Arial"/>
          <w:color w:val="212529"/>
          <w:sz w:val="24"/>
          <w:szCs w:val="24"/>
          <w:lang w:eastAsia="ru-RU"/>
        </w:rPr>
      </w:pPr>
      <w:r w:rsidRPr="002A69A2">
        <w:rPr>
          <w:rFonts w:ascii="Arial" w:eastAsia="Times New Roman" w:hAnsi="Arial" w:cs="Arial"/>
          <w:noProof/>
          <w:color w:val="212529"/>
          <w:sz w:val="24"/>
          <w:szCs w:val="24"/>
          <w:lang w:eastAsia="ru-RU"/>
        </w:rPr>
        <w:lastRenderedPageBreak/>
        <w:drawing>
          <wp:inline distT="0" distB="0" distL="0" distR="0" wp14:anchorId="32748094" wp14:editId="13D9CD66">
            <wp:extent cx="2400300" cy="1905000"/>
            <wp:effectExtent l="0" t="0" r="0" b="0"/>
            <wp:docPr id="3" name="Рисунок 3" descr="https://nsportal.ru/sites/default/files/2021/07/05/ig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sportal.ru/sites/default/files/2021/07/05/igra.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0300" cy="1905000"/>
                    </a:xfrm>
                    <a:prstGeom prst="rect">
                      <a:avLst/>
                    </a:prstGeom>
                    <a:noFill/>
                    <a:ln>
                      <a:noFill/>
                    </a:ln>
                  </pic:spPr>
                </pic:pic>
              </a:graphicData>
            </a:graphic>
          </wp:inline>
        </w:drawing>
      </w:r>
    </w:p>
    <w:p w:rsidR="000F3C00" w:rsidRDefault="000F3C00"/>
    <w:sectPr w:rsidR="000F3C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6132"/>
    <w:multiLevelType w:val="multilevel"/>
    <w:tmpl w:val="11B0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7FF"/>
    <w:rsid w:val="000F3C00"/>
    <w:rsid w:val="002A69A2"/>
    <w:rsid w:val="00470114"/>
    <w:rsid w:val="00774387"/>
    <w:rsid w:val="00D1341A"/>
    <w:rsid w:val="00DD57FF"/>
    <w:rsid w:val="00E77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AA741"/>
  <w15:chartTrackingRefBased/>
  <w15:docId w15:val="{E81754E4-E798-4C18-86E4-7E533B993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7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774387"/>
  </w:style>
  <w:style w:type="paragraph" w:customStyle="1" w:styleId="c12">
    <w:name w:val="c12"/>
    <w:basedOn w:val="a"/>
    <w:rsid w:val="007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74387"/>
  </w:style>
  <w:style w:type="character" w:customStyle="1" w:styleId="c2">
    <w:name w:val="c2"/>
    <w:basedOn w:val="a0"/>
    <w:rsid w:val="00774387"/>
  </w:style>
  <w:style w:type="character" w:customStyle="1" w:styleId="c3">
    <w:name w:val="c3"/>
    <w:basedOn w:val="a0"/>
    <w:rsid w:val="00774387"/>
  </w:style>
  <w:style w:type="paragraph" w:customStyle="1" w:styleId="c0">
    <w:name w:val="c0"/>
    <w:basedOn w:val="a"/>
    <w:rsid w:val="007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774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473608">
      <w:bodyDiv w:val="1"/>
      <w:marLeft w:val="0"/>
      <w:marRight w:val="0"/>
      <w:marTop w:val="0"/>
      <w:marBottom w:val="0"/>
      <w:divBdr>
        <w:top w:val="none" w:sz="0" w:space="0" w:color="auto"/>
        <w:left w:val="none" w:sz="0" w:space="0" w:color="auto"/>
        <w:bottom w:val="none" w:sz="0" w:space="0" w:color="auto"/>
        <w:right w:val="none" w:sz="0" w:space="0" w:color="auto"/>
      </w:divBdr>
      <w:divsChild>
        <w:div w:id="1000079597">
          <w:marLeft w:val="0"/>
          <w:marRight w:val="0"/>
          <w:marTop w:val="0"/>
          <w:marBottom w:val="0"/>
          <w:divBdr>
            <w:top w:val="none" w:sz="0" w:space="0" w:color="auto"/>
            <w:left w:val="none" w:sz="0" w:space="0" w:color="auto"/>
            <w:bottom w:val="none" w:sz="0" w:space="0" w:color="auto"/>
            <w:right w:val="none" w:sz="0" w:space="0" w:color="auto"/>
          </w:divBdr>
          <w:divsChild>
            <w:div w:id="807212038">
              <w:marLeft w:val="0"/>
              <w:marRight w:val="0"/>
              <w:marTop w:val="0"/>
              <w:marBottom w:val="0"/>
              <w:divBdr>
                <w:top w:val="none" w:sz="0" w:space="0" w:color="auto"/>
                <w:left w:val="none" w:sz="0" w:space="0" w:color="auto"/>
                <w:bottom w:val="none" w:sz="0" w:space="0" w:color="auto"/>
                <w:right w:val="none" w:sz="0" w:space="0" w:color="auto"/>
              </w:divBdr>
              <w:divsChild>
                <w:div w:id="124543991">
                  <w:marLeft w:val="0"/>
                  <w:marRight w:val="0"/>
                  <w:marTop w:val="0"/>
                  <w:marBottom w:val="0"/>
                  <w:divBdr>
                    <w:top w:val="none" w:sz="0" w:space="0" w:color="auto"/>
                    <w:left w:val="none" w:sz="0" w:space="0" w:color="auto"/>
                    <w:bottom w:val="none" w:sz="0" w:space="0" w:color="auto"/>
                    <w:right w:val="none" w:sz="0" w:space="0" w:color="auto"/>
                  </w:divBdr>
                  <w:divsChild>
                    <w:div w:id="1628579869">
                      <w:marLeft w:val="0"/>
                      <w:marRight w:val="0"/>
                      <w:marTop w:val="0"/>
                      <w:marBottom w:val="0"/>
                      <w:divBdr>
                        <w:top w:val="none" w:sz="0" w:space="0" w:color="auto"/>
                        <w:left w:val="none" w:sz="0" w:space="0" w:color="auto"/>
                        <w:bottom w:val="none" w:sz="0" w:space="0" w:color="auto"/>
                        <w:right w:val="none" w:sz="0" w:space="0" w:color="auto"/>
                      </w:divBdr>
                      <w:divsChild>
                        <w:div w:id="46650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412300">
      <w:bodyDiv w:val="1"/>
      <w:marLeft w:val="0"/>
      <w:marRight w:val="0"/>
      <w:marTop w:val="0"/>
      <w:marBottom w:val="0"/>
      <w:divBdr>
        <w:top w:val="none" w:sz="0" w:space="0" w:color="auto"/>
        <w:left w:val="none" w:sz="0" w:space="0" w:color="auto"/>
        <w:bottom w:val="none" w:sz="0" w:space="0" w:color="auto"/>
        <w:right w:val="none" w:sz="0" w:space="0" w:color="auto"/>
      </w:divBdr>
    </w:div>
    <w:div w:id="1255474721">
      <w:bodyDiv w:val="1"/>
      <w:marLeft w:val="0"/>
      <w:marRight w:val="0"/>
      <w:marTop w:val="0"/>
      <w:marBottom w:val="0"/>
      <w:divBdr>
        <w:top w:val="none" w:sz="0" w:space="0" w:color="auto"/>
        <w:left w:val="none" w:sz="0" w:space="0" w:color="auto"/>
        <w:bottom w:val="none" w:sz="0" w:space="0" w:color="auto"/>
        <w:right w:val="none" w:sz="0" w:space="0" w:color="auto"/>
      </w:divBdr>
    </w:div>
    <w:div w:id="1776485057">
      <w:bodyDiv w:val="1"/>
      <w:marLeft w:val="0"/>
      <w:marRight w:val="0"/>
      <w:marTop w:val="0"/>
      <w:marBottom w:val="0"/>
      <w:divBdr>
        <w:top w:val="none" w:sz="0" w:space="0" w:color="auto"/>
        <w:left w:val="none" w:sz="0" w:space="0" w:color="auto"/>
        <w:bottom w:val="none" w:sz="0" w:space="0" w:color="auto"/>
        <w:right w:val="none" w:sz="0" w:space="0" w:color="auto"/>
      </w:divBdr>
      <w:divsChild>
        <w:div w:id="1720662089">
          <w:marLeft w:val="0"/>
          <w:marRight w:val="0"/>
          <w:marTop w:val="0"/>
          <w:marBottom w:val="0"/>
          <w:divBdr>
            <w:top w:val="none" w:sz="0" w:space="0" w:color="auto"/>
            <w:left w:val="none" w:sz="0" w:space="0" w:color="auto"/>
            <w:bottom w:val="none" w:sz="0" w:space="0" w:color="auto"/>
            <w:right w:val="none" w:sz="0" w:space="0" w:color="auto"/>
          </w:divBdr>
          <w:divsChild>
            <w:div w:id="260917853">
              <w:marLeft w:val="0"/>
              <w:marRight w:val="0"/>
              <w:marTop w:val="0"/>
              <w:marBottom w:val="0"/>
              <w:divBdr>
                <w:top w:val="none" w:sz="0" w:space="0" w:color="auto"/>
                <w:left w:val="none" w:sz="0" w:space="0" w:color="auto"/>
                <w:bottom w:val="none" w:sz="0" w:space="0" w:color="auto"/>
                <w:right w:val="none" w:sz="0" w:space="0" w:color="auto"/>
              </w:divBdr>
              <w:divsChild>
                <w:div w:id="520823120">
                  <w:marLeft w:val="0"/>
                  <w:marRight w:val="0"/>
                  <w:marTop w:val="0"/>
                  <w:marBottom w:val="0"/>
                  <w:divBdr>
                    <w:top w:val="none" w:sz="0" w:space="0" w:color="auto"/>
                    <w:left w:val="none" w:sz="0" w:space="0" w:color="auto"/>
                    <w:bottom w:val="none" w:sz="0" w:space="0" w:color="auto"/>
                    <w:right w:val="none" w:sz="0" w:space="0" w:color="auto"/>
                  </w:divBdr>
                  <w:divsChild>
                    <w:div w:id="366640221">
                      <w:marLeft w:val="0"/>
                      <w:marRight w:val="0"/>
                      <w:marTop w:val="0"/>
                      <w:marBottom w:val="0"/>
                      <w:divBdr>
                        <w:top w:val="none" w:sz="0" w:space="0" w:color="auto"/>
                        <w:left w:val="none" w:sz="0" w:space="0" w:color="auto"/>
                        <w:bottom w:val="none" w:sz="0" w:space="0" w:color="auto"/>
                        <w:right w:val="none" w:sz="0" w:space="0" w:color="auto"/>
                      </w:divBdr>
                      <w:divsChild>
                        <w:div w:id="72386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499923">
      <w:bodyDiv w:val="1"/>
      <w:marLeft w:val="0"/>
      <w:marRight w:val="0"/>
      <w:marTop w:val="0"/>
      <w:marBottom w:val="0"/>
      <w:divBdr>
        <w:top w:val="none" w:sz="0" w:space="0" w:color="auto"/>
        <w:left w:val="none" w:sz="0" w:space="0" w:color="auto"/>
        <w:bottom w:val="none" w:sz="0" w:space="0" w:color="auto"/>
        <w:right w:val="none" w:sz="0" w:space="0" w:color="auto"/>
      </w:divBdr>
    </w:div>
    <w:div w:id="1901749887">
      <w:bodyDiv w:val="1"/>
      <w:marLeft w:val="0"/>
      <w:marRight w:val="0"/>
      <w:marTop w:val="0"/>
      <w:marBottom w:val="0"/>
      <w:divBdr>
        <w:top w:val="none" w:sz="0" w:space="0" w:color="auto"/>
        <w:left w:val="none" w:sz="0" w:space="0" w:color="auto"/>
        <w:bottom w:val="none" w:sz="0" w:space="0" w:color="auto"/>
        <w:right w:val="none" w:sz="0" w:space="0" w:color="auto"/>
      </w:divBdr>
    </w:div>
    <w:div w:id="2000960638">
      <w:bodyDiv w:val="1"/>
      <w:marLeft w:val="0"/>
      <w:marRight w:val="0"/>
      <w:marTop w:val="0"/>
      <w:marBottom w:val="0"/>
      <w:divBdr>
        <w:top w:val="none" w:sz="0" w:space="0" w:color="auto"/>
        <w:left w:val="none" w:sz="0" w:space="0" w:color="auto"/>
        <w:bottom w:val="none" w:sz="0" w:space="0" w:color="auto"/>
        <w:right w:val="none" w:sz="0" w:space="0" w:color="auto"/>
      </w:divBdr>
      <w:divsChild>
        <w:div w:id="1307322827">
          <w:marLeft w:val="0"/>
          <w:marRight w:val="0"/>
          <w:marTop w:val="0"/>
          <w:marBottom w:val="0"/>
          <w:divBdr>
            <w:top w:val="none" w:sz="0" w:space="0" w:color="auto"/>
            <w:left w:val="none" w:sz="0" w:space="0" w:color="auto"/>
            <w:bottom w:val="none" w:sz="0" w:space="0" w:color="auto"/>
            <w:right w:val="none" w:sz="0" w:space="0" w:color="auto"/>
          </w:divBdr>
          <w:divsChild>
            <w:div w:id="834683997">
              <w:marLeft w:val="0"/>
              <w:marRight w:val="0"/>
              <w:marTop w:val="0"/>
              <w:marBottom w:val="0"/>
              <w:divBdr>
                <w:top w:val="none" w:sz="0" w:space="0" w:color="auto"/>
                <w:left w:val="none" w:sz="0" w:space="0" w:color="auto"/>
                <w:bottom w:val="none" w:sz="0" w:space="0" w:color="auto"/>
                <w:right w:val="none" w:sz="0" w:space="0" w:color="auto"/>
              </w:divBdr>
              <w:divsChild>
                <w:div w:id="1700280575">
                  <w:marLeft w:val="0"/>
                  <w:marRight w:val="0"/>
                  <w:marTop w:val="0"/>
                  <w:marBottom w:val="0"/>
                  <w:divBdr>
                    <w:top w:val="none" w:sz="0" w:space="0" w:color="auto"/>
                    <w:left w:val="none" w:sz="0" w:space="0" w:color="auto"/>
                    <w:bottom w:val="none" w:sz="0" w:space="0" w:color="auto"/>
                    <w:right w:val="none" w:sz="0" w:space="0" w:color="auto"/>
                  </w:divBdr>
                  <w:divsChild>
                    <w:div w:id="69790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904</Words>
  <Characters>5158</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2</cp:revision>
  <dcterms:created xsi:type="dcterms:W3CDTF">2021-07-15T06:20:00Z</dcterms:created>
  <dcterms:modified xsi:type="dcterms:W3CDTF">2021-07-15T06:20:00Z</dcterms:modified>
</cp:coreProperties>
</file>