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90" w:rsidRPr="00F66347" w:rsidRDefault="00727390" w:rsidP="00727390">
      <w:pPr>
        <w:pStyle w:val="a3"/>
        <w:rPr>
          <w:b w:val="0"/>
        </w:rPr>
      </w:pPr>
      <w:r>
        <w:rPr>
          <w:b w:val="0"/>
        </w:rPr>
        <w:t>План</w:t>
      </w:r>
      <w:r w:rsidRPr="00F66347">
        <w:rPr>
          <w:b w:val="0"/>
        </w:rPr>
        <w:t xml:space="preserve"> </w:t>
      </w:r>
      <w:r>
        <w:rPr>
          <w:b w:val="0"/>
        </w:rPr>
        <w:t xml:space="preserve"> знакомства с народно-прикладным искусством</w:t>
      </w:r>
    </w:p>
    <w:p w:rsidR="00727390" w:rsidRPr="00CC2FDD" w:rsidRDefault="00727390" w:rsidP="007273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"/>
        <w:gridCol w:w="5960"/>
        <w:gridCol w:w="5021"/>
        <w:gridCol w:w="4289"/>
      </w:tblGrid>
      <w:tr w:rsidR="00727390" w:rsidTr="00C57242">
        <w:trPr>
          <w:trHeight w:val="367"/>
        </w:trPr>
        <w:tc>
          <w:tcPr>
            <w:tcW w:w="204" w:type="pct"/>
          </w:tcPr>
          <w:p w:rsidR="00727390" w:rsidRPr="00F66347" w:rsidRDefault="00727390" w:rsidP="00C57242">
            <w:pPr>
              <w:rPr>
                <w:b/>
                <w:i/>
                <w:sz w:val="16"/>
                <w:szCs w:val="16"/>
              </w:rPr>
            </w:pPr>
            <w:r w:rsidRPr="00F66347">
              <w:rPr>
                <w:b/>
                <w:i/>
                <w:sz w:val="16"/>
                <w:szCs w:val="16"/>
              </w:rPr>
              <w:t>месяц</w:t>
            </w:r>
          </w:p>
        </w:tc>
        <w:tc>
          <w:tcPr>
            <w:tcW w:w="1872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тема</w:t>
            </w:r>
          </w:p>
        </w:tc>
        <w:tc>
          <w:tcPr>
            <w:tcW w:w="1577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цель</w:t>
            </w:r>
          </w:p>
        </w:tc>
        <w:tc>
          <w:tcPr>
            <w:tcW w:w="1347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совместная деятельность</w:t>
            </w:r>
          </w:p>
        </w:tc>
      </w:tr>
      <w:tr w:rsidR="00727390" w:rsidTr="00C57242">
        <w:trPr>
          <w:cantSplit/>
          <w:trHeight w:val="1965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 w:rsidRPr="00F66347">
              <w:rPr>
                <w:b/>
              </w:rPr>
              <w:t>октябрь</w:t>
            </w:r>
          </w:p>
          <w:p w:rsidR="00727390" w:rsidRDefault="00727390" w:rsidP="00C57242">
            <w:pPr>
              <w:ind w:left="113" w:right="113"/>
              <w:jc w:val="center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</w:tc>
        <w:tc>
          <w:tcPr>
            <w:tcW w:w="1872" w:type="pct"/>
            <w:vAlign w:val="center"/>
          </w:tcPr>
          <w:p w:rsidR="00727390" w:rsidRPr="00F66347" w:rsidRDefault="00727390" w:rsidP="00C57242">
            <w:pPr>
              <w:jc w:val="center"/>
              <w:rPr>
                <w:sz w:val="22"/>
                <w:szCs w:val="22"/>
              </w:rPr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«Дымковские игрушки»</w:t>
            </w:r>
          </w:p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</w:tc>
        <w:tc>
          <w:tcPr>
            <w:tcW w:w="1577" w:type="pct"/>
          </w:tcPr>
          <w:p w:rsidR="00727390" w:rsidRPr="00F66347" w:rsidRDefault="00727390" w:rsidP="00C57242">
            <w:pPr>
              <w:rPr>
                <w:sz w:val="22"/>
                <w:szCs w:val="22"/>
              </w:rPr>
            </w:pPr>
            <w:r w:rsidRPr="00F66347">
              <w:rPr>
                <w:sz w:val="22"/>
                <w:szCs w:val="22"/>
              </w:rPr>
              <w:t>Рассказать историю дымковской игрушки, сформировать знание детей  об особенностях росписи игрушки , колорите, основных элементах узора. Воспитывать на народных традициях, прививать им  любовь и уважение  к труду народных мастеров. Умение составлять рассказы об игрушках</w:t>
            </w:r>
          </w:p>
          <w:p w:rsidR="00727390" w:rsidRDefault="00727390" w:rsidP="00C57242"/>
        </w:tc>
        <w:tc>
          <w:tcPr>
            <w:tcW w:w="1347" w:type="pct"/>
          </w:tcPr>
          <w:p w:rsidR="00727390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«дымковская игрушка»</w:t>
            </w:r>
          </w:p>
          <w:p w:rsidR="00727390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рассматривание иллюстраций</w:t>
            </w:r>
          </w:p>
          <w:p w:rsidR="00727390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дымковских игрушек</w:t>
            </w:r>
          </w:p>
          <w:p w:rsidR="00727390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разучивание стихов, русских потешек</w:t>
            </w:r>
          </w:p>
          <w:p w:rsidR="00727390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лепка, рисование, аппликация по  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мотивам дымковских игрушек</w:t>
            </w:r>
          </w:p>
          <w:p w:rsidR="00727390" w:rsidRPr="00924168" w:rsidRDefault="00727390" w:rsidP="00727390">
            <w:pPr>
              <w:numPr>
                <w:ilvl w:val="1"/>
                <w:numId w:val="2"/>
              </w:numPr>
              <w:tabs>
                <w:tab w:val="clear" w:pos="1440"/>
                <w:tab w:val="num" w:pos="281"/>
              </w:tabs>
              <w:ind w:left="101" w:hanging="1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настольный театр</w:t>
            </w:r>
          </w:p>
        </w:tc>
      </w:tr>
      <w:tr w:rsidR="00727390" w:rsidTr="00C57242">
        <w:trPr>
          <w:cantSplit/>
          <w:trHeight w:val="2385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«Сине – голубая гжель»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Pr="00F66347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Продолжать знакомить с русским народным промыслом  -с гжельской керамикой. Учить различать керамические изделия; проводить сравнительный анализ. Воспитывать интерес к народному творчеству; патриотическую гордость за богатую народными талантами Россию</w:t>
            </w:r>
          </w:p>
        </w:tc>
        <w:tc>
          <w:tcPr>
            <w:tcW w:w="1347" w:type="pct"/>
          </w:tcPr>
          <w:p w:rsidR="00727390" w:rsidRDefault="00727390" w:rsidP="00727390">
            <w:pPr>
              <w:numPr>
                <w:ilvl w:val="1"/>
                <w:numId w:val="1"/>
              </w:numPr>
              <w:tabs>
                <w:tab w:val="clear" w:pos="144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«сине-голубая гжель»</w:t>
            </w:r>
          </w:p>
          <w:p w:rsidR="00727390" w:rsidRDefault="00727390" w:rsidP="00727390">
            <w:pPr>
              <w:numPr>
                <w:ilvl w:val="1"/>
                <w:numId w:val="1"/>
              </w:numPr>
              <w:tabs>
                <w:tab w:val="clear" w:pos="144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рассматривание иллюстраций</w:t>
            </w:r>
          </w:p>
          <w:p w:rsidR="00727390" w:rsidRDefault="00727390" w:rsidP="00727390">
            <w:pPr>
              <w:numPr>
                <w:ilvl w:val="1"/>
                <w:numId w:val="1"/>
              </w:numPr>
              <w:tabs>
                <w:tab w:val="clear" w:pos="144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гжельских изделий</w:t>
            </w:r>
          </w:p>
          <w:p w:rsidR="00727390" w:rsidRDefault="00727390" w:rsidP="00727390">
            <w:pPr>
              <w:numPr>
                <w:ilvl w:val="1"/>
                <w:numId w:val="1"/>
              </w:numPr>
              <w:tabs>
                <w:tab w:val="clear" w:pos="144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рисование, лепка, аппликация по мотивам гжель</w:t>
            </w:r>
          </w:p>
          <w:p w:rsidR="00727390" w:rsidRDefault="00727390" w:rsidP="00727390">
            <w:pPr>
              <w:numPr>
                <w:ilvl w:val="1"/>
                <w:numId w:val="1"/>
              </w:numPr>
              <w:tabs>
                <w:tab w:val="clear" w:pos="144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чтение стихотворения П.Синявский «Синие птицы»</w:t>
            </w:r>
          </w:p>
          <w:p w:rsidR="00727390" w:rsidRDefault="00727390" w:rsidP="00C57242"/>
        </w:tc>
      </w:tr>
      <w:tr w:rsidR="00727390" w:rsidTr="00C57242">
        <w:trPr>
          <w:cantSplit/>
          <w:trHeight w:val="2355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декабрь</w:t>
            </w: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«Золотая хохлома»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Default="00727390" w:rsidP="00C57242">
            <w:r>
              <w:rPr>
                <w:sz w:val="22"/>
                <w:szCs w:val="22"/>
              </w:rPr>
              <w:t>Познакомить с историей промысла, особенностями хохломской росписи. Воспитывать уважение к труду народных мастеров</w:t>
            </w:r>
          </w:p>
          <w:p w:rsidR="00727390" w:rsidRDefault="00727390" w:rsidP="00C57242"/>
          <w:p w:rsidR="00727390" w:rsidRDefault="00727390" w:rsidP="00C57242"/>
        </w:tc>
        <w:tc>
          <w:tcPr>
            <w:tcW w:w="1347" w:type="pct"/>
          </w:tcPr>
          <w:p w:rsidR="00727390" w:rsidRDefault="00727390" w:rsidP="00727390">
            <w:pPr>
              <w:numPr>
                <w:ilvl w:val="0"/>
                <w:numId w:val="3"/>
              </w:numPr>
              <w:tabs>
                <w:tab w:val="clear" w:pos="72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«золотая хохлома»</w:t>
            </w:r>
          </w:p>
          <w:p w:rsidR="00727390" w:rsidRDefault="00727390" w:rsidP="00727390">
            <w:pPr>
              <w:numPr>
                <w:ilvl w:val="0"/>
                <w:numId w:val="3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рассматривание иллюстраций</w:t>
            </w:r>
          </w:p>
          <w:p w:rsidR="00727390" w:rsidRDefault="00727390" w:rsidP="00727390">
            <w:pPr>
              <w:numPr>
                <w:ilvl w:val="0"/>
                <w:numId w:val="3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изделий хохломского промысла</w:t>
            </w:r>
          </w:p>
          <w:p w:rsidR="00727390" w:rsidRDefault="00727390" w:rsidP="00727390">
            <w:pPr>
              <w:numPr>
                <w:ilvl w:val="0"/>
                <w:numId w:val="3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рисование , лепка, аппликация по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мотивам хохломы</w:t>
            </w:r>
          </w:p>
          <w:p w:rsidR="00727390" w:rsidRPr="006849E0" w:rsidRDefault="00727390" w:rsidP="00727390">
            <w:pPr>
              <w:numPr>
                <w:ilvl w:val="0"/>
                <w:numId w:val="3"/>
              </w:numPr>
              <w:tabs>
                <w:tab w:val="clear" w:pos="720"/>
                <w:tab w:val="num" w:pos="281"/>
              </w:tabs>
              <w:ind w:left="281" w:hanging="2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чтение стихотворения П.Синявский «Волшебная жар-птица»</w:t>
            </w:r>
          </w:p>
        </w:tc>
      </w:tr>
      <w:tr w:rsidR="00727390" w:rsidTr="00C57242">
        <w:trPr>
          <w:cantSplit/>
          <w:trHeight w:val="2640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январь</w:t>
            </w: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«Коми орнамент»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Pr="00924168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Познакомить с изделиями коми народных мастеров, их историей. Знакомство с коми орнаментом. Воспитывать любовь к коми народному промыслу, уважение к труду. Воспитывать патриотизм.</w:t>
            </w:r>
          </w:p>
        </w:tc>
        <w:tc>
          <w:tcPr>
            <w:tcW w:w="1347" w:type="pct"/>
          </w:tcPr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«коми орнамент»</w:t>
            </w:r>
          </w:p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рассматривание иллюстраций</w:t>
            </w:r>
          </w:p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изделий прикладного искусства</w:t>
            </w:r>
          </w:p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рисование</w:t>
            </w:r>
          </w:p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 народные игры</w:t>
            </w:r>
          </w:p>
          <w:p w:rsidR="00727390" w:rsidRDefault="00727390" w:rsidP="00727390">
            <w:pPr>
              <w:numPr>
                <w:ilvl w:val="0"/>
                <w:numId w:val="4"/>
              </w:numPr>
              <w:tabs>
                <w:tab w:val="clear" w:pos="720"/>
                <w:tab w:val="num" w:pos="281"/>
              </w:tabs>
              <w:ind w:hanging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коми музыкальных</w:t>
            </w:r>
          </w:p>
          <w:p w:rsidR="00727390" w:rsidRPr="006849E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инструментов</w:t>
            </w:r>
          </w:p>
        </w:tc>
      </w:tr>
    </w:tbl>
    <w:p w:rsidR="00727390" w:rsidRDefault="00727390" w:rsidP="00B05D58">
      <w:pPr>
        <w:pStyle w:val="a3"/>
        <w:jc w:val="left"/>
        <w:rPr>
          <w:b w:val="0"/>
        </w:rPr>
      </w:pPr>
      <w:bookmarkStart w:id="0" w:name="_GoBack"/>
      <w:bookmarkEnd w:id="0"/>
    </w:p>
    <w:p w:rsidR="00727390" w:rsidRPr="00CC2FDD" w:rsidRDefault="00727390" w:rsidP="007273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0"/>
        <w:gridCol w:w="5960"/>
        <w:gridCol w:w="5021"/>
        <w:gridCol w:w="4289"/>
      </w:tblGrid>
      <w:tr w:rsidR="00727390" w:rsidTr="00C57242">
        <w:trPr>
          <w:trHeight w:val="367"/>
        </w:trPr>
        <w:tc>
          <w:tcPr>
            <w:tcW w:w="204" w:type="pct"/>
          </w:tcPr>
          <w:p w:rsidR="00727390" w:rsidRPr="00F66347" w:rsidRDefault="00727390" w:rsidP="00C57242">
            <w:pPr>
              <w:rPr>
                <w:b/>
                <w:i/>
                <w:sz w:val="16"/>
                <w:szCs w:val="16"/>
              </w:rPr>
            </w:pPr>
            <w:r w:rsidRPr="00F66347">
              <w:rPr>
                <w:b/>
                <w:i/>
                <w:sz w:val="16"/>
                <w:szCs w:val="16"/>
              </w:rPr>
              <w:t>месяц</w:t>
            </w:r>
          </w:p>
        </w:tc>
        <w:tc>
          <w:tcPr>
            <w:tcW w:w="1872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тема</w:t>
            </w:r>
          </w:p>
        </w:tc>
        <w:tc>
          <w:tcPr>
            <w:tcW w:w="1577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цель</w:t>
            </w:r>
          </w:p>
        </w:tc>
        <w:tc>
          <w:tcPr>
            <w:tcW w:w="1347" w:type="pct"/>
          </w:tcPr>
          <w:p w:rsidR="00727390" w:rsidRPr="00CC2FDD" w:rsidRDefault="00727390" w:rsidP="00C57242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совместная деятельность</w:t>
            </w:r>
          </w:p>
        </w:tc>
      </w:tr>
      <w:tr w:rsidR="00727390" w:rsidTr="00C57242">
        <w:trPr>
          <w:cantSplit/>
          <w:trHeight w:val="1965"/>
        </w:trPr>
        <w:tc>
          <w:tcPr>
            <w:tcW w:w="204" w:type="pct"/>
            <w:textDirection w:val="btLr"/>
          </w:tcPr>
          <w:p w:rsidR="00727390" w:rsidRDefault="00727390" w:rsidP="00C57242">
            <w:pPr>
              <w:ind w:left="113" w:right="113"/>
              <w:jc w:val="center"/>
            </w:pPr>
            <w:r>
              <w:rPr>
                <w:b/>
              </w:rPr>
              <w:t>февраль</w:t>
            </w: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</w:tc>
        <w:tc>
          <w:tcPr>
            <w:tcW w:w="1872" w:type="pct"/>
            <w:vAlign w:val="center"/>
          </w:tcPr>
          <w:p w:rsidR="00727390" w:rsidRPr="00F66347" w:rsidRDefault="00727390" w:rsidP="00C57242">
            <w:pPr>
              <w:jc w:val="center"/>
              <w:rPr>
                <w:sz w:val="22"/>
                <w:szCs w:val="22"/>
              </w:rPr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Веселый городец</w:t>
            </w:r>
            <w:r w:rsidRPr="00F66347">
              <w:rPr>
                <w:sz w:val="24"/>
                <w:szCs w:val="24"/>
              </w:rPr>
              <w:t>»</w:t>
            </w:r>
          </w:p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  <w:p w:rsidR="00727390" w:rsidRDefault="00727390" w:rsidP="00C57242">
            <w:pPr>
              <w:jc w:val="center"/>
            </w:pPr>
          </w:p>
        </w:tc>
        <w:tc>
          <w:tcPr>
            <w:tcW w:w="1577" w:type="pct"/>
          </w:tcPr>
          <w:p w:rsidR="00727390" w:rsidRDefault="00727390" w:rsidP="00C57242">
            <w:r>
              <w:rPr>
                <w:sz w:val="22"/>
                <w:szCs w:val="22"/>
              </w:rPr>
              <w:t>Продолжить знакомить с русскими народными промыслами. Учить узнавать Городецкую технику росписи, ее характерные признаки. Обогатить словарь детей. Воспитывать уважение к труду мастеров, интерес к изучению русской истории.</w:t>
            </w:r>
          </w:p>
        </w:tc>
        <w:tc>
          <w:tcPr>
            <w:tcW w:w="1347" w:type="pct"/>
          </w:tcPr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беседа «веселы городец»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рассматривание иллюстраций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 выставка изделий городецких мастеров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 выставка рисунков</w:t>
            </w:r>
          </w:p>
          <w:p w:rsidR="00727390" w:rsidRPr="00924168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 чтение стихов «Стихи о Городце»</w:t>
            </w:r>
          </w:p>
        </w:tc>
      </w:tr>
      <w:tr w:rsidR="00727390" w:rsidTr="00C57242">
        <w:trPr>
          <w:cantSplit/>
          <w:trHeight w:val="2385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  <w:p w:rsidR="00727390" w:rsidRDefault="00727390" w:rsidP="00C57242">
            <w:pPr>
              <w:ind w:left="113" w:right="113"/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Русская народная игрушка</w:t>
            </w:r>
            <w:r w:rsidRPr="00F66347">
              <w:rPr>
                <w:sz w:val="24"/>
                <w:szCs w:val="24"/>
              </w:rPr>
              <w:t>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Pr="00D152D7" w:rsidRDefault="00727390" w:rsidP="00C57242">
            <w:r w:rsidRPr="00D152D7">
              <w:t>Обобщить знания о глиняных игрушках – дымковской и филимоновской. Рассказать об истории богородского промысла и народной деревянной игрушки «матрешки». Познакомить с содержанием народной игрушки, показать его связь с окружающей природой, растительным и животным миром.Учить различать разные техники росписи матрешек. Развивать творческую фантазию. Углублять знания детей о народном творчестве</w:t>
            </w:r>
            <w:r>
              <w:t>.Формировать чувство связи между всеми видами народного творчества.</w:t>
            </w:r>
          </w:p>
        </w:tc>
        <w:tc>
          <w:tcPr>
            <w:tcW w:w="1347" w:type="pct"/>
          </w:tcPr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беседа «русская народная игрушка»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рассматривание иллюстраций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 выставка «Русские народные игрушки»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 чтение стихотворений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 лепка</w:t>
            </w:r>
          </w:p>
          <w:p w:rsidR="00727390" w:rsidRDefault="00727390" w:rsidP="00C57242">
            <w:r>
              <w:rPr>
                <w:sz w:val="22"/>
                <w:szCs w:val="22"/>
              </w:rPr>
              <w:t>6. экскурсия в ЦНК</w:t>
            </w:r>
          </w:p>
        </w:tc>
      </w:tr>
      <w:tr w:rsidR="00727390" w:rsidTr="00C57242">
        <w:trPr>
          <w:cantSplit/>
          <w:trHeight w:val="2355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Жостовские узоры</w:t>
            </w:r>
            <w:r w:rsidRPr="00F66347">
              <w:rPr>
                <w:sz w:val="24"/>
                <w:szCs w:val="24"/>
              </w:rPr>
              <w:t>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Pr="00D152D7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Дать детям представление о предметах декоративно-прикладного искусства, о роли художника. Познакомить с  жостовской росписью. Воспитывать любовь к искусству.</w:t>
            </w:r>
          </w:p>
        </w:tc>
        <w:tc>
          <w:tcPr>
            <w:tcW w:w="1347" w:type="pct"/>
          </w:tcPr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беседа «жестовские узоры»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 рассматривание иллюстраций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 выставка жестовских изделий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 выставка рисунков</w:t>
            </w:r>
          </w:p>
          <w:p w:rsidR="00727390" w:rsidRPr="006849E0" w:rsidRDefault="00727390" w:rsidP="00C57242">
            <w:pPr>
              <w:rPr>
                <w:sz w:val="22"/>
                <w:szCs w:val="22"/>
              </w:rPr>
            </w:pPr>
          </w:p>
        </w:tc>
      </w:tr>
      <w:tr w:rsidR="00727390" w:rsidTr="00C57242">
        <w:trPr>
          <w:cantSplit/>
          <w:trHeight w:val="2640"/>
        </w:trPr>
        <w:tc>
          <w:tcPr>
            <w:tcW w:w="204" w:type="pct"/>
            <w:textDirection w:val="btLr"/>
          </w:tcPr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  <w:p w:rsidR="00727390" w:rsidRPr="00F66347" w:rsidRDefault="00727390" w:rsidP="00C57242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72" w:type="pct"/>
          </w:tcPr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Pr="00F66347" w:rsidRDefault="00727390" w:rsidP="00C57242">
            <w:pPr>
              <w:jc w:val="center"/>
              <w:rPr>
                <w:sz w:val="24"/>
                <w:szCs w:val="24"/>
              </w:rPr>
            </w:pPr>
            <w:r w:rsidRPr="00F6634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Что такое береста</w:t>
            </w:r>
            <w:r w:rsidRPr="00F66347">
              <w:rPr>
                <w:sz w:val="24"/>
                <w:szCs w:val="24"/>
              </w:rPr>
              <w:t>»</w:t>
            </w:r>
          </w:p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  <w:p w:rsidR="00727390" w:rsidRDefault="00727390" w:rsidP="00C57242"/>
        </w:tc>
        <w:tc>
          <w:tcPr>
            <w:tcW w:w="1577" w:type="pct"/>
          </w:tcPr>
          <w:p w:rsidR="00727390" w:rsidRPr="00924168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Продолжить знакомить с коми народным промыслом. Учить определять из чего сделаны изделия и из предназначения. Воспитывать уважение к труду народных мастеров; интерес к изучению и истории коми народа</w:t>
            </w:r>
          </w:p>
        </w:tc>
        <w:tc>
          <w:tcPr>
            <w:tcW w:w="1347" w:type="pct"/>
          </w:tcPr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беседа «что такое береста»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экскурсия в ЦНК  « Что умели делать </w:t>
            </w:r>
          </w:p>
          <w:p w:rsidR="00727390" w:rsidRPr="005D3876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коми  из бересты»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 выставка изделий из бересты</w:t>
            </w:r>
          </w:p>
          <w:p w:rsidR="00727390" w:rsidRDefault="00727390" w:rsidP="00C572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  рассматривание иллюстраций</w:t>
            </w:r>
          </w:p>
          <w:p w:rsidR="00727390" w:rsidRPr="006849E0" w:rsidRDefault="00727390" w:rsidP="00C57242">
            <w:pPr>
              <w:rPr>
                <w:sz w:val="22"/>
                <w:szCs w:val="22"/>
              </w:rPr>
            </w:pPr>
          </w:p>
        </w:tc>
      </w:tr>
    </w:tbl>
    <w:p w:rsidR="00727390" w:rsidRDefault="00727390" w:rsidP="00727390"/>
    <w:sectPr w:rsidR="00727390" w:rsidSect="00727390">
      <w:pgSz w:w="16838" w:h="11906" w:orient="landscape"/>
      <w:pgMar w:top="567" w:right="567" w:bottom="22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92526"/>
    <w:multiLevelType w:val="hybridMultilevel"/>
    <w:tmpl w:val="F9C45C1E"/>
    <w:lvl w:ilvl="0" w:tplc="8B98BDE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E6D1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A64EBC"/>
    <w:multiLevelType w:val="hybridMultilevel"/>
    <w:tmpl w:val="4A10A0FA"/>
    <w:lvl w:ilvl="0" w:tplc="8B98BDE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86F1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8737DCF"/>
    <w:multiLevelType w:val="hybridMultilevel"/>
    <w:tmpl w:val="6038CA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2F6342"/>
    <w:multiLevelType w:val="hybridMultilevel"/>
    <w:tmpl w:val="641619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390"/>
    <w:rsid w:val="00250A59"/>
    <w:rsid w:val="0047596F"/>
    <w:rsid w:val="00727390"/>
    <w:rsid w:val="00B0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27390"/>
    <w:pPr>
      <w:jc w:val="center"/>
    </w:pPr>
    <w:rPr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27390"/>
    <w:pPr>
      <w:jc w:val="center"/>
    </w:pPr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550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2023-03-09T16:21:00Z</dcterms:created>
  <dcterms:modified xsi:type="dcterms:W3CDTF">2023-03-09T16:38:00Z</dcterms:modified>
</cp:coreProperties>
</file>