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866" w:rsidRPr="003006F0" w:rsidRDefault="006479C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479C6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="00125866" w:rsidRPr="003006F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АВТОНОМНАЯ НЕКОММЕРЧЕСКАЯ ОРГАНИЗАЦИЯ</w:t>
      </w:r>
    </w:p>
    <w:p w:rsidR="00125866" w:rsidRDefault="00125866" w:rsidP="008B0C25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006F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ДОШКОЛЬНОГО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3006F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«ЛИЦЕЙ-СТУДИЯ РАННЕГО РАЗВИТИЯ ДЛЯ ДЕТЕЙ ДОШКОЛЬНОГО ВОЗРАСТА»</w:t>
      </w: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P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 xml:space="preserve">Консультация для воспитателей на тему: </w:t>
      </w: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«Построение развивающей предметно-пространственной среды группы с учетом ФГОС ДО»</w:t>
      </w: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125866" w:rsidRPr="00125866" w:rsidRDefault="00125866" w:rsidP="00125866">
      <w:pPr>
        <w:tabs>
          <w:tab w:val="left" w:pos="623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Подготовила:</w:t>
      </w:r>
    </w:p>
    <w:p w:rsidR="00125866" w:rsidRPr="00125866" w:rsidRDefault="00125866" w:rsidP="00125866">
      <w:pPr>
        <w:tabs>
          <w:tab w:val="left" w:pos="623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старший воспитатель</w:t>
      </w:r>
    </w:p>
    <w:p w:rsidR="00125866" w:rsidRPr="00125866" w:rsidRDefault="00125866" w:rsidP="00125866">
      <w:pPr>
        <w:tabs>
          <w:tab w:val="left" w:pos="623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Поляченко К.С.</w:t>
      </w:r>
    </w:p>
    <w:p w:rsidR="00125866" w:rsidRPr="00125866" w:rsidRDefault="00125866" w:rsidP="00125866">
      <w:pPr>
        <w:tabs>
          <w:tab w:val="left" w:pos="623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tabs>
          <w:tab w:val="left" w:pos="623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25866" w:rsidRDefault="0012586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5866" w:rsidRDefault="0012586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5866" w:rsidRDefault="0012586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5866" w:rsidRDefault="00125866" w:rsidP="0012586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г.Геленджик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2023 г.</w:t>
      </w:r>
    </w:p>
    <w:p w:rsidR="00125866" w:rsidRDefault="0012586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 организации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предметно-развивающей 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ДОУ на сегодняшний день 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связано с введением нового Федерального государственного образовательного стандарта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6479C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структуре основной образовательной программы дошкольного образования.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развивающей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 в ДО с учетом ФГОС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строится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Пространство, созданное для детей взрослыми, должно положительно влиять на дошкольника.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этого необходимо соблюдать следующие условия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12586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Предметно-пространственная развивающая среда</w:t>
      </w:r>
      <w:r w:rsidRPr="0012586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Pr="00125866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в детском саду должна</w:t>
      </w:r>
      <w:r w:rsidRPr="0012586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иметь привлекательный вид;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выступать в роли естественного фона жизни ребенка;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снимать утомляемость;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положительно влиять на эмоциональное состояние;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помогать ребенку индивидуально познавать окружающий мир;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давать возможность дошкольнику заниматься самостоятельной деятельностью.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организована неправильно, она не вызывает новых впечатлений, не создает условия для развития воображения, фантазии, желания играть.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ней нет элемента неожиданности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знакомо с первого дня и остается неизменным. Такая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создает внутреннюю напряженность, создает у ребенка ощущение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постоянного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присутствия большого количества детей, и не отвечает основным детским потребностям.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организации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 – развивающей 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дошкольном учреждении важнейшим условием является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учет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возрастных особенностей и потребностей детей, которые имеют свои отличительные признаки.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Для детей третьего года жизни является свободное и большое пространство, где они могут быть в активном движении – лазании, катании.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 четвертом году жизни ребенку необходим развернутый центр сюжетно-ролевых игр с яркими особенностями атрибутов, дети стремятся быть похожими на взрослых, быть такими же важными и большими.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среднем</w:t>
      </w:r>
      <w:r w:rsidR="0012586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старшем дошкольном возрасте проявляется потребность в игре со сверстниками, создавать свой мир игры. </w:t>
      </w:r>
      <w:r w:rsidR="00125866"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того,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развивающей 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</w:t>
      </w:r>
      <w:r w:rsidR="0012586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пространственной 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должно учитываться формирование психологических новообразований в разные годы жизни.</w:t>
      </w:r>
    </w:p>
    <w:p w:rsidR="006479C6" w:rsidRPr="006479C6" w:rsidRDefault="006479C6" w:rsidP="001258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Примерные центры, которые должны быть созданы в группе по образовательным областям с учетом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="0012586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Социально-коммуникативное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ППД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пожарной безопасности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Уголок дежурств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сюжетно- ролевых игр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Познавательное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позна</w:t>
      </w:r>
      <w:r w:rsidR="009E4D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 мир»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сенсорного развития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конструктивной деятельности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математического развития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экспериментирования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Речевое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«Говори правильно"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книги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Художественно-эстетическое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-Уголок творчества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«Умелые руки»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музыкально- театрализованной деятельности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ряжения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Физическое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Центр физического развития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Рассмотрим подробнее оборудование и значение некоторых зон.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Театральный уголок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важный объект развивающей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которого можно начать оснащение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поскольку именно театрализованная деятельность помогает сплотить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объединить детей интересной идеей, новой для них деятельностью. В театре дошкольники раскрываются, демонстрируя неожиданные грани своего характера. Робкие и застенчивые становятся уверенными и активными. Тот, кто без желания шел в детский сад, теперь с удовольствием спешит в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Примерное оснащение театрального уголка </w:t>
      </w:r>
      <w:proofErr w:type="gramStart"/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Театрально-игровое оборудование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большая и маленькая ширма, простейшие декорации, </w:t>
      </w:r>
      <w:proofErr w:type="spellStart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фланелеграф</w:t>
      </w:r>
      <w:proofErr w:type="spellEnd"/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2. Стойка-вешалка для костюмов.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Костюмы, маски, парики, атрибуты для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постановки 5-6 сказок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Разные виды кукольного театра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театр картинок, пальчиковый, перчаточный, театр петрушек, теневой театр, тростевые куклы,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Музыкальное развитие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ребёнка обусловлено не только занятиями с педагогом, но и возможностью самостоятельно играть, экспериментировать с музыкальными игрушками, свободно заниматься творческим музицированием. Для развития самостоятельной музыкальной деятельности детей очень большое значение имеет музыкальный уголок в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(музыкальная зона)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Развитие творческого начала детей во многом зависит от оборудования и его привлекательности.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Музыкальная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предметная среда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быть соответствовать глазу, действиям руки, росту ребенка. В музыкальном уголке должны стоять шкаф, полки для музыкальных пособий, пару столов, стулья для дидактических игр. Пособия развивающей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быть эстетичны, привлекательны, просты в обращении, вызывать желание действовать с ними.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 музыкального уголка разделяют на два уровня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воспитателя и для детей.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В музыкальных уголках должны </w:t>
      </w:r>
      <w:proofErr w:type="gramStart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находиться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Материал для творческих сюжетно-ролевых игр – мягкие игрушки, мягкие музыкальные игрушки; куклы - неваляшки, образные музыкальные "поющие" или "танцующие" игрушки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Портреты композиторов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(произведения которого дети поют или слушают)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Музыкально дидактические игры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Иллюстрации -пособия типа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«Лото»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карточки с нарисованными или наклеенными на них картинками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Всевозможные картинки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книжки-малютки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поем»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музыкальные картинки к песням, которые могут быть выполнены в виде большого альбома или отдельные красочные иллюстрации, иллюстрации по теме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«Времена года»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иллюстрации музыкальных инструментов, картинки с изображением животных поющих, танцующих или играющих на музыкальных инструментах.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Неозвученные</w:t>
      </w:r>
      <w:proofErr w:type="spellEnd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детские музыкальные игрушки и инструменты.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Книжный уголок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— необходимый элемент развивающей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предметной среды в групповой комнате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Его наличие обязательно во всех возрастных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содержание зависит от возраста детей.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литературы и педагогическая работа, организуемая в уголке, должны соответствовать возрастным особенностям и потребностям детей.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Периодичность книжного обмена также зависит от конкретных задач приобщения детей к чтению. Состав книжного уголка может не меняться в течение недели и даже двух тогда, когда к нему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постоянно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нужно обращаться 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воспитателю, и детям. В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среднем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срок пребывания книги в книжном уголке 2-2,5 недели.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помещаем в книжный уголок?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Книги, соответствующие возрасту детей. Кроме программных книг, можно выставлять книги, которыми интересуются дети. Для детей младшего возраста обязательно подбирать книги в 2—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3-х экземплярах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поможет избежать конфликтных ситуаций.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Познавательная и детская энциклопедическая литература.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Сборники считалок, чистоговорок, пословиц, поговорок, загадок.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Детские журналы.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Альбомы фотографий родного города (деревни, детских писателей, праздников, проводимых в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Портреты детских писателей, с произведениями которых дети хорошо знакомы.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Панно, картины, рисунки любимых литературных героев.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Диафильмы, слайды, диски с детскими сказками.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Наборы открыток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(тематические, сюжетные)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Настольно-печатные, речевые игры.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Альбомы для рисования, книжки-раскраски, цветные карандаши.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Атрибуты для сюжетно-ролевой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«Библиотека»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старших </w:t>
      </w:r>
      <w:r w:rsidRPr="006479C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группах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Исходя из требований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отличительной чертой в комплектации физкультурного уголка должно являться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содержательная насыщенность, необходимые и достаточные материалы для всех видов детской деятельности;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гибкость игрового пространства, </w:t>
      </w:r>
      <w:proofErr w:type="spellStart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полифункциональность</w:t>
      </w:r>
      <w:proofErr w:type="spellEnd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игровых материалов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(наличие </w:t>
      </w:r>
      <w:r w:rsidRPr="006479C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предметов-заместителей</w:t>
      </w:r>
      <w:proofErr w:type="gramStart"/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;</w:t>
      </w:r>
      <w:proofErr w:type="gramEnd"/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вариативность наличие материалов и оборудования, для свободного выбора детей;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периодическая сменяемость игрового материала, доступность игровых материалов, возможность использовать все элементы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FC25F9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C25F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Теоретический материал физкультурного уголка.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E141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младших </w:t>
      </w:r>
      <w:proofErr w:type="gramStart"/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картотека подвижных игр;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картотека малоподвижных игр;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картотека физкультминуток;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картотека утренних гимнастик;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картотека считалок;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иллюстрированный материал по зимним и летним видам спорта;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символика и материалы по истории Олимпийского движения;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E141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старших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 данному материалу добавляется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-сведения о важнейших событиях спортивной жизни страны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(книжки-самоделки, альбомы)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Практический игровой материал и оборудование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материал для подвижных игр;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дидактические игры о спорте;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пособия для профилактики плоскостопия и развития мелкой моторики рук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коврики массажные, нестандартное оборудование, массажные мячи.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пособия для игр и упражнений с прыжками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скакалки, обручи, ленты с кольцами.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пособия для игр и упражнений с бросанием, ловлей,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метанием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мячи разного размера, </w:t>
      </w:r>
      <w:proofErr w:type="spellStart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кольцеброс</w:t>
      </w:r>
      <w:proofErr w:type="spellEnd"/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мячик для настольного тенниса с ракеткой, мяч на липучке с мишенью, кегли.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86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Уголок природы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органично вписывается в интерьер, будет украшением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групповой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комнаты и позволит детям проводить наблюдения и экспериментальную деятельность.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Растения, которые помещаются в природный уголок, должны быть безопасны. Не допускается иметь в уголке природы ядовитые и колючие растения. И, конечно, обязательно осуществление ежедневного ухода за растениями. На цветах желательно иметь таблички с названием.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обитатели уголка природы в детском саду можно разделить на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постоянных и временных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Постоянными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обитателями уголка природы будут комнатные растения.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Временные обитатели уголка природы – это объекты, 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которые вносятся для наблюдений на непродолжительный отрезок времени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осенью это будут осенние букеты и цветы из цветника, пересаженные в кашпо. А также в старших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группах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поделки из природного материала;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зимой это могут быть ящики с посадками зелёного лука и веточки деревьев;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весной – ящики с рассадой для огорода детского сада, букеты весенних первоцветов.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этого, в уголке природы в каждой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необходимо иметь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атуральные овощи и фрукты, либо их муляжи.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аборы картинок с изображением животных, птиц, насекомых и прочее.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Альбомы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«Времена года»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книжки с иллюстрациями, на которых изображены животные; картины известных художников.</w:t>
      </w:r>
    </w:p>
    <w:p w:rsidR="006479C6" w:rsidRPr="006479C6" w:rsidRDefault="006479C6" w:rsidP="006479C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Рисунки детей о природе и поделки из природного материала.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Материал для труда. Фартуки, леечки, лопатки, палочки для рыхления, тряпочки пригодятся для ухода за комнатными растениями. Метёлочки и совочки – для поддержания чистоты в уголке природы и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Оборудование для экспериментов. Формочки, воронки, лопатки, сита будут нужны для игр с песком. Для игр с водой можно использовать пипетки, одноразовые шприцы, ёмкости разной формы. Для изготовления поделок необходим природный и бросовый материал. Для детей подготовительной </w:t>
      </w:r>
      <w:r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интересна работа с лупой, микроскопом, весами.</w:t>
      </w:r>
    </w:p>
    <w:p w:rsidR="006479C6" w:rsidRPr="006479C6" w:rsidRDefault="006479C6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Дидактические игры природного содержания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что ест?»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«Чей домик?»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79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«Чей малыш?»</w:t>
      </w:r>
      <w:r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другие</w:t>
      </w:r>
    </w:p>
    <w:p w:rsidR="006479C6" w:rsidRPr="006479C6" w:rsidRDefault="008B0C25" w:rsidP="006479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</w:t>
      </w:r>
      <w:r w:rsidR="006479C6"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главной задачей воспитания дошкольников являются создание у детей чувства эмоционального комфорта и психологической защищённости. В детском саду ребёнку важно чувствовать себя любимым и неповторимым. Поэтому, важным и является </w:t>
      </w:r>
      <w:r w:rsidR="006479C6" w:rsidRPr="006479C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="006479C6" w:rsidRPr="006479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проходит воспитательный процесс.</w:t>
      </w:r>
    </w:p>
    <w:p w:rsidR="00E45C20" w:rsidRPr="006479C6" w:rsidRDefault="00E45C20" w:rsidP="006479C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5C20" w:rsidRPr="006479C6" w:rsidSect="006479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C6"/>
    <w:rsid w:val="00125866"/>
    <w:rsid w:val="0040383B"/>
    <w:rsid w:val="00421E93"/>
    <w:rsid w:val="006479C6"/>
    <w:rsid w:val="008B0C25"/>
    <w:rsid w:val="009E4D68"/>
    <w:rsid w:val="00A01386"/>
    <w:rsid w:val="00BA1B52"/>
    <w:rsid w:val="00E11ACB"/>
    <w:rsid w:val="00E141E0"/>
    <w:rsid w:val="00E45C20"/>
    <w:rsid w:val="00E85FA6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C3CE5"/>
  <w15:chartTrackingRefBased/>
  <w15:docId w15:val="{27491D01-F382-46CD-9040-B2CA71D2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18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User PC</cp:lastModifiedBy>
  <cp:revision>5</cp:revision>
  <dcterms:created xsi:type="dcterms:W3CDTF">2023-03-09T05:25:00Z</dcterms:created>
  <dcterms:modified xsi:type="dcterms:W3CDTF">2023-03-14T08:20:00Z</dcterms:modified>
</cp:coreProperties>
</file>