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FEE" w:rsidRDefault="00EB7FEE" w:rsidP="00EB7F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элементарных математических представлений у старших дошкольников разных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2DA9">
        <w:rPr>
          <w:rFonts w:ascii="Times New Roman" w:hAnsi="Times New Roman" w:cs="Times New Roman"/>
          <w:sz w:val="28"/>
          <w:szCs w:val="28"/>
        </w:rPr>
        <w:t xml:space="preserve">детской </w:t>
      </w:r>
      <w:r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EB7FEE" w:rsidRDefault="00EB7FEE" w:rsidP="00EB7FE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 Гареева А</w:t>
      </w:r>
      <w:r w:rsidR="007F2DA9">
        <w:rPr>
          <w:rFonts w:ascii="Times New Roman" w:hAnsi="Times New Roman" w:cs="Times New Roman"/>
          <w:sz w:val="28"/>
          <w:szCs w:val="28"/>
        </w:rPr>
        <w:t xml:space="preserve">ида </w:t>
      </w:r>
      <w:proofErr w:type="spellStart"/>
      <w:r w:rsidR="007F2DA9">
        <w:rPr>
          <w:rFonts w:ascii="Times New Roman" w:hAnsi="Times New Roman" w:cs="Times New Roman"/>
          <w:sz w:val="28"/>
          <w:szCs w:val="28"/>
        </w:rPr>
        <w:t>Рашитовна</w:t>
      </w:r>
      <w:proofErr w:type="spellEnd"/>
    </w:p>
    <w:p w:rsidR="00EB7FEE" w:rsidRDefault="00EB7FEE" w:rsidP="00513237">
      <w:pPr>
        <w:rPr>
          <w:rFonts w:ascii="Times New Roman" w:hAnsi="Times New Roman" w:cs="Times New Roman"/>
          <w:sz w:val="28"/>
          <w:szCs w:val="28"/>
        </w:rPr>
      </w:pPr>
    </w:p>
    <w:p w:rsidR="00007957" w:rsidRPr="00C038BD" w:rsidRDefault="00513237" w:rsidP="00C038BD">
      <w:pPr>
        <w:rPr>
          <w:rFonts w:ascii="Times New Roman" w:hAnsi="Times New Roman" w:cs="Times New Roman"/>
          <w:sz w:val="28"/>
          <w:szCs w:val="28"/>
        </w:rPr>
      </w:pPr>
      <w:r w:rsidRPr="00C038BD">
        <w:rPr>
          <w:rFonts w:ascii="Times New Roman" w:hAnsi="Times New Roman" w:cs="Times New Roman"/>
          <w:sz w:val="28"/>
          <w:szCs w:val="28"/>
        </w:rPr>
        <w:t>Формирование элементарных математических представлений ребенка дошкольного возраста происходит в неразрывной связи с процессами познания окружающего мира</w:t>
      </w:r>
      <w:r w:rsidR="002F1927" w:rsidRPr="00C038BD">
        <w:rPr>
          <w:rFonts w:ascii="Times New Roman" w:hAnsi="Times New Roman" w:cs="Times New Roman"/>
          <w:sz w:val="28"/>
          <w:szCs w:val="28"/>
        </w:rPr>
        <w:t>,</w:t>
      </w:r>
      <w:r w:rsidRPr="00C038BD">
        <w:rPr>
          <w:rFonts w:ascii="Times New Roman" w:hAnsi="Times New Roman" w:cs="Times New Roman"/>
          <w:sz w:val="28"/>
          <w:szCs w:val="28"/>
        </w:rPr>
        <w:t xml:space="preserve"> </w:t>
      </w:r>
      <w:r w:rsidR="002F1927" w:rsidRPr="00C038BD">
        <w:rPr>
          <w:rFonts w:ascii="Times New Roman" w:hAnsi="Times New Roman" w:cs="Times New Roman"/>
          <w:sz w:val="28"/>
          <w:szCs w:val="28"/>
        </w:rPr>
        <w:t>и</w:t>
      </w:r>
      <w:r w:rsidRPr="00C038BD">
        <w:rPr>
          <w:rFonts w:ascii="Times New Roman" w:hAnsi="Times New Roman" w:cs="Times New Roman"/>
          <w:sz w:val="28"/>
          <w:szCs w:val="28"/>
        </w:rPr>
        <w:t xml:space="preserve"> реализуется</w:t>
      </w:r>
      <w:r w:rsidR="00C038BD">
        <w:rPr>
          <w:rFonts w:ascii="Times New Roman" w:hAnsi="Times New Roman" w:cs="Times New Roman"/>
          <w:sz w:val="28"/>
          <w:szCs w:val="28"/>
        </w:rPr>
        <w:t>,</w:t>
      </w:r>
      <w:r w:rsidRPr="00C038BD">
        <w:rPr>
          <w:rFonts w:ascii="Times New Roman" w:hAnsi="Times New Roman" w:cs="Times New Roman"/>
          <w:sz w:val="28"/>
          <w:szCs w:val="28"/>
        </w:rPr>
        <w:t xml:space="preserve"> как путем целенап</w:t>
      </w:r>
      <w:r w:rsidR="002F1927" w:rsidRPr="00C038BD">
        <w:rPr>
          <w:rFonts w:ascii="Times New Roman" w:hAnsi="Times New Roman" w:cs="Times New Roman"/>
          <w:sz w:val="28"/>
          <w:szCs w:val="28"/>
        </w:rPr>
        <w:t>равленного обучения на занятиях</w:t>
      </w:r>
      <w:r w:rsidRPr="00C038BD">
        <w:rPr>
          <w:rFonts w:ascii="Times New Roman" w:hAnsi="Times New Roman" w:cs="Times New Roman"/>
          <w:sz w:val="28"/>
          <w:szCs w:val="28"/>
        </w:rPr>
        <w:t>, так и в повседневной жизни, в условиях той деятельности, которая наилучшим образом этому способствует: экскурсии, ознакомление с литературными произведениями, двигательная, игровая, продуктивная  деятельности детей,</w:t>
      </w:r>
      <w:r w:rsidR="002F1927" w:rsidRPr="00C038BD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познавательно-исследовательская.</w:t>
      </w:r>
    </w:p>
    <w:p w:rsidR="002F1927" w:rsidRPr="00C038BD" w:rsidRDefault="002F1927" w:rsidP="00C038BD">
      <w:pPr>
        <w:pStyle w:val="c0"/>
        <w:spacing w:before="0" w:beforeAutospacing="0" w:after="0" w:afterAutospacing="0" w:line="276" w:lineRule="auto"/>
        <w:rPr>
          <w:rStyle w:val="c3"/>
          <w:sz w:val="28"/>
          <w:szCs w:val="28"/>
        </w:rPr>
      </w:pPr>
      <w:r w:rsidRPr="00C038BD">
        <w:rPr>
          <w:rStyle w:val="c3"/>
          <w:sz w:val="28"/>
          <w:szCs w:val="28"/>
        </w:rPr>
        <w:t>В ходе экскурсий обращаем внимание детей на особенности жизни людей, в разное время суток и года.</w:t>
      </w:r>
      <w:r w:rsidR="00A7173F" w:rsidRPr="00C038BD">
        <w:rPr>
          <w:rStyle w:val="c3"/>
          <w:sz w:val="28"/>
          <w:szCs w:val="28"/>
        </w:rPr>
        <w:t xml:space="preserve"> </w:t>
      </w:r>
      <w:r w:rsidRPr="00C038BD">
        <w:rPr>
          <w:rStyle w:val="c3"/>
          <w:sz w:val="28"/>
          <w:szCs w:val="28"/>
        </w:rPr>
        <w:t xml:space="preserve">Например, </w:t>
      </w:r>
      <w:r w:rsidR="00A7173F" w:rsidRPr="00C038BD">
        <w:rPr>
          <w:rStyle w:val="c3"/>
          <w:sz w:val="28"/>
          <w:szCs w:val="28"/>
        </w:rPr>
        <w:t xml:space="preserve">как выглядит парк осенью, (уточнение о времени года), </w:t>
      </w:r>
      <w:r w:rsidRPr="00C038BD">
        <w:rPr>
          <w:rStyle w:val="c3"/>
          <w:sz w:val="28"/>
          <w:szCs w:val="28"/>
        </w:rPr>
        <w:t>утром взрослые идут на работу,</w:t>
      </w:r>
      <w:r w:rsidR="008531E5" w:rsidRPr="00C038BD">
        <w:rPr>
          <w:rStyle w:val="c3"/>
          <w:sz w:val="28"/>
          <w:szCs w:val="28"/>
        </w:rPr>
        <w:t xml:space="preserve"> </w:t>
      </w:r>
      <w:r w:rsidRPr="00C038BD">
        <w:rPr>
          <w:rStyle w:val="c3"/>
          <w:sz w:val="28"/>
          <w:szCs w:val="28"/>
        </w:rPr>
        <w:t>(временные представления),</w:t>
      </w:r>
      <w:r w:rsidR="005C3207" w:rsidRPr="00C038BD">
        <w:rPr>
          <w:rStyle w:val="c3"/>
          <w:sz w:val="28"/>
          <w:szCs w:val="28"/>
        </w:rPr>
        <w:t xml:space="preserve"> </w:t>
      </w:r>
      <w:r w:rsidRPr="00C038BD">
        <w:rPr>
          <w:rStyle w:val="c3"/>
          <w:sz w:val="28"/>
          <w:szCs w:val="28"/>
        </w:rPr>
        <w:t>как правильно переходить дорогу (пространственные представления),</w:t>
      </w:r>
      <w:r w:rsidR="00C038BD">
        <w:rPr>
          <w:rStyle w:val="c3"/>
          <w:sz w:val="28"/>
          <w:szCs w:val="28"/>
        </w:rPr>
        <w:t xml:space="preserve"> </w:t>
      </w:r>
      <w:r w:rsidR="00A7173F" w:rsidRPr="00C038BD">
        <w:rPr>
          <w:rStyle w:val="c3"/>
          <w:sz w:val="28"/>
          <w:szCs w:val="28"/>
        </w:rPr>
        <w:t>здания высокие и низкие (представление о величине).</w:t>
      </w:r>
    </w:p>
    <w:p w:rsidR="00A7173F" w:rsidRPr="00C038BD" w:rsidRDefault="00A7173F" w:rsidP="00C038BD">
      <w:pPr>
        <w:pStyle w:val="c0"/>
        <w:spacing w:before="0" w:beforeAutospacing="0" w:after="0" w:afterAutospacing="0" w:line="276" w:lineRule="auto"/>
        <w:rPr>
          <w:rStyle w:val="c3"/>
          <w:sz w:val="28"/>
          <w:szCs w:val="28"/>
        </w:rPr>
      </w:pPr>
      <w:r w:rsidRPr="00C038BD">
        <w:rPr>
          <w:rStyle w:val="c3"/>
          <w:sz w:val="28"/>
          <w:szCs w:val="28"/>
        </w:rPr>
        <w:t>На занятиях по ознакомлению с окружающим, развитию речи использу</w:t>
      </w:r>
      <w:r w:rsidR="00C038BD">
        <w:rPr>
          <w:rStyle w:val="c3"/>
          <w:sz w:val="28"/>
          <w:szCs w:val="28"/>
        </w:rPr>
        <w:t xml:space="preserve">ются </w:t>
      </w:r>
      <w:r w:rsidRPr="00C038BD">
        <w:rPr>
          <w:rStyle w:val="c3"/>
          <w:sz w:val="28"/>
          <w:szCs w:val="28"/>
        </w:rPr>
        <w:t>задания математического содержания. Например, посчита</w:t>
      </w:r>
      <w:r w:rsidR="00C038BD">
        <w:rPr>
          <w:rStyle w:val="c3"/>
          <w:sz w:val="28"/>
          <w:szCs w:val="28"/>
        </w:rPr>
        <w:t>й грибы и выложи их по величине;</w:t>
      </w:r>
      <w:r w:rsidRPr="00C038BD">
        <w:rPr>
          <w:rStyle w:val="c3"/>
          <w:sz w:val="28"/>
          <w:szCs w:val="28"/>
        </w:rPr>
        <w:t xml:space="preserve"> сос</w:t>
      </w:r>
      <w:r w:rsidR="00C73443" w:rsidRPr="00C038BD">
        <w:rPr>
          <w:rStyle w:val="c3"/>
          <w:sz w:val="28"/>
          <w:szCs w:val="28"/>
        </w:rPr>
        <w:t>ч</w:t>
      </w:r>
      <w:r w:rsidRPr="00C038BD">
        <w:rPr>
          <w:rStyle w:val="c3"/>
          <w:sz w:val="28"/>
          <w:szCs w:val="28"/>
        </w:rPr>
        <w:t>итай, сколько человек живет в твоей семье</w:t>
      </w:r>
      <w:r w:rsidR="00C038BD">
        <w:rPr>
          <w:rStyle w:val="c3"/>
          <w:sz w:val="28"/>
          <w:szCs w:val="28"/>
        </w:rPr>
        <w:t>;</w:t>
      </w:r>
      <w:r w:rsidR="00C73443" w:rsidRPr="00C038BD">
        <w:rPr>
          <w:rStyle w:val="c3"/>
          <w:sz w:val="28"/>
          <w:szCs w:val="28"/>
        </w:rPr>
        <w:t xml:space="preserve"> брат старше или младше тебя. Рассматривая и рассказывая по картине</w:t>
      </w:r>
      <w:r w:rsidR="00C038BD">
        <w:rPr>
          <w:rStyle w:val="c3"/>
          <w:sz w:val="28"/>
          <w:szCs w:val="28"/>
        </w:rPr>
        <w:t>,</w:t>
      </w:r>
      <w:r w:rsidR="00C73443" w:rsidRPr="00C038BD">
        <w:rPr>
          <w:rStyle w:val="c3"/>
          <w:sz w:val="28"/>
          <w:szCs w:val="28"/>
        </w:rPr>
        <w:t xml:space="preserve"> дети отмеча</w:t>
      </w:r>
      <w:r w:rsidR="00C038BD">
        <w:rPr>
          <w:rStyle w:val="c3"/>
          <w:sz w:val="28"/>
          <w:szCs w:val="28"/>
        </w:rPr>
        <w:t>ют время года, месяц, часть суток.</w:t>
      </w:r>
    </w:p>
    <w:p w:rsidR="00C73443" w:rsidRPr="00C038BD" w:rsidRDefault="00C73443" w:rsidP="00C038BD">
      <w:pPr>
        <w:pStyle w:val="c0"/>
        <w:spacing w:before="0" w:beforeAutospacing="0" w:after="0" w:afterAutospacing="0" w:line="276" w:lineRule="auto"/>
        <w:rPr>
          <w:rStyle w:val="c3"/>
          <w:sz w:val="28"/>
          <w:szCs w:val="28"/>
        </w:rPr>
      </w:pPr>
    </w:p>
    <w:p w:rsidR="004B524E" w:rsidRPr="00C038BD" w:rsidRDefault="004B524E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 xml:space="preserve">Читая детям художественную литературу можно выбрать произведения, способствующие формирование представлений о количественных отношениях, частях суток, днях недели, временах года, величине, ориентировке в пространстве. Например, «Ступеньки»  Носова, «Козленок, который считал до 10» А. </w:t>
      </w:r>
      <w:proofErr w:type="spellStart"/>
      <w:r w:rsidRPr="00C038BD">
        <w:rPr>
          <w:rStyle w:val="c1"/>
          <w:sz w:val="28"/>
          <w:szCs w:val="28"/>
        </w:rPr>
        <w:t>Прейсена</w:t>
      </w:r>
      <w:proofErr w:type="spellEnd"/>
      <w:r w:rsidRPr="00C038BD">
        <w:rPr>
          <w:rStyle w:val="c1"/>
          <w:sz w:val="28"/>
          <w:szCs w:val="28"/>
        </w:rPr>
        <w:t xml:space="preserve"> закрепит количественный счет</w:t>
      </w:r>
      <w:r w:rsidR="00C038BD">
        <w:rPr>
          <w:rStyle w:val="c1"/>
          <w:sz w:val="28"/>
          <w:szCs w:val="28"/>
        </w:rPr>
        <w:t>.</w:t>
      </w:r>
      <w:r w:rsidR="008E5278" w:rsidRPr="00C038BD">
        <w:rPr>
          <w:rStyle w:val="c1"/>
          <w:sz w:val="28"/>
          <w:szCs w:val="28"/>
        </w:rPr>
        <w:t xml:space="preserve"> «Про репку» Носова, Серая шейка Мамина-Сибиряка,  стихи Маршака</w:t>
      </w:r>
      <w:proofErr w:type="gramStart"/>
      <w:r w:rsidR="008E5278" w:rsidRPr="00C038BD">
        <w:rPr>
          <w:rStyle w:val="c1"/>
          <w:sz w:val="28"/>
          <w:szCs w:val="28"/>
        </w:rPr>
        <w:t xml:space="preserve"> ,</w:t>
      </w:r>
      <w:proofErr w:type="gramEnd"/>
      <w:r w:rsidR="008E5278" w:rsidRPr="00C038BD">
        <w:rPr>
          <w:rStyle w:val="c1"/>
          <w:sz w:val="28"/>
          <w:szCs w:val="28"/>
        </w:rPr>
        <w:t xml:space="preserve"> других поэтов помогут уточнит</w:t>
      </w:r>
      <w:r w:rsidR="00C038BD">
        <w:rPr>
          <w:rStyle w:val="c1"/>
          <w:sz w:val="28"/>
          <w:szCs w:val="28"/>
        </w:rPr>
        <w:t>ь</w:t>
      </w:r>
      <w:r w:rsidR="008E5278" w:rsidRPr="00C038BD">
        <w:rPr>
          <w:rStyle w:val="c1"/>
          <w:sz w:val="28"/>
          <w:szCs w:val="28"/>
        </w:rPr>
        <w:t xml:space="preserve"> знания о последовательности времен года.</w:t>
      </w:r>
      <w:r w:rsidRPr="00C038BD">
        <w:rPr>
          <w:rStyle w:val="c1"/>
          <w:sz w:val="28"/>
          <w:szCs w:val="28"/>
        </w:rPr>
        <w:t xml:space="preserve"> Также широко используются считалки,</w:t>
      </w:r>
      <w:r w:rsidR="00FD4C00" w:rsidRPr="00C038BD">
        <w:rPr>
          <w:rStyle w:val="c1"/>
          <w:sz w:val="28"/>
          <w:szCs w:val="28"/>
        </w:rPr>
        <w:t xml:space="preserve"> загадки, пословицы, поговорки </w:t>
      </w:r>
      <w:r w:rsidRPr="00C038BD">
        <w:rPr>
          <w:rStyle w:val="c1"/>
          <w:sz w:val="28"/>
          <w:szCs w:val="28"/>
        </w:rPr>
        <w:t>по теме.</w:t>
      </w:r>
    </w:p>
    <w:p w:rsidR="00FD4C00" w:rsidRPr="00C038BD" w:rsidRDefault="00FD4C00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 xml:space="preserve">В рисовании дети учатся ориентироваться на листе бумаги (что ты </w:t>
      </w:r>
      <w:r w:rsidR="009F24D1">
        <w:rPr>
          <w:rStyle w:val="c1"/>
          <w:sz w:val="28"/>
          <w:szCs w:val="28"/>
        </w:rPr>
        <w:t xml:space="preserve">нарисуешь в центре листа, левее или </w:t>
      </w:r>
      <w:r w:rsidRPr="00C038BD">
        <w:rPr>
          <w:rStyle w:val="c1"/>
          <w:sz w:val="28"/>
          <w:szCs w:val="28"/>
        </w:rPr>
        <w:t xml:space="preserve">правее, </w:t>
      </w:r>
      <w:r w:rsidR="009F24D1">
        <w:rPr>
          <w:rStyle w:val="c1"/>
          <w:sz w:val="28"/>
          <w:szCs w:val="28"/>
        </w:rPr>
        <w:t>а</w:t>
      </w:r>
      <w:r w:rsidRPr="00C038BD">
        <w:rPr>
          <w:rStyle w:val="c1"/>
          <w:sz w:val="28"/>
          <w:szCs w:val="28"/>
        </w:rPr>
        <w:t xml:space="preserve"> если дерево дальше, значит</w:t>
      </w:r>
      <w:r w:rsidR="009F24D1">
        <w:rPr>
          <w:rStyle w:val="c1"/>
          <w:sz w:val="28"/>
          <w:szCs w:val="28"/>
        </w:rPr>
        <w:t>,</w:t>
      </w:r>
      <w:r w:rsidRPr="00C038BD">
        <w:rPr>
          <w:rStyle w:val="c1"/>
          <w:sz w:val="28"/>
          <w:szCs w:val="28"/>
        </w:rPr>
        <w:t xml:space="preserve"> его надо рисовать выше и тоньше, </w:t>
      </w:r>
      <w:r w:rsidR="00C038BD">
        <w:rPr>
          <w:rStyle w:val="c1"/>
          <w:sz w:val="28"/>
          <w:szCs w:val="28"/>
        </w:rPr>
        <w:t>а ствол толще, чем ветки).</w:t>
      </w:r>
      <w:r w:rsidR="009F24D1">
        <w:rPr>
          <w:rStyle w:val="c1"/>
          <w:sz w:val="28"/>
          <w:szCs w:val="28"/>
        </w:rPr>
        <w:t xml:space="preserve"> </w:t>
      </w:r>
      <w:proofErr w:type="gramStart"/>
      <w:r w:rsidR="009F24D1">
        <w:rPr>
          <w:rStyle w:val="c1"/>
          <w:sz w:val="28"/>
          <w:szCs w:val="28"/>
        </w:rPr>
        <w:t>Ри</w:t>
      </w:r>
      <w:r w:rsidRPr="00C038BD">
        <w:rPr>
          <w:rStyle w:val="c1"/>
          <w:sz w:val="28"/>
          <w:szCs w:val="28"/>
        </w:rPr>
        <w:t>суя животное или предмет</w:t>
      </w:r>
      <w:r w:rsidR="009F24D1">
        <w:rPr>
          <w:rStyle w:val="c1"/>
          <w:sz w:val="28"/>
          <w:szCs w:val="28"/>
        </w:rPr>
        <w:t>,</w:t>
      </w:r>
      <w:r w:rsidRPr="00C038BD">
        <w:rPr>
          <w:rStyle w:val="c1"/>
          <w:sz w:val="28"/>
          <w:szCs w:val="28"/>
        </w:rPr>
        <w:t xml:space="preserve"> дети</w:t>
      </w:r>
      <w:r w:rsidR="00405F74" w:rsidRPr="00C038BD">
        <w:rPr>
          <w:rStyle w:val="c1"/>
          <w:sz w:val="28"/>
          <w:szCs w:val="28"/>
        </w:rPr>
        <w:t xml:space="preserve"> называют геометрическую фигуру, </w:t>
      </w:r>
      <w:r w:rsidR="009F24D1">
        <w:rPr>
          <w:rStyle w:val="c1"/>
          <w:sz w:val="28"/>
          <w:szCs w:val="28"/>
        </w:rPr>
        <w:t xml:space="preserve">на которую похожа данная форма </w:t>
      </w:r>
      <w:r w:rsidR="00405F74" w:rsidRPr="00C038BD">
        <w:rPr>
          <w:rStyle w:val="c1"/>
          <w:sz w:val="28"/>
          <w:szCs w:val="28"/>
        </w:rPr>
        <w:t>(</w:t>
      </w:r>
      <w:r w:rsidRPr="00C038BD">
        <w:rPr>
          <w:rStyle w:val="c1"/>
          <w:sz w:val="28"/>
          <w:szCs w:val="28"/>
        </w:rPr>
        <w:t>голова</w:t>
      </w:r>
      <w:r w:rsidR="00405F74" w:rsidRPr="00C038BD">
        <w:rPr>
          <w:rStyle w:val="c1"/>
          <w:sz w:val="28"/>
          <w:szCs w:val="28"/>
        </w:rPr>
        <w:t xml:space="preserve"> - круглая, туловище – овальное, морковь </w:t>
      </w:r>
      <w:r w:rsidR="009F24D1">
        <w:rPr>
          <w:rStyle w:val="c1"/>
          <w:sz w:val="28"/>
          <w:szCs w:val="28"/>
        </w:rPr>
        <w:t xml:space="preserve"> - </w:t>
      </w:r>
      <w:r w:rsidR="00405F74" w:rsidRPr="00C038BD">
        <w:rPr>
          <w:rStyle w:val="c1"/>
          <w:sz w:val="28"/>
          <w:szCs w:val="28"/>
        </w:rPr>
        <w:lastRenderedPageBreak/>
        <w:t>треугольная)</w:t>
      </w:r>
      <w:r w:rsidR="009F24D1">
        <w:rPr>
          <w:rStyle w:val="c1"/>
          <w:sz w:val="28"/>
          <w:szCs w:val="28"/>
        </w:rPr>
        <w:t xml:space="preserve">, </w:t>
      </w:r>
      <w:r w:rsidR="00405F74" w:rsidRPr="00C038BD">
        <w:rPr>
          <w:rStyle w:val="c1"/>
          <w:sz w:val="28"/>
          <w:szCs w:val="28"/>
        </w:rPr>
        <w:t>соотносят по величине части объекта, их пространственное расположение.</w:t>
      </w:r>
      <w:proofErr w:type="gramEnd"/>
    </w:p>
    <w:p w:rsidR="00405F74" w:rsidRPr="00C038BD" w:rsidRDefault="00152B2C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>В</w:t>
      </w:r>
      <w:r w:rsidR="00405F74" w:rsidRPr="00C038BD">
        <w:rPr>
          <w:rStyle w:val="c1"/>
          <w:sz w:val="28"/>
          <w:szCs w:val="28"/>
        </w:rPr>
        <w:t xml:space="preserve"> процессе создания аппликации, оригами дети овладевают умениями вырезать </w:t>
      </w:r>
      <w:r w:rsidRPr="00C038BD">
        <w:rPr>
          <w:rStyle w:val="c1"/>
          <w:sz w:val="28"/>
          <w:szCs w:val="28"/>
        </w:rPr>
        <w:t>ге</w:t>
      </w:r>
      <w:r w:rsidR="005C3207" w:rsidRPr="00C038BD">
        <w:rPr>
          <w:rStyle w:val="c1"/>
          <w:sz w:val="28"/>
          <w:szCs w:val="28"/>
        </w:rPr>
        <w:t>о</w:t>
      </w:r>
      <w:r w:rsidRPr="00C038BD">
        <w:rPr>
          <w:rStyle w:val="c1"/>
          <w:sz w:val="28"/>
          <w:szCs w:val="28"/>
        </w:rPr>
        <w:t>метрическ</w:t>
      </w:r>
      <w:r w:rsidR="009F24D1">
        <w:rPr>
          <w:rStyle w:val="c1"/>
          <w:sz w:val="28"/>
          <w:szCs w:val="28"/>
        </w:rPr>
        <w:t>ие фигуры, преобразовывать их (</w:t>
      </w:r>
      <w:r w:rsidRPr="00C038BD">
        <w:rPr>
          <w:rStyle w:val="c1"/>
          <w:sz w:val="28"/>
          <w:szCs w:val="28"/>
        </w:rPr>
        <w:t xml:space="preserve">из квадрата </w:t>
      </w:r>
      <w:r w:rsidR="009F24D1">
        <w:rPr>
          <w:rStyle w:val="c1"/>
          <w:sz w:val="28"/>
          <w:szCs w:val="28"/>
        </w:rPr>
        <w:t>получаются 2 или 4 треугольника, круг;</w:t>
      </w:r>
      <w:r w:rsidRPr="00C038BD">
        <w:rPr>
          <w:rStyle w:val="c1"/>
          <w:sz w:val="28"/>
          <w:szCs w:val="28"/>
        </w:rPr>
        <w:t xml:space="preserve"> из</w:t>
      </w:r>
      <w:r w:rsidR="00405F74" w:rsidRPr="00C038BD">
        <w:rPr>
          <w:rStyle w:val="c1"/>
          <w:sz w:val="28"/>
          <w:szCs w:val="28"/>
        </w:rPr>
        <w:t xml:space="preserve"> прямоугольника</w:t>
      </w:r>
      <w:r w:rsidR="009F24D1">
        <w:rPr>
          <w:rStyle w:val="c1"/>
          <w:sz w:val="28"/>
          <w:szCs w:val="28"/>
        </w:rPr>
        <w:t xml:space="preserve"> - </w:t>
      </w:r>
      <w:r w:rsidRPr="00C038BD">
        <w:rPr>
          <w:rStyle w:val="c1"/>
          <w:sz w:val="28"/>
          <w:szCs w:val="28"/>
        </w:rPr>
        <w:t xml:space="preserve"> квадраты</w:t>
      </w:r>
      <w:r w:rsidR="00405F74" w:rsidRPr="00C038BD">
        <w:rPr>
          <w:rStyle w:val="c1"/>
          <w:sz w:val="28"/>
          <w:szCs w:val="28"/>
        </w:rPr>
        <w:t xml:space="preserve"> к др.</w:t>
      </w:r>
      <w:r w:rsidRPr="00C038BD">
        <w:rPr>
          <w:rStyle w:val="c1"/>
          <w:sz w:val="28"/>
          <w:szCs w:val="28"/>
        </w:rPr>
        <w:t xml:space="preserve">), </w:t>
      </w:r>
      <w:r w:rsidR="00405F74" w:rsidRPr="00C038BD">
        <w:rPr>
          <w:rStyle w:val="c1"/>
          <w:sz w:val="28"/>
          <w:szCs w:val="28"/>
        </w:rPr>
        <w:t xml:space="preserve"> по-разному располагать эти фигуры на плоскости</w:t>
      </w:r>
      <w:r w:rsidRPr="00C038BD">
        <w:rPr>
          <w:rStyle w:val="c1"/>
          <w:sz w:val="28"/>
          <w:szCs w:val="28"/>
        </w:rPr>
        <w:t>. Дети учатся понимать</w:t>
      </w:r>
      <w:r w:rsidR="00C27D86" w:rsidRPr="00C038BD">
        <w:rPr>
          <w:rStyle w:val="c1"/>
          <w:sz w:val="28"/>
          <w:szCs w:val="28"/>
        </w:rPr>
        <w:t xml:space="preserve">, а в дальнейшем </w:t>
      </w:r>
      <w:r w:rsidRPr="00C038BD">
        <w:rPr>
          <w:rStyle w:val="c1"/>
          <w:sz w:val="28"/>
          <w:szCs w:val="28"/>
        </w:rPr>
        <w:t>и употреблят</w:t>
      </w:r>
      <w:r w:rsidR="00C27D86" w:rsidRPr="00C038BD">
        <w:rPr>
          <w:rStyle w:val="c1"/>
          <w:sz w:val="28"/>
          <w:szCs w:val="28"/>
        </w:rPr>
        <w:t>ь</w:t>
      </w:r>
      <w:r w:rsidRPr="00C038BD">
        <w:rPr>
          <w:rStyle w:val="c1"/>
          <w:sz w:val="28"/>
          <w:szCs w:val="28"/>
        </w:rPr>
        <w:t xml:space="preserve"> в речи спец</w:t>
      </w:r>
      <w:r w:rsidR="00C27D86" w:rsidRPr="00C038BD">
        <w:rPr>
          <w:rStyle w:val="c1"/>
          <w:sz w:val="28"/>
          <w:szCs w:val="28"/>
        </w:rPr>
        <w:t xml:space="preserve">иальные математические термины: </w:t>
      </w:r>
      <w:r w:rsidRPr="00C038BD">
        <w:rPr>
          <w:rStyle w:val="c1"/>
          <w:sz w:val="28"/>
          <w:szCs w:val="28"/>
        </w:rPr>
        <w:t>угол</w:t>
      </w:r>
      <w:r w:rsidR="00C27D86" w:rsidRPr="00C038BD">
        <w:rPr>
          <w:rStyle w:val="c1"/>
          <w:sz w:val="28"/>
          <w:szCs w:val="28"/>
        </w:rPr>
        <w:t xml:space="preserve"> (его пространственное расположение)</w:t>
      </w:r>
      <w:r w:rsidRPr="00C038BD">
        <w:rPr>
          <w:rStyle w:val="c1"/>
          <w:sz w:val="28"/>
          <w:szCs w:val="28"/>
        </w:rPr>
        <w:t xml:space="preserve">, сторона, </w:t>
      </w:r>
      <w:r w:rsidR="00C27D86" w:rsidRPr="00C038BD">
        <w:rPr>
          <w:rStyle w:val="c1"/>
          <w:sz w:val="28"/>
          <w:szCs w:val="28"/>
        </w:rPr>
        <w:t xml:space="preserve">центр, линия, </w:t>
      </w:r>
      <w:r w:rsidRPr="00C038BD">
        <w:rPr>
          <w:rStyle w:val="c1"/>
          <w:sz w:val="28"/>
          <w:szCs w:val="28"/>
        </w:rPr>
        <w:t>диагональ</w:t>
      </w:r>
      <w:r w:rsidR="00C27D86" w:rsidRPr="00C038BD">
        <w:rPr>
          <w:rStyle w:val="c1"/>
          <w:sz w:val="28"/>
          <w:szCs w:val="28"/>
        </w:rPr>
        <w:t>.</w:t>
      </w:r>
    </w:p>
    <w:p w:rsidR="003134FD" w:rsidRPr="00C038BD" w:rsidRDefault="0083214A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>Большие возможности для создания предметов разных размеров и формы (плоской, круглой, овальной, цилиндрической), а также для упражнения в их назывании имеются во время лепки</w:t>
      </w:r>
      <w:r w:rsidR="002D7A40" w:rsidRPr="00C038BD">
        <w:rPr>
          <w:rStyle w:val="c1"/>
          <w:sz w:val="28"/>
          <w:szCs w:val="28"/>
        </w:rPr>
        <w:t>. Также де</w:t>
      </w:r>
      <w:r w:rsidR="009F24D1">
        <w:rPr>
          <w:rStyle w:val="c1"/>
          <w:sz w:val="28"/>
          <w:szCs w:val="28"/>
        </w:rPr>
        <w:t>ти сравнивают детали по длине (</w:t>
      </w:r>
      <w:r w:rsidR="002D7A40" w:rsidRPr="00C038BD">
        <w:rPr>
          <w:rStyle w:val="c1"/>
          <w:sz w:val="28"/>
          <w:szCs w:val="28"/>
        </w:rPr>
        <w:t>например, лапы</w:t>
      </w:r>
      <w:r w:rsidR="009F24D1">
        <w:rPr>
          <w:rStyle w:val="c1"/>
          <w:sz w:val="28"/>
          <w:szCs w:val="28"/>
        </w:rPr>
        <w:t xml:space="preserve"> у животного</w:t>
      </w:r>
      <w:r w:rsidR="002D7A40" w:rsidRPr="00C038BD">
        <w:rPr>
          <w:rStyle w:val="c1"/>
          <w:sz w:val="28"/>
          <w:szCs w:val="28"/>
        </w:rPr>
        <w:t>), уравнивают их.</w:t>
      </w:r>
      <w:r w:rsidR="005C3207" w:rsidRPr="00C038BD">
        <w:rPr>
          <w:rStyle w:val="c1"/>
          <w:sz w:val="28"/>
          <w:szCs w:val="28"/>
        </w:rPr>
        <w:t xml:space="preserve"> Создавая поделки,</w:t>
      </w:r>
      <w:r w:rsidR="00B80795" w:rsidRPr="00C038BD">
        <w:rPr>
          <w:rStyle w:val="c1"/>
          <w:sz w:val="28"/>
          <w:szCs w:val="28"/>
        </w:rPr>
        <w:t xml:space="preserve"> дети называют форму, а манипулируя с ней</w:t>
      </w:r>
      <w:r w:rsidR="009F24D1">
        <w:rPr>
          <w:rStyle w:val="c1"/>
          <w:sz w:val="28"/>
          <w:szCs w:val="28"/>
        </w:rPr>
        <w:t>,</w:t>
      </w:r>
      <w:r w:rsidR="00B80795" w:rsidRPr="00C038BD">
        <w:rPr>
          <w:rStyle w:val="c1"/>
          <w:sz w:val="28"/>
          <w:szCs w:val="28"/>
        </w:rPr>
        <w:t xml:space="preserve"> вычленяют ее особенности.</w:t>
      </w:r>
    </w:p>
    <w:p w:rsidR="0083214A" w:rsidRPr="00C038BD" w:rsidRDefault="0083214A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 xml:space="preserve">Упражняя детей в сооружении различных построек  из строительного материала и конструкторов, конструировании по рисункам, схемам, по предлагаемым условиям, по замыслу, по темам мы закрепляем представления детей </w:t>
      </w:r>
      <w:r w:rsidR="009F24D1">
        <w:rPr>
          <w:rStyle w:val="c1"/>
          <w:sz w:val="28"/>
          <w:szCs w:val="28"/>
        </w:rPr>
        <w:t>о геометрических телах, формах.</w:t>
      </w:r>
      <w:r w:rsidRPr="00C038BD">
        <w:rPr>
          <w:rStyle w:val="c1"/>
          <w:sz w:val="28"/>
          <w:szCs w:val="28"/>
        </w:rPr>
        <w:t xml:space="preserve"> Это способствует развитию воображения, творчества, изобретательности, способности к нестандартным решениям. Например, одну деталь можно заменить другими (конус – призмой), куб – </w:t>
      </w:r>
      <w:proofErr w:type="spellStart"/>
      <w:r w:rsidRPr="00C038BD">
        <w:rPr>
          <w:rStyle w:val="c1"/>
          <w:sz w:val="28"/>
          <w:szCs w:val="28"/>
        </w:rPr>
        <w:t>полукубами</w:t>
      </w:r>
      <w:proofErr w:type="spellEnd"/>
      <w:r w:rsidRPr="00C038BD">
        <w:rPr>
          <w:rStyle w:val="c1"/>
          <w:sz w:val="28"/>
          <w:szCs w:val="28"/>
        </w:rPr>
        <w:t xml:space="preserve"> или двумя призмами. Чтобы постройка выглядела привлекательной, её лучше сделать симметричной. А чтобы в нее могла поместиться машина или герой, то надо сравнить по величине.</w:t>
      </w:r>
    </w:p>
    <w:p w:rsidR="0027109E" w:rsidRPr="00C038BD" w:rsidRDefault="0027109E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sz w:val="28"/>
          <w:szCs w:val="28"/>
        </w:rPr>
        <w:t xml:space="preserve">Математическую составляющую </w:t>
      </w:r>
      <w:r w:rsidR="0058678C" w:rsidRPr="00C038BD">
        <w:rPr>
          <w:sz w:val="28"/>
          <w:szCs w:val="28"/>
        </w:rPr>
        <w:t>можно использовать и</w:t>
      </w:r>
      <w:r w:rsidRPr="00C038BD">
        <w:rPr>
          <w:sz w:val="28"/>
          <w:szCs w:val="28"/>
        </w:rPr>
        <w:t xml:space="preserve">  на утренней гимнастике: счет во время выполнения упражнений, ориентировка в пространстве (повороты, наклоны налево-направо, прыжки вперед-назад), рассчитываться на «первый»</w:t>
      </w:r>
      <w:r w:rsidR="009F24D1">
        <w:rPr>
          <w:sz w:val="28"/>
          <w:szCs w:val="28"/>
        </w:rPr>
        <w:t xml:space="preserve"> - </w:t>
      </w:r>
      <w:r w:rsidRPr="00C038BD">
        <w:rPr>
          <w:sz w:val="28"/>
          <w:szCs w:val="28"/>
        </w:rPr>
        <w:t>«второй» для разделения в две колонны.</w:t>
      </w:r>
    </w:p>
    <w:p w:rsidR="005D44D3" w:rsidRPr="00C038BD" w:rsidRDefault="005D44D3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>Интеграция умственной и физической нагрузки осуществляется</w:t>
      </w:r>
      <w:r w:rsidR="00D5043B" w:rsidRPr="00C038BD">
        <w:rPr>
          <w:rStyle w:val="c1"/>
          <w:sz w:val="28"/>
          <w:szCs w:val="28"/>
        </w:rPr>
        <w:t xml:space="preserve"> и</w:t>
      </w:r>
      <w:r w:rsidRPr="00C038BD">
        <w:rPr>
          <w:rStyle w:val="c1"/>
          <w:sz w:val="28"/>
          <w:szCs w:val="28"/>
        </w:rPr>
        <w:t xml:space="preserve"> во время подвижных игр, где четко просматривается двигательная деятельность с математическим содержанием. Практикуется использование различных считалок, в которых используется порядковый и количественный счет. Порядковый счет присутствует и при расчете на «первый-второй, третий и т.д.», при распределении в команды. После проведения подвижных игр, в которых водящий ловит игроков, дети считают пойманных игроков, сравнивают, какой водящий поймал больше (меньше). Широко используются подвижные игры с математическим содержанием, например:</w:t>
      </w:r>
      <w:r w:rsidR="00D5043B" w:rsidRPr="00C038BD">
        <w:rPr>
          <w:rStyle w:val="c1"/>
          <w:sz w:val="28"/>
          <w:szCs w:val="28"/>
        </w:rPr>
        <w:t xml:space="preserve"> </w:t>
      </w:r>
      <w:proofErr w:type="gramStart"/>
      <w:r w:rsidRPr="00C038BD">
        <w:rPr>
          <w:rStyle w:val="c1"/>
          <w:sz w:val="28"/>
          <w:szCs w:val="28"/>
        </w:rPr>
        <w:t>»Боулинг»</w:t>
      </w:r>
      <w:r w:rsidR="009F24D1">
        <w:rPr>
          <w:rStyle w:val="c1"/>
          <w:sz w:val="28"/>
          <w:szCs w:val="28"/>
        </w:rPr>
        <w:t xml:space="preserve">, </w:t>
      </w:r>
      <w:r w:rsidR="00D5043B" w:rsidRPr="00C038BD">
        <w:rPr>
          <w:rStyle w:val="c1"/>
          <w:sz w:val="28"/>
          <w:szCs w:val="28"/>
        </w:rPr>
        <w:t>«</w:t>
      </w:r>
      <w:proofErr w:type="spellStart"/>
      <w:r w:rsidR="00D5043B" w:rsidRPr="00C038BD">
        <w:rPr>
          <w:rStyle w:val="c1"/>
          <w:sz w:val="28"/>
          <w:szCs w:val="28"/>
        </w:rPr>
        <w:t>Кольцеброс</w:t>
      </w:r>
      <w:proofErr w:type="spellEnd"/>
      <w:r w:rsidR="00D5043B" w:rsidRPr="00C038BD">
        <w:rPr>
          <w:rStyle w:val="c1"/>
          <w:sz w:val="28"/>
          <w:szCs w:val="28"/>
        </w:rPr>
        <w:t>»</w:t>
      </w:r>
      <w:r w:rsidR="009F24D1">
        <w:rPr>
          <w:rStyle w:val="c1"/>
          <w:sz w:val="28"/>
          <w:szCs w:val="28"/>
        </w:rPr>
        <w:t xml:space="preserve"> </w:t>
      </w:r>
      <w:r w:rsidRPr="00C038BD">
        <w:rPr>
          <w:rStyle w:val="c1"/>
          <w:sz w:val="28"/>
          <w:szCs w:val="28"/>
        </w:rPr>
        <w:t>(кто сбил</w:t>
      </w:r>
      <w:r w:rsidR="00D5043B" w:rsidRPr="00C038BD">
        <w:rPr>
          <w:rStyle w:val="c1"/>
          <w:sz w:val="28"/>
          <w:szCs w:val="28"/>
        </w:rPr>
        <w:t xml:space="preserve"> или забросил</w:t>
      </w:r>
      <w:r w:rsidRPr="00C038BD">
        <w:rPr>
          <w:rStyle w:val="c1"/>
          <w:sz w:val="28"/>
          <w:szCs w:val="28"/>
        </w:rPr>
        <w:t xml:space="preserve"> больше)</w:t>
      </w:r>
      <w:r w:rsidR="00D5043B" w:rsidRPr="00C038BD">
        <w:rPr>
          <w:rStyle w:val="c1"/>
          <w:sz w:val="28"/>
          <w:szCs w:val="28"/>
        </w:rPr>
        <w:t>,</w:t>
      </w:r>
      <w:r w:rsidRPr="00C038BD">
        <w:rPr>
          <w:rStyle w:val="c1"/>
          <w:sz w:val="28"/>
          <w:szCs w:val="28"/>
        </w:rPr>
        <w:t xml:space="preserve"> «</w:t>
      </w:r>
      <w:proofErr w:type="spellStart"/>
      <w:r w:rsidR="00D5043B" w:rsidRPr="00C038BD">
        <w:rPr>
          <w:rStyle w:val="c1"/>
          <w:sz w:val="28"/>
          <w:szCs w:val="28"/>
        </w:rPr>
        <w:t>Дартс</w:t>
      </w:r>
      <w:proofErr w:type="spellEnd"/>
      <w:r w:rsidRPr="00C038BD">
        <w:rPr>
          <w:rStyle w:val="c1"/>
          <w:sz w:val="28"/>
          <w:szCs w:val="28"/>
        </w:rPr>
        <w:t>», «Веселый счет»</w:t>
      </w:r>
      <w:r w:rsidR="009F24D1">
        <w:rPr>
          <w:rStyle w:val="c1"/>
          <w:sz w:val="28"/>
          <w:szCs w:val="28"/>
        </w:rPr>
        <w:t xml:space="preserve"> </w:t>
      </w:r>
      <w:r w:rsidRPr="00C038BD">
        <w:rPr>
          <w:rStyle w:val="c1"/>
          <w:sz w:val="28"/>
          <w:szCs w:val="28"/>
        </w:rPr>
        <w:lastRenderedPageBreak/>
        <w:t>(</w:t>
      </w:r>
      <w:r w:rsidR="007F2DA9">
        <w:rPr>
          <w:rStyle w:val="c1"/>
          <w:sz w:val="28"/>
          <w:szCs w:val="28"/>
        </w:rPr>
        <w:t>д</w:t>
      </w:r>
      <w:r w:rsidRPr="00C038BD">
        <w:rPr>
          <w:rStyle w:val="c1"/>
          <w:sz w:val="28"/>
          <w:szCs w:val="28"/>
        </w:rPr>
        <w:t>ети</w:t>
      </w:r>
      <w:r w:rsidR="009F24D1">
        <w:rPr>
          <w:rStyle w:val="c1"/>
          <w:sz w:val="28"/>
          <w:szCs w:val="28"/>
        </w:rPr>
        <w:t xml:space="preserve"> в этой игре</w:t>
      </w:r>
      <w:r w:rsidRPr="00C038BD">
        <w:rPr>
          <w:rStyle w:val="c1"/>
          <w:sz w:val="28"/>
          <w:szCs w:val="28"/>
        </w:rPr>
        <w:t xml:space="preserve"> </w:t>
      </w:r>
      <w:r w:rsidR="007F2DA9">
        <w:rPr>
          <w:rStyle w:val="c1"/>
          <w:sz w:val="28"/>
          <w:szCs w:val="28"/>
        </w:rPr>
        <w:t xml:space="preserve">делятся </w:t>
      </w:r>
      <w:r w:rsidRPr="00C038BD">
        <w:rPr>
          <w:rStyle w:val="c1"/>
          <w:sz w:val="28"/>
          <w:szCs w:val="28"/>
        </w:rPr>
        <w:t>в команды</w:t>
      </w:r>
      <w:r w:rsidR="007F2DA9">
        <w:rPr>
          <w:rStyle w:val="c1"/>
          <w:sz w:val="28"/>
          <w:szCs w:val="28"/>
        </w:rPr>
        <w:t>,</w:t>
      </w:r>
      <w:r w:rsidRPr="00C038BD">
        <w:rPr>
          <w:rStyle w:val="c1"/>
          <w:sz w:val="28"/>
          <w:szCs w:val="28"/>
        </w:rPr>
        <w:t xml:space="preserve"> и каждый наз</w:t>
      </w:r>
      <w:r w:rsidR="007F2DA9">
        <w:rPr>
          <w:rStyle w:val="c1"/>
          <w:sz w:val="28"/>
          <w:szCs w:val="28"/>
        </w:rPr>
        <w:t>ы</w:t>
      </w:r>
      <w:r w:rsidRPr="00C038BD">
        <w:rPr>
          <w:rStyle w:val="c1"/>
          <w:sz w:val="28"/>
          <w:szCs w:val="28"/>
        </w:rPr>
        <w:t>ва</w:t>
      </w:r>
      <w:r w:rsidR="007F2DA9">
        <w:rPr>
          <w:rStyle w:val="c1"/>
          <w:sz w:val="28"/>
          <w:szCs w:val="28"/>
        </w:rPr>
        <w:t>ет</w:t>
      </w:r>
      <w:r w:rsidRPr="00C038BD">
        <w:rPr>
          <w:rStyle w:val="c1"/>
          <w:sz w:val="28"/>
          <w:szCs w:val="28"/>
        </w:rPr>
        <w:t xml:space="preserve"> и запом</w:t>
      </w:r>
      <w:r w:rsidR="007F2DA9">
        <w:rPr>
          <w:rStyle w:val="c1"/>
          <w:sz w:val="28"/>
          <w:szCs w:val="28"/>
        </w:rPr>
        <w:t>и</w:t>
      </w:r>
      <w:r w:rsidRPr="00C038BD">
        <w:rPr>
          <w:rStyle w:val="c1"/>
          <w:sz w:val="28"/>
          <w:szCs w:val="28"/>
        </w:rPr>
        <w:t>н</w:t>
      </w:r>
      <w:r w:rsidR="007F2DA9">
        <w:rPr>
          <w:rStyle w:val="c1"/>
          <w:sz w:val="28"/>
          <w:szCs w:val="28"/>
        </w:rPr>
        <w:t>ает</w:t>
      </w:r>
      <w:r w:rsidRPr="00C038BD">
        <w:rPr>
          <w:rStyle w:val="c1"/>
          <w:sz w:val="28"/>
          <w:szCs w:val="28"/>
        </w:rPr>
        <w:t xml:space="preserve"> свой порядковый номер.</w:t>
      </w:r>
      <w:proofErr w:type="gramEnd"/>
      <w:r w:rsidRPr="00C038BD">
        <w:rPr>
          <w:rStyle w:val="c1"/>
          <w:sz w:val="28"/>
          <w:szCs w:val="28"/>
        </w:rPr>
        <w:t xml:space="preserve"> Ведущий говорит: »1,2,3, вторые (четвертые)</w:t>
      </w:r>
      <w:r w:rsidR="00D5043B" w:rsidRPr="00C038BD">
        <w:rPr>
          <w:rStyle w:val="c1"/>
          <w:sz w:val="28"/>
          <w:szCs w:val="28"/>
        </w:rPr>
        <w:t xml:space="preserve"> </w:t>
      </w:r>
      <w:r w:rsidRPr="00C038BD">
        <w:rPr>
          <w:rStyle w:val="c1"/>
          <w:sz w:val="28"/>
          <w:szCs w:val="28"/>
        </w:rPr>
        <w:t>беги</w:t>
      </w:r>
      <w:r w:rsidR="00D5043B" w:rsidRPr="00C038BD">
        <w:rPr>
          <w:rStyle w:val="c1"/>
          <w:sz w:val="28"/>
          <w:szCs w:val="28"/>
        </w:rPr>
        <w:t>». И дети</w:t>
      </w:r>
      <w:r w:rsidR="007F2DA9">
        <w:rPr>
          <w:rStyle w:val="c1"/>
          <w:sz w:val="28"/>
          <w:szCs w:val="28"/>
        </w:rPr>
        <w:t xml:space="preserve"> из двух команд</w:t>
      </w:r>
      <w:r w:rsidR="00D5043B" w:rsidRPr="00C038BD">
        <w:rPr>
          <w:rStyle w:val="c1"/>
          <w:sz w:val="28"/>
          <w:szCs w:val="28"/>
        </w:rPr>
        <w:t xml:space="preserve">, </w:t>
      </w:r>
      <w:r w:rsidRPr="00C038BD">
        <w:rPr>
          <w:rStyle w:val="c1"/>
          <w:sz w:val="28"/>
          <w:szCs w:val="28"/>
        </w:rPr>
        <w:t>чей порядковый номер назвали</w:t>
      </w:r>
      <w:r w:rsidR="0058678C" w:rsidRPr="00C038BD">
        <w:rPr>
          <w:rStyle w:val="c1"/>
          <w:sz w:val="28"/>
          <w:szCs w:val="28"/>
        </w:rPr>
        <w:t>,</w:t>
      </w:r>
      <w:r w:rsidRPr="00C038BD">
        <w:rPr>
          <w:rStyle w:val="c1"/>
          <w:sz w:val="28"/>
          <w:szCs w:val="28"/>
        </w:rPr>
        <w:t xml:space="preserve"> должны оббежать условный знак и встать на свое порядковое место. </w:t>
      </w:r>
      <w:proofErr w:type="gramStart"/>
      <w:r w:rsidR="0058678C" w:rsidRPr="00C038BD">
        <w:rPr>
          <w:rStyle w:val="c1"/>
          <w:sz w:val="28"/>
          <w:szCs w:val="28"/>
        </w:rPr>
        <w:t>Побеждает</w:t>
      </w:r>
      <w:r w:rsidR="009F24D1" w:rsidRPr="009F24D1">
        <w:rPr>
          <w:rStyle w:val="c1"/>
          <w:sz w:val="28"/>
          <w:szCs w:val="28"/>
        </w:rPr>
        <w:t xml:space="preserve"> </w:t>
      </w:r>
      <w:r w:rsidR="009F24D1" w:rsidRPr="00C038BD">
        <w:rPr>
          <w:rStyle w:val="c1"/>
          <w:sz w:val="28"/>
          <w:szCs w:val="28"/>
        </w:rPr>
        <w:t>самая внимательная и быстрая</w:t>
      </w:r>
      <w:r w:rsidR="0058678C" w:rsidRPr="00C038BD">
        <w:rPr>
          <w:rStyle w:val="c1"/>
          <w:sz w:val="28"/>
          <w:szCs w:val="28"/>
        </w:rPr>
        <w:t xml:space="preserve"> </w:t>
      </w:r>
      <w:r w:rsidRPr="00C038BD">
        <w:rPr>
          <w:rStyle w:val="c1"/>
          <w:sz w:val="28"/>
          <w:szCs w:val="28"/>
        </w:rPr>
        <w:t xml:space="preserve"> команда</w:t>
      </w:r>
      <w:r w:rsidR="009F24D1">
        <w:rPr>
          <w:rStyle w:val="c1"/>
          <w:sz w:val="28"/>
          <w:szCs w:val="28"/>
        </w:rPr>
        <w:t>).</w:t>
      </w:r>
      <w:proofErr w:type="gramEnd"/>
      <w:r w:rsidRPr="00C038BD">
        <w:rPr>
          <w:rStyle w:val="c1"/>
          <w:sz w:val="28"/>
          <w:szCs w:val="28"/>
        </w:rPr>
        <w:t xml:space="preserve"> Все эти математические понятия закрепляются  во время подвижных игр,</w:t>
      </w:r>
      <w:r w:rsidR="00B80795" w:rsidRPr="00C038BD">
        <w:rPr>
          <w:rStyle w:val="c1"/>
          <w:sz w:val="28"/>
          <w:szCs w:val="28"/>
        </w:rPr>
        <w:t xml:space="preserve"> где</w:t>
      </w:r>
      <w:r w:rsidRPr="00C038BD">
        <w:rPr>
          <w:rStyle w:val="c1"/>
          <w:sz w:val="28"/>
          <w:szCs w:val="28"/>
        </w:rPr>
        <w:t xml:space="preserve"> дети, не осознавая нагрузки</w:t>
      </w:r>
      <w:r w:rsidR="0058678C" w:rsidRPr="00C038BD">
        <w:rPr>
          <w:rStyle w:val="c1"/>
          <w:sz w:val="28"/>
          <w:szCs w:val="28"/>
        </w:rPr>
        <w:t>,</w:t>
      </w:r>
      <w:r w:rsidRPr="00C038BD">
        <w:rPr>
          <w:rStyle w:val="c1"/>
          <w:sz w:val="28"/>
          <w:szCs w:val="28"/>
        </w:rPr>
        <w:t xml:space="preserve"> считают, размышляют, думают.</w:t>
      </w:r>
    </w:p>
    <w:p w:rsidR="00D5043B" w:rsidRPr="00C038BD" w:rsidRDefault="00D5043B" w:rsidP="00C038BD">
      <w:pPr>
        <w:pStyle w:val="c2"/>
        <w:spacing w:before="0" w:beforeAutospacing="0" w:after="150" w:afterAutospacing="0" w:line="276" w:lineRule="auto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 xml:space="preserve">Ежедневно с детьми проводятся пальчиковая или артикуляционная гимнастика. Содержание </w:t>
      </w:r>
      <w:r w:rsidR="0058678C" w:rsidRPr="00C038BD">
        <w:rPr>
          <w:rStyle w:val="c1"/>
          <w:sz w:val="28"/>
          <w:szCs w:val="28"/>
        </w:rPr>
        <w:t>желательно подбирать такое,</w:t>
      </w:r>
      <w:r w:rsidRPr="00C038BD">
        <w:rPr>
          <w:rStyle w:val="c1"/>
          <w:sz w:val="28"/>
          <w:szCs w:val="28"/>
        </w:rPr>
        <w:t xml:space="preserve"> </w:t>
      </w:r>
      <w:r w:rsidR="007C22E2" w:rsidRPr="00C038BD">
        <w:rPr>
          <w:rStyle w:val="c1"/>
          <w:sz w:val="28"/>
          <w:szCs w:val="28"/>
        </w:rPr>
        <w:t>г</w:t>
      </w:r>
      <w:r w:rsidRPr="00C038BD">
        <w:rPr>
          <w:rStyle w:val="c1"/>
          <w:sz w:val="28"/>
          <w:szCs w:val="28"/>
        </w:rPr>
        <w:t>де отражены математические понятия</w:t>
      </w:r>
      <w:r w:rsidR="009E349F" w:rsidRPr="00C038BD">
        <w:rPr>
          <w:rStyle w:val="c1"/>
          <w:sz w:val="28"/>
          <w:szCs w:val="28"/>
        </w:rPr>
        <w:t>: счет, величина, ориентировка в пространстве.</w:t>
      </w:r>
    </w:p>
    <w:p w:rsidR="00E805E0" w:rsidRPr="00C038BD" w:rsidRDefault="009E349F" w:rsidP="00C038BD">
      <w:pPr>
        <w:rPr>
          <w:rFonts w:ascii="Times New Roman" w:hAnsi="Times New Roman" w:cs="Times New Roman"/>
          <w:sz w:val="28"/>
          <w:szCs w:val="28"/>
        </w:rPr>
      </w:pPr>
      <w:r w:rsidRPr="00C038BD">
        <w:rPr>
          <w:rStyle w:val="c1"/>
          <w:rFonts w:ascii="Times New Roman" w:hAnsi="Times New Roman" w:cs="Times New Roman"/>
          <w:sz w:val="28"/>
          <w:szCs w:val="28"/>
        </w:rPr>
        <w:t>В разнообразных сюжетно-ролевых играх также закрепля</w:t>
      </w:r>
      <w:r w:rsidR="0058678C" w:rsidRPr="00C038BD">
        <w:rPr>
          <w:rStyle w:val="c1"/>
          <w:rFonts w:ascii="Times New Roman" w:hAnsi="Times New Roman" w:cs="Times New Roman"/>
          <w:sz w:val="28"/>
          <w:szCs w:val="28"/>
        </w:rPr>
        <w:t>ются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 xml:space="preserve"> пространственные, количественные и временные представления детей. Например, организуя сюжетно-ролевую игру «Супермаркет» дети </w:t>
      </w:r>
      <w:r w:rsidR="0058678C" w:rsidRPr="00C038BD">
        <w:rPr>
          <w:rStyle w:val="c1"/>
          <w:rFonts w:ascii="Times New Roman" w:hAnsi="Times New Roman" w:cs="Times New Roman"/>
          <w:sz w:val="28"/>
          <w:szCs w:val="28"/>
        </w:rPr>
        <w:t xml:space="preserve">могут 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>счита</w:t>
      </w:r>
      <w:r w:rsidR="0058678C" w:rsidRPr="00C038BD">
        <w:rPr>
          <w:rStyle w:val="c1"/>
          <w:rFonts w:ascii="Times New Roman" w:hAnsi="Times New Roman" w:cs="Times New Roman"/>
          <w:sz w:val="28"/>
          <w:szCs w:val="28"/>
        </w:rPr>
        <w:t xml:space="preserve">ть 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>предметы, которые будут продавать, став</w:t>
      </w:r>
      <w:r w:rsidR="0058678C" w:rsidRPr="00C038BD">
        <w:rPr>
          <w:rStyle w:val="c1"/>
          <w:rFonts w:ascii="Times New Roman" w:hAnsi="Times New Roman" w:cs="Times New Roman"/>
          <w:sz w:val="28"/>
          <w:szCs w:val="28"/>
        </w:rPr>
        <w:t>ить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 xml:space="preserve"> к ним ценники (цифры), отсчитыва</w:t>
      </w:r>
      <w:r w:rsidR="0058678C" w:rsidRPr="00C038BD">
        <w:rPr>
          <w:rStyle w:val="c1"/>
          <w:rFonts w:ascii="Times New Roman" w:hAnsi="Times New Roman" w:cs="Times New Roman"/>
          <w:sz w:val="28"/>
          <w:szCs w:val="28"/>
        </w:rPr>
        <w:t>ть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 xml:space="preserve"> такое же количество монеток, равное стоимос</w:t>
      </w:r>
      <w:r w:rsidR="00E805E0" w:rsidRPr="00C038BD">
        <w:rPr>
          <w:rStyle w:val="c1"/>
          <w:rFonts w:ascii="Times New Roman" w:hAnsi="Times New Roman" w:cs="Times New Roman"/>
          <w:sz w:val="28"/>
          <w:szCs w:val="28"/>
        </w:rPr>
        <w:t>т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>и покупки. В игре «Строительство</w:t>
      </w:r>
      <w:r w:rsidR="00E805E0" w:rsidRPr="00C038BD">
        <w:rPr>
          <w:rStyle w:val="c1"/>
          <w:rFonts w:ascii="Times New Roman" w:hAnsi="Times New Roman" w:cs="Times New Roman"/>
          <w:sz w:val="28"/>
          <w:szCs w:val="28"/>
        </w:rPr>
        <w:t>»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 xml:space="preserve"> дети строят высокие низке дома, широкие и узкие мосты</w:t>
      </w:r>
      <w:r w:rsidR="00E805E0" w:rsidRPr="00C038BD">
        <w:rPr>
          <w:rStyle w:val="c1"/>
          <w:rFonts w:ascii="Times New Roman" w:hAnsi="Times New Roman" w:cs="Times New Roman"/>
          <w:sz w:val="28"/>
          <w:szCs w:val="28"/>
        </w:rPr>
        <w:t>, называют детали постройки</w:t>
      </w:r>
      <w:r w:rsidRPr="00C038BD">
        <w:rPr>
          <w:rStyle w:val="c1"/>
          <w:rFonts w:ascii="Times New Roman" w:hAnsi="Times New Roman" w:cs="Times New Roman"/>
          <w:sz w:val="28"/>
          <w:szCs w:val="28"/>
        </w:rPr>
        <w:t>.</w:t>
      </w:r>
      <w:r w:rsidRPr="00C038BD">
        <w:rPr>
          <w:rFonts w:ascii="Times New Roman" w:hAnsi="Times New Roman" w:cs="Times New Roman"/>
          <w:sz w:val="28"/>
          <w:szCs w:val="28"/>
        </w:rPr>
        <w:t xml:space="preserve"> В</w:t>
      </w:r>
      <w:r w:rsidR="00E805E0" w:rsidRPr="00C038BD">
        <w:rPr>
          <w:rFonts w:ascii="Times New Roman" w:hAnsi="Times New Roman" w:cs="Times New Roman"/>
          <w:sz w:val="28"/>
          <w:szCs w:val="28"/>
        </w:rPr>
        <w:t xml:space="preserve"> сюжетно-ролевой игре «Кафе» надо поставить на стол столько тарелок (чашек) сколько пришло гостей.</w:t>
      </w:r>
    </w:p>
    <w:p w:rsidR="009E349F" w:rsidRPr="00C038BD" w:rsidRDefault="00E805E0" w:rsidP="00C038BD">
      <w:pPr>
        <w:rPr>
          <w:rFonts w:ascii="Times New Roman" w:hAnsi="Times New Roman" w:cs="Times New Roman"/>
          <w:sz w:val="28"/>
          <w:szCs w:val="28"/>
        </w:rPr>
      </w:pPr>
      <w:r w:rsidRPr="00C038BD">
        <w:rPr>
          <w:rFonts w:ascii="Times New Roman" w:hAnsi="Times New Roman" w:cs="Times New Roman"/>
          <w:sz w:val="28"/>
          <w:szCs w:val="28"/>
        </w:rPr>
        <w:t xml:space="preserve">В этом возрасте дети знают много сказок </w:t>
      </w:r>
      <w:proofErr w:type="gramStart"/>
      <w:r w:rsidRPr="00C038B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038BD">
        <w:rPr>
          <w:rFonts w:ascii="Times New Roman" w:hAnsi="Times New Roman" w:cs="Times New Roman"/>
          <w:sz w:val="28"/>
          <w:szCs w:val="28"/>
        </w:rPr>
        <w:t xml:space="preserve"> драматизируя их</w:t>
      </w:r>
      <w:r w:rsidR="009E349F" w:rsidRPr="00C038BD">
        <w:rPr>
          <w:rFonts w:ascii="Times New Roman" w:hAnsi="Times New Roman" w:cs="Times New Roman"/>
          <w:sz w:val="28"/>
          <w:szCs w:val="28"/>
        </w:rPr>
        <w:t xml:space="preserve"> </w:t>
      </w:r>
      <w:r w:rsidR="00B74F0A" w:rsidRPr="00C038BD">
        <w:rPr>
          <w:rFonts w:ascii="Times New Roman" w:hAnsi="Times New Roman" w:cs="Times New Roman"/>
          <w:sz w:val="28"/>
          <w:szCs w:val="28"/>
        </w:rPr>
        <w:t>употребляют</w:t>
      </w:r>
      <w:r w:rsidRPr="00C038BD">
        <w:rPr>
          <w:rFonts w:ascii="Times New Roman" w:hAnsi="Times New Roman" w:cs="Times New Roman"/>
          <w:sz w:val="28"/>
          <w:szCs w:val="28"/>
        </w:rPr>
        <w:t xml:space="preserve"> математически</w:t>
      </w:r>
      <w:r w:rsidR="00B74F0A" w:rsidRPr="00C038BD">
        <w:rPr>
          <w:rFonts w:ascii="Times New Roman" w:hAnsi="Times New Roman" w:cs="Times New Roman"/>
          <w:sz w:val="28"/>
          <w:szCs w:val="28"/>
        </w:rPr>
        <w:t>е</w:t>
      </w:r>
      <w:r w:rsidRPr="00C038BD">
        <w:rPr>
          <w:rFonts w:ascii="Times New Roman" w:hAnsi="Times New Roman" w:cs="Times New Roman"/>
          <w:sz w:val="28"/>
          <w:szCs w:val="28"/>
        </w:rPr>
        <w:t xml:space="preserve"> понятия: «Стало их пятеро», «Журавль </w:t>
      </w:r>
      <w:r w:rsidR="00B74F0A" w:rsidRPr="00C038BD">
        <w:rPr>
          <w:rFonts w:ascii="Times New Roman" w:hAnsi="Times New Roman" w:cs="Times New Roman"/>
          <w:sz w:val="28"/>
          <w:szCs w:val="28"/>
        </w:rPr>
        <w:t>налил</w:t>
      </w:r>
      <w:r w:rsidR="00FD2280" w:rsidRPr="00C038BD">
        <w:rPr>
          <w:rFonts w:ascii="Times New Roman" w:hAnsi="Times New Roman" w:cs="Times New Roman"/>
          <w:sz w:val="28"/>
          <w:szCs w:val="28"/>
        </w:rPr>
        <w:t xml:space="preserve"> окрошку в кувшин с узким горлышком», «</w:t>
      </w:r>
      <w:proofErr w:type="gramStart"/>
      <w:r w:rsidR="00FD2280" w:rsidRPr="00C038BD">
        <w:rPr>
          <w:rFonts w:ascii="Times New Roman" w:hAnsi="Times New Roman" w:cs="Times New Roman"/>
          <w:sz w:val="28"/>
          <w:szCs w:val="28"/>
        </w:rPr>
        <w:t>Думала лиса наестся</w:t>
      </w:r>
      <w:proofErr w:type="gramEnd"/>
      <w:r w:rsidR="00FD2280" w:rsidRPr="00C038BD">
        <w:rPr>
          <w:rFonts w:ascii="Times New Roman" w:hAnsi="Times New Roman" w:cs="Times New Roman"/>
          <w:sz w:val="28"/>
          <w:szCs w:val="28"/>
        </w:rPr>
        <w:t xml:space="preserve"> на неделю», « Все лето играли поросята. Наступила осень, пора подумать о зиме».</w:t>
      </w:r>
    </w:p>
    <w:p w:rsidR="00B74F0A" w:rsidRPr="00C038BD" w:rsidRDefault="00027361" w:rsidP="00C038B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038B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>гры с водой, песком, крупой с применением различных емкостей (баночки, стаканчики, ложки и др</w:t>
      </w:r>
      <w:r w:rsidR="0059252A" w:rsidRPr="00C038BD">
        <w:rPr>
          <w:rFonts w:ascii="Times New Roman" w:hAnsi="Times New Roman" w:cs="Times New Roman"/>
          <w:color w:val="000000"/>
          <w:sz w:val="28"/>
          <w:szCs w:val="28"/>
        </w:rPr>
        <w:t>.)</w:t>
      </w:r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  формируют представления об объеме воды, сыпучего материала, о сохранении количества не зависимо от формы и объема емкости, о вытеснении  </w:t>
      </w:r>
      <w:r w:rsidR="004674E6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объема жидкости при погружении другого предмета </w:t>
      </w:r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и др. Взвешивание </w:t>
      </w:r>
      <w:r w:rsidR="004674E6" w:rsidRPr="00C038BD">
        <w:rPr>
          <w:rFonts w:ascii="Times New Roman" w:hAnsi="Times New Roman" w:cs="Times New Roman"/>
          <w:color w:val="000000"/>
          <w:sz w:val="28"/>
          <w:szCs w:val="28"/>
        </w:rPr>
        <w:t>одинаковых по величине</w:t>
      </w:r>
      <w:r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, но разных </w:t>
      </w:r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>по тяжести предметов</w:t>
      </w:r>
      <w:r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C038BD">
        <w:rPr>
          <w:rFonts w:ascii="Times New Roman" w:hAnsi="Times New Roman" w:cs="Times New Roman"/>
          <w:color w:val="000000"/>
          <w:sz w:val="28"/>
          <w:szCs w:val="28"/>
        </w:rPr>
        <w:t>капсул)</w:t>
      </w:r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74E6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 учит устанавливать отношения между ними, строить </w:t>
      </w:r>
      <w:proofErr w:type="spellStart"/>
      <w:r w:rsidR="004674E6" w:rsidRPr="00C038BD">
        <w:rPr>
          <w:rFonts w:ascii="Times New Roman" w:hAnsi="Times New Roman" w:cs="Times New Roman"/>
          <w:color w:val="000000"/>
          <w:sz w:val="28"/>
          <w:szCs w:val="28"/>
        </w:rPr>
        <w:t>сериационный</w:t>
      </w:r>
      <w:proofErr w:type="spellEnd"/>
      <w:r w:rsidR="004674E6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  ряд, </w:t>
      </w:r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 закрепит понятие </w:t>
      </w:r>
      <w:proofErr w:type="gramStart"/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>тяжелый</w:t>
      </w:r>
      <w:proofErr w:type="gramEnd"/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 xml:space="preserve">, тяжелее, легкий, </w:t>
      </w:r>
      <w:r w:rsidR="004674E6" w:rsidRPr="00C038BD">
        <w:rPr>
          <w:rFonts w:ascii="Times New Roman" w:hAnsi="Times New Roman" w:cs="Times New Roman"/>
          <w:color w:val="000000"/>
          <w:sz w:val="28"/>
          <w:szCs w:val="28"/>
        </w:rPr>
        <w:t>развивает ба</w:t>
      </w:r>
      <w:r w:rsidR="00B74F0A" w:rsidRPr="00C038BD">
        <w:rPr>
          <w:rFonts w:ascii="Times New Roman" w:hAnsi="Times New Roman" w:cs="Times New Roman"/>
          <w:color w:val="000000"/>
          <w:sz w:val="28"/>
          <w:szCs w:val="28"/>
        </w:rPr>
        <w:t>рическое чувство</w:t>
      </w:r>
      <w:r w:rsidR="004674E6" w:rsidRPr="00C038B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27361" w:rsidRPr="00C038BD" w:rsidRDefault="00027361" w:rsidP="00C038BD">
      <w:pPr>
        <w:rPr>
          <w:rStyle w:val="c6"/>
          <w:rFonts w:ascii="Times New Roman" w:hAnsi="Times New Roman" w:cs="Times New Roman"/>
          <w:sz w:val="28"/>
          <w:szCs w:val="28"/>
        </w:rPr>
      </w:pPr>
      <w:r w:rsidRPr="00C038BD">
        <w:rPr>
          <w:rFonts w:ascii="Times New Roman" w:hAnsi="Times New Roman" w:cs="Times New Roman"/>
          <w:sz w:val="28"/>
          <w:szCs w:val="28"/>
        </w:rPr>
        <w:t>В трудовой деятельности, например, накрывая на стол, дежурные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 считают  предметы посуды, правильно располагают  их (справа от тарелки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 xml:space="preserve"> -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 ложк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>а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,  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>в верхнем правом углу салфетки ставится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 чашк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>а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, посередине стола 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 xml:space="preserve">- 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>сухарниц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>а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 и т. д.), 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 xml:space="preserve">Ребятам 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надо положить столько кусочков хлеба, на сколько детей накрыто. Для рисования </w:t>
      </w:r>
      <w:r w:rsidR="007F2DA9">
        <w:rPr>
          <w:rStyle w:val="c6"/>
          <w:rFonts w:ascii="Times New Roman" w:hAnsi="Times New Roman" w:cs="Times New Roman"/>
          <w:sz w:val="28"/>
          <w:szCs w:val="28"/>
        </w:rPr>
        <w:t>дети должны материалы</w:t>
      </w:r>
      <w:r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 расположить справа. </w:t>
      </w:r>
      <w:r w:rsidR="0059252A" w:rsidRPr="00C038BD">
        <w:rPr>
          <w:rStyle w:val="c6"/>
          <w:rFonts w:ascii="Times New Roman" w:hAnsi="Times New Roman" w:cs="Times New Roman"/>
          <w:sz w:val="28"/>
          <w:szCs w:val="28"/>
        </w:rPr>
        <w:t>В повседневной жизни даем детям поручение «Наведи порядок на верхней (нижней) полке</w:t>
      </w:r>
      <w:proofErr w:type="gramStart"/>
      <w:r w:rsidR="0059252A" w:rsidRPr="00C038BD">
        <w:rPr>
          <w:rStyle w:val="c6"/>
          <w:rFonts w:ascii="Times New Roman" w:hAnsi="Times New Roman" w:cs="Times New Roman"/>
          <w:sz w:val="28"/>
          <w:szCs w:val="28"/>
        </w:rPr>
        <w:t>.»</w:t>
      </w:r>
      <w:r w:rsidR="0059252A" w:rsidRPr="00C038BD">
        <w:rPr>
          <w:rStyle w:val="c6"/>
          <w:rFonts w:ascii="&amp;quot" w:hAnsi="&amp;quot"/>
          <w:color w:val="676A6C"/>
          <w:sz w:val="28"/>
          <w:szCs w:val="28"/>
        </w:rPr>
        <w:t xml:space="preserve"> </w:t>
      </w:r>
      <w:proofErr w:type="gramEnd"/>
      <w:r w:rsidR="0059252A" w:rsidRPr="00C038BD">
        <w:rPr>
          <w:rStyle w:val="c6"/>
          <w:rFonts w:ascii="Times New Roman" w:hAnsi="Times New Roman" w:cs="Times New Roman"/>
          <w:sz w:val="28"/>
          <w:szCs w:val="28"/>
        </w:rPr>
        <w:t xml:space="preserve">Приучать регулировать свою деятельность поможет </w:t>
      </w:r>
      <w:bookmarkStart w:id="0" w:name="_GoBack"/>
      <w:bookmarkEnd w:id="0"/>
      <w:r w:rsidR="0059252A" w:rsidRPr="00C038BD">
        <w:rPr>
          <w:rStyle w:val="c6"/>
          <w:rFonts w:ascii="Times New Roman" w:hAnsi="Times New Roman" w:cs="Times New Roman"/>
          <w:sz w:val="28"/>
          <w:szCs w:val="28"/>
        </w:rPr>
        <w:lastRenderedPageBreak/>
        <w:t>развитое «чувство времени»: вовремя закончить одевание на прогулку, уборку игрушек. Здесь нам на помощь приходят песочные часы.</w:t>
      </w:r>
    </w:p>
    <w:p w:rsidR="007F2DA9" w:rsidRDefault="0059252A" w:rsidP="00C038BD">
      <w:pPr>
        <w:pStyle w:val="c2"/>
        <w:spacing w:before="0" w:beforeAutospacing="0" w:after="150" w:afterAutospacing="0" w:line="276" w:lineRule="auto"/>
        <w:ind w:right="150"/>
        <w:rPr>
          <w:rStyle w:val="c1"/>
          <w:sz w:val="28"/>
          <w:szCs w:val="28"/>
        </w:rPr>
      </w:pPr>
      <w:r w:rsidRPr="00C038BD">
        <w:rPr>
          <w:rStyle w:val="c1"/>
          <w:sz w:val="28"/>
          <w:szCs w:val="28"/>
        </w:rPr>
        <w:t>Для закрепления знаний о количественных, пространственных, временных отношениях, о форме и размере предметов дети в самостоятельной деятельности с удовольствием играют в дидактические игры, игры с фишками и кубиком.</w:t>
      </w:r>
    </w:p>
    <w:p w:rsidR="008531E5" w:rsidRPr="00C038BD" w:rsidRDefault="008531E5" w:rsidP="00C038BD">
      <w:pPr>
        <w:pStyle w:val="c2"/>
        <w:spacing w:before="0" w:beforeAutospacing="0" w:after="150" w:afterAutospacing="0" w:line="276" w:lineRule="auto"/>
        <w:ind w:right="150"/>
        <w:rPr>
          <w:sz w:val="28"/>
          <w:szCs w:val="28"/>
        </w:rPr>
      </w:pPr>
      <w:r w:rsidRPr="00C038BD">
        <w:rPr>
          <w:rStyle w:val="c1"/>
          <w:sz w:val="28"/>
          <w:szCs w:val="28"/>
        </w:rPr>
        <w:t>Практика применения элементарных математических представлений в различных видах деятельности создает достаточные условия для прочного закрепления математических знаний. Такая форма образовательного процесса помогает ребенку приобрести прочные навыки и умения, обеспечивает развитие самостоятельности, уверенности, формирует интерес к количественной стороне действительности, оказывает положительное влияние на дальнейшее усвоение математического материала.</w:t>
      </w:r>
    </w:p>
    <w:p w:rsidR="0059252A" w:rsidRPr="00C038BD" w:rsidRDefault="0059252A" w:rsidP="00C038BD">
      <w:pPr>
        <w:rPr>
          <w:rFonts w:ascii="Times New Roman" w:hAnsi="Times New Roman" w:cs="Times New Roman"/>
          <w:sz w:val="28"/>
          <w:szCs w:val="28"/>
        </w:rPr>
      </w:pPr>
      <w:r w:rsidRPr="00C038B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B74F0A" w:rsidRPr="00C038BD" w:rsidRDefault="00B74F0A" w:rsidP="00C038BD">
      <w:pPr>
        <w:rPr>
          <w:rFonts w:ascii="Times New Roman" w:hAnsi="Times New Roman" w:cs="Times New Roman"/>
          <w:sz w:val="28"/>
          <w:szCs w:val="28"/>
        </w:rPr>
      </w:pPr>
    </w:p>
    <w:p w:rsidR="009E349F" w:rsidRPr="00C038BD" w:rsidRDefault="009E349F" w:rsidP="00C038BD">
      <w:pPr>
        <w:pStyle w:val="c2"/>
        <w:spacing w:before="0" w:beforeAutospacing="0" w:after="150" w:afterAutospacing="0" w:line="276" w:lineRule="auto"/>
        <w:rPr>
          <w:sz w:val="28"/>
          <w:szCs w:val="28"/>
        </w:rPr>
      </w:pPr>
    </w:p>
    <w:p w:rsidR="003134FD" w:rsidRPr="00C038BD" w:rsidRDefault="003134FD" w:rsidP="00C038BD">
      <w:pPr>
        <w:pStyle w:val="c2"/>
        <w:spacing w:before="0" w:beforeAutospacing="0" w:after="150" w:afterAutospacing="0" w:line="276" w:lineRule="auto"/>
        <w:rPr>
          <w:sz w:val="28"/>
          <w:szCs w:val="28"/>
        </w:rPr>
      </w:pPr>
    </w:p>
    <w:p w:rsidR="002F1927" w:rsidRPr="00C038BD" w:rsidRDefault="002F1927" w:rsidP="00C038BD">
      <w:pPr>
        <w:rPr>
          <w:rFonts w:ascii="Times New Roman" w:hAnsi="Times New Roman" w:cs="Times New Roman"/>
          <w:sz w:val="28"/>
          <w:szCs w:val="28"/>
        </w:rPr>
      </w:pPr>
    </w:p>
    <w:p w:rsidR="002F1927" w:rsidRPr="00C038BD" w:rsidRDefault="002F1927" w:rsidP="00C038BD">
      <w:pPr>
        <w:rPr>
          <w:rFonts w:ascii="Times New Roman" w:hAnsi="Times New Roman" w:cs="Times New Roman"/>
          <w:sz w:val="28"/>
          <w:szCs w:val="28"/>
        </w:rPr>
      </w:pPr>
    </w:p>
    <w:sectPr w:rsidR="002F1927" w:rsidRPr="00C03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4A0"/>
    <w:rsid w:val="00007957"/>
    <w:rsid w:val="00027361"/>
    <w:rsid w:val="00152B2C"/>
    <w:rsid w:val="0027109E"/>
    <w:rsid w:val="002D7A40"/>
    <w:rsid w:val="002F1927"/>
    <w:rsid w:val="003134FD"/>
    <w:rsid w:val="00405F74"/>
    <w:rsid w:val="004674E6"/>
    <w:rsid w:val="004B524E"/>
    <w:rsid w:val="00513237"/>
    <w:rsid w:val="0058678C"/>
    <w:rsid w:val="0059252A"/>
    <w:rsid w:val="005C3207"/>
    <w:rsid w:val="005D44D3"/>
    <w:rsid w:val="007C22E2"/>
    <w:rsid w:val="007F2DA9"/>
    <w:rsid w:val="0083214A"/>
    <w:rsid w:val="008531E5"/>
    <w:rsid w:val="008E5278"/>
    <w:rsid w:val="009E349F"/>
    <w:rsid w:val="009F24D1"/>
    <w:rsid w:val="00A7173F"/>
    <w:rsid w:val="00B74F0A"/>
    <w:rsid w:val="00B80795"/>
    <w:rsid w:val="00BE74A0"/>
    <w:rsid w:val="00C038BD"/>
    <w:rsid w:val="00C27D86"/>
    <w:rsid w:val="00C73443"/>
    <w:rsid w:val="00D5043B"/>
    <w:rsid w:val="00E805E0"/>
    <w:rsid w:val="00EB7FEE"/>
    <w:rsid w:val="00FD2280"/>
    <w:rsid w:val="00FD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F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1927"/>
  </w:style>
  <w:style w:type="paragraph" w:customStyle="1" w:styleId="c2">
    <w:name w:val="c2"/>
    <w:basedOn w:val="a"/>
    <w:rsid w:val="004B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524E"/>
  </w:style>
  <w:style w:type="character" w:customStyle="1" w:styleId="c6">
    <w:name w:val="c6"/>
    <w:basedOn w:val="a0"/>
    <w:rsid w:val="000273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F1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1927"/>
  </w:style>
  <w:style w:type="paragraph" w:customStyle="1" w:styleId="c2">
    <w:name w:val="c2"/>
    <w:basedOn w:val="a"/>
    <w:rsid w:val="004B5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524E"/>
  </w:style>
  <w:style w:type="character" w:customStyle="1" w:styleId="c6">
    <w:name w:val="c6"/>
    <w:basedOn w:val="a0"/>
    <w:rsid w:val="00027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acer</cp:lastModifiedBy>
  <cp:revision>2</cp:revision>
  <dcterms:created xsi:type="dcterms:W3CDTF">2023-03-19T14:24:00Z</dcterms:created>
  <dcterms:modified xsi:type="dcterms:W3CDTF">2023-03-19T14:24:00Z</dcterms:modified>
</cp:coreProperties>
</file>