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26C" w:rsidRDefault="0072726C" w:rsidP="0072726C">
      <w:pPr>
        <w:spacing w:after="0" w:line="240" w:lineRule="auto"/>
        <w:ind w:firstLine="567"/>
        <w:jc w:val="both"/>
        <w:rPr>
          <w:rFonts w:ascii="Times New Roman" w:eastAsia="TimesNewRoman" w:hAnsi="Times New Roman" w:cs="Times New Roman"/>
          <w:sz w:val="24"/>
          <w:szCs w:val="24"/>
        </w:rPr>
      </w:pPr>
      <w:r>
        <w:rPr>
          <w:rFonts w:ascii="Times New Roman" w:eastAsia="Times New Roman" w:hAnsi="Times New Roman" w:cs="Times New Roman"/>
          <w:sz w:val="24"/>
          <w:szCs w:val="24"/>
          <w:lang w:eastAsia="ar-SA"/>
        </w:rPr>
        <w:t>В условиях внедрения ФГОС и с учетом требований современности духовно-нравственное и гражданско-патриотическое воспитание для муниципального казённого общеобразовательного учреждения Куйбышевского района «Октябрьская средняя общеобразовательная школа»  является одним из основных направлений работы с детьми.</w:t>
      </w:r>
      <w:r>
        <w:rPr>
          <w:rFonts w:ascii="Times New Roman" w:eastAsia="TimesNewRoman" w:hAnsi="Times New Roman" w:cs="Times New Roman"/>
          <w:sz w:val="24"/>
          <w:szCs w:val="24"/>
        </w:rPr>
        <w:t xml:space="preserve"> </w:t>
      </w:r>
    </w:p>
    <w:p w:rsidR="0072726C" w:rsidRDefault="0072726C" w:rsidP="0072726C">
      <w:pPr>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Пути решения проблемы духовно-нравственного воспитания мы видим в следующем: </w:t>
      </w:r>
    </w:p>
    <w:p w:rsidR="0072726C" w:rsidRDefault="0072726C" w:rsidP="0072726C">
      <w:pPr>
        <w:pStyle w:val="a6"/>
        <w:numPr>
          <w:ilvl w:val="0"/>
          <w:numId w:val="1"/>
        </w:numPr>
        <w:shd w:val="clear" w:color="auto" w:fill="FFFFFF"/>
        <w:spacing w:after="0" w:line="240" w:lineRule="auto"/>
        <w:ind w:right="113"/>
        <w:jc w:val="both"/>
        <w:rPr>
          <w:rFonts w:ascii="Times New Roman" w:eastAsia="Calibri" w:hAnsi="Times New Roman" w:cs="Times New Roman"/>
          <w:b/>
          <w:color w:val="1B0793"/>
          <w:sz w:val="24"/>
          <w:szCs w:val="24"/>
        </w:rPr>
      </w:pPr>
      <w:r>
        <w:rPr>
          <w:rFonts w:ascii="Times New Roman" w:eastAsia="Calibri" w:hAnsi="Times New Roman" w:cs="Times New Roman"/>
          <w:b/>
          <w:color w:val="1B0793"/>
          <w:sz w:val="24"/>
          <w:szCs w:val="24"/>
        </w:rPr>
        <w:t xml:space="preserve">создать благоприятные условия для личностного роста </w:t>
      </w:r>
      <w:proofErr w:type="gramStart"/>
      <w:r>
        <w:rPr>
          <w:rFonts w:ascii="Times New Roman" w:eastAsia="Calibri" w:hAnsi="Times New Roman" w:cs="Times New Roman"/>
          <w:b/>
          <w:color w:val="1B0793"/>
          <w:sz w:val="24"/>
          <w:szCs w:val="24"/>
        </w:rPr>
        <w:t>обучающихся</w:t>
      </w:r>
      <w:proofErr w:type="gramEnd"/>
      <w:r>
        <w:rPr>
          <w:rFonts w:ascii="Times New Roman" w:eastAsia="Calibri" w:hAnsi="Times New Roman" w:cs="Times New Roman"/>
          <w:b/>
          <w:color w:val="1B0793"/>
          <w:sz w:val="24"/>
          <w:szCs w:val="24"/>
        </w:rPr>
        <w:t>;</w:t>
      </w:r>
    </w:p>
    <w:p w:rsidR="0072726C" w:rsidRDefault="0072726C" w:rsidP="0072726C">
      <w:pPr>
        <w:pStyle w:val="a6"/>
        <w:numPr>
          <w:ilvl w:val="0"/>
          <w:numId w:val="1"/>
        </w:numPr>
        <w:spacing w:after="0" w:line="240" w:lineRule="auto"/>
        <w:ind w:right="113"/>
        <w:jc w:val="both"/>
        <w:rPr>
          <w:rFonts w:ascii="Times New Roman" w:eastAsia="Calibri" w:hAnsi="Times New Roman" w:cs="Times New Roman"/>
          <w:b/>
          <w:color w:val="1B0793"/>
          <w:sz w:val="24"/>
          <w:szCs w:val="24"/>
        </w:rPr>
      </w:pPr>
      <w:r>
        <w:rPr>
          <w:rFonts w:ascii="Times New Roman" w:eastAsia="Calibri" w:hAnsi="Times New Roman" w:cs="Times New Roman"/>
          <w:b/>
          <w:color w:val="1B0793"/>
          <w:sz w:val="24"/>
          <w:szCs w:val="24"/>
        </w:rPr>
        <w:t xml:space="preserve">повысить успеваемость и качество знаний учащихся; </w:t>
      </w:r>
    </w:p>
    <w:p w:rsidR="0072726C" w:rsidRDefault="0072726C" w:rsidP="0072726C">
      <w:pPr>
        <w:pStyle w:val="a6"/>
        <w:numPr>
          <w:ilvl w:val="0"/>
          <w:numId w:val="1"/>
        </w:numPr>
        <w:spacing w:after="0" w:line="240" w:lineRule="auto"/>
        <w:ind w:right="113"/>
        <w:jc w:val="both"/>
        <w:rPr>
          <w:rFonts w:ascii="Times New Roman" w:eastAsia="Calibri" w:hAnsi="Times New Roman" w:cs="Times New Roman"/>
          <w:b/>
          <w:color w:val="1B0793"/>
          <w:sz w:val="24"/>
          <w:szCs w:val="24"/>
        </w:rPr>
      </w:pPr>
      <w:r>
        <w:rPr>
          <w:rFonts w:ascii="Times New Roman" w:eastAsia="Calibri" w:hAnsi="Times New Roman" w:cs="Times New Roman"/>
          <w:b/>
          <w:color w:val="1B0793"/>
          <w:sz w:val="24"/>
          <w:szCs w:val="24"/>
        </w:rPr>
        <w:t>раскрыть способности каждого обучающегося (интеллектуальные, творческие, духовно-нравственные потенциалы).</w:t>
      </w:r>
    </w:p>
    <w:p w:rsidR="0072726C" w:rsidRDefault="0072726C" w:rsidP="0072726C">
      <w:pPr>
        <w:pStyle w:val="c1"/>
        <w:shd w:val="clear" w:color="auto" w:fill="FFFFFF"/>
        <w:spacing w:before="0" w:beforeAutospacing="0" w:after="0" w:afterAutospacing="0"/>
        <w:ind w:firstLine="567"/>
        <w:jc w:val="both"/>
        <w:rPr>
          <w:rStyle w:val="c0"/>
          <w:color w:val="000000"/>
        </w:rPr>
      </w:pPr>
      <w:r>
        <w:rPr>
          <w:lang w:eastAsia="ar-SA"/>
        </w:rPr>
        <w:t xml:space="preserve">Система работы педагогов и обучающихся в условиях комплексного подхода к духовно-нравственному воспитанию в нашей школе  построена на принципах сотрудничества семьи и школы, социума, социальных партнеров. </w:t>
      </w:r>
      <w:r>
        <w:rPr>
          <w:rStyle w:val="c0"/>
          <w:color w:val="000000"/>
        </w:rPr>
        <w:t> Наша общая задача —  построить отношения с обществом, чтобы помочь  ребёнку стать более образованным, обрести те духовно-нравственные ценности, которыми наше Отечество жило на протяжении столетий и которые служили фундаментом тысячелетней российской государственности. Поэтому необходимо сотрудничать со всеми структурами, которые могут помочь нам осветить жизнь наших детей и юношества высоким нравственным и духовным светом.</w:t>
      </w:r>
    </w:p>
    <w:p w:rsidR="0072726C" w:rsidRDefault="0072726C" w:rsidP="0072726C">
      <w:pPr>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 нашей школе идет п</w:t>
      </w:r>
      <w:r>
        <w:rPr>
          <w:rFonts w:ascii="Times New Roman" w:eastAsia="Times New Roman" w:hAnsi="Times New Roman" w:cs="Times New Roman"/>
          <w:sz w:val="24"/>
          <w:szCs w:val="24"/>
          <w:lang w:eastAsia="ru-RU"/>
        </w:rPr>
        <w:t>остоянный поиск и внедрение активных форм</w:t>
      </w:r>
      <w:r>
        <w:rPr>
          <w:rFonts w:ascii="Times New Roman" w:eastAsia="Times New Roman" w:hAnsi="Times New Roman" w:cs="Times New Roman"/>
          <w:sz w:val="24"/>
          <w:szCs w:val="24"/>
          <w:lang w:eastAsia="ar-SA"/>
        </w:rPr>
        <w:t>, методов и современных технологий работы с молодежью по духовно-нравственному воспитанию,  которые вызывают  активный интерес старшеклассников к  деятельности по  данному направлению и, как следствие, развивают у них  инициативность и самостоятельность в достижении конечного результата.</w:t>
      </w:r>
    </w:p>
    <w:p w:rsidR="0072726C" w:rsidRDefault="0072726C" w:rsidP="0072726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rPr>
        <w:t>Цель моей педагогической деятельности была определена миссией</w:t>
      </w:r>
      <w:r>
        <w:rPr>
          <w:rFonts w:ascii="Times New Roman" w:eastAsia="Calibri" w:hAnsi="Times New Roman" w:cs="Times New Roman"/>
          <w:sz w:val="24"/>
          <w:szCs w:val="24"/>
        </w:rPr>
        <w:t xml:space="preserve"> образовательного учреждения на основе православной культуры, которая предполагает обеспечить развитие духовно-богатой, творческой, социально-компетентной личности со сформированными знаниями, универсальными учебными умениями, как основа качественного образования, соответствующая ФГОС.</w:t>
      </w:r>
      <w:r>
        <w:rPr>
          <w:rFonts w:ascii="Times New Roman" w:eastAsia="Times New Roman" w:hAnsi="Times New Roman" w:cs="Times New Roman"/>
          <w:sz w:val="24"/>
          <w:szCs w:val="24"/>
          <w:lang w:eastAsia="ru-RU"/>
        </w:rPr>
        <w:t xml:space="preserve"> </w:t>
      </w:r>
    </w:p>
    <w:p w:rsidR="0072726C" w:rsidRDefault="0072726C" w:rsidP="0072726C">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Поэтому</w:t>
      </w:r>
      <w:r>
        <w:rPr>
          <w:rFonts w:ascii="Times New Roman" w:eastAsia="Calibri" w:hAnsi="Times New Roman" w:cs="Times New Roman"/>
          <w:b/>
          <w:sz w:val="24"/>
          <w:szCs w:val="24"/>
        </w:rPr>
        <w:t xml:space="preserve"> основная цель моей многолетней педагогической деятельности</w:t>
      </w:r>
      <w:r>
        <w:rPr>
          <w:rFonts w:ascii="Times New Roman" w:eastAsia="Calibri" w:hAnsi="Times New Roman" w:cs="Times New Roman"/>
          <w:sz w:val="24"/>
          <w:szCs w:val="24"/>
        </w:rPr>
        <w:t xml:space="preserve"> – воспитание духовно-нравственной, творческой личности, способной к самопознанию, к саморазвитию. </w:t>
      </w:r>
    </w:p>
    <w:p w:rsidR="0072726C" w:rsidRDefault="0072726C" w:rsidP="0072726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Как уже говорилось ранее,  достичь этой цели очень трудно. К тому же меня, как учителя русского языка и литературы, на сегодняшний день, очень волнует снижение общей культуры населения: расшатываются нормы литературного языка, речь носителей языка засорена неоправданными заимствованными словами, профессионализмами, арготизмами. Интерес к чтению падает, культура семейных чтений практически отсутствует, в библиотеке пользуется спросом только программная литература. </w:t>
      </w:r>
    </w:p>
    <w:p w:rsidR="0072726C" w:rsidRDefault="0072726C" w:rsidP="0072726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Обращение к данной проблеме продиктовано самой жизнью</w:t>
      </w:r>
      <w:r>
        <w:rPr>
          <w:rFonts w:ascii="Times New Roman" w:eastAsia="Calibri" w:hAnsi="Times New Roman" w:cs="Times New Roman"/>
          <w:i/>
          <w:sz w:val="24"/>
          <w:szCs w:val="24"/>
        </w:rPr>
        <w:t>.</w:t>
      </w:r>
      <w:r>
        <w:rPr>
          <w:rFonts w:ascii="Times New Roman" w:eastAsia="Calibri" w:hAnsi="Times New Roman" w:cs="Times New Roman"/>
          <w:b/>
          <w:i/>
          <w:sz w:val="24"/>
          <w:szCs w:val="24"/>
        </w:rPr>
        <w:t xml:space="preserve"> Одной из серьезнейших проблем </w:t>
      </w:r>
      <w:r>
        <w:rPr>
          <w:rFonts w:ascii="Times New Roman" w:eastAsia="Calibri" w:hAnsi="Times New Roman" w:cs="Times New Roman"/>
          <w:sz w:val="24"/>
          <w:szCs w:val="24"/>
        </w:rPr>
        <w:t xml:space="preserve">сегодняшней школы является падение интереса учащихся к учению, снижение грамотности, неумение выразить свою мысль. И решить эту проблему нельзя, даже научив правильно писать  и читать. Язык и литература должны быть способом познания окружающего мира, человека, самого себя. </w:t>
      </w:r>
      <w:r>
        <w:rPr>
          <w:rFonts w:ascii="Times New Roman" w:eastAsia="Times New Roman" w:hAnsi="Times New Roman" w:cs="Times New Roman"/>
          <w:bCs/>
          <w:iCs/>
          <w:sz w:val="24"/>
          <w:szCs w:val="24"/>
          <w:lang w:eastAsia="ru-RU"/>
        </w:rPr>
        <w:t xml:space="preserve">Поэтому убеждена, что огромную роль в формировании личности с нравственными идеалами и эстетическими потребностями играет не только урочная, но и внеурочная деятельность. </w:t>
      </w:r>
      <w:r>
        <w:rPr>
          <w:rFonts w:ascii="Times New Roman" w:eastAsia="Times New Roman" w:hAnsi="Times New Roman" w:cs="Times New Roman"/>
          <w:sz w:val="24"/>
          <w:szCs w:val="24"/>
          <w:lang w:eastAsia="ru-RU"/>
        </w:rPr>
        <w:t>В своей работе использую различные ее направления:</w:t>
      </w:r>
    </w:p>
    <w:p w:rsidR="0072726C" w:rsidRDefault="0072726C" w:rsidP="0072726C">
      <w:pPr>
        <w:numPr>
          <w:ilvl w:val="0"/>
          <w:numId w:val="2"/>
        </w:numPr>
        <w:spacing w:before="20" w:after="0" w:line="240" w:lineRule="auto"/>
        <w:outlineLvl w:val="0"/>
        <w:rPr>
          <w:rFonts w:ascii="Times New Roman" w:eastAsia="Calibri" w:hAnsi="Times New Roman" w:cs="Times New Roman"/>
          <w:sz w:val="24"/>
          <w:szCs w:val="24"/>
        </w:rPr>
      </w:pPr>
      <w:r>
        <w:rPr>
          <w:rFonts w:ascii="Times New Roman" w:eastAsia="Calibri" w:hAnsi="Times New Roman" w:cs="Times New Roman"/>
          <w:sz w:val="24"/>
          <w:szCs w:val="24"/>
        </w:rPr>
        <w:t>работа учебных (элективных) курсов,</w:t>
      </w:r>
    </w:p>
    <w:p w:rsidR="0072726C" w:rsidRDefault="0072726C" w:rsidP="0072726C">
      <w:pPr>
        <w:numPr>
          <w:ilvl w:val="0"/>
          <w:numId w:val="2"/>
        </w:numPr>
        <w:spacing w:before="20" w:after="0" w:line="240" w:lineRule="auto"/>
        <w:outlineLvl w:val="0"/>
        <w:rPr>
          <w:rFonts w:ascii="Times New Roman" w:eastAsia="Calibri" w:hAnsi="Times New Roman" w:cs="Times New Roman"/>
          <w:sz w:val="24"/>
          <w:szCs w:val="24"/>
        </w:rPr>
      </w:pPr>
      <w:r>
        <w:rPr>
          <w:rFonts w:ascii="Times New Roman" w:eastAsia="Calibri" w:hAnsi="Times New Roman" w:cs="Times New Roman"/>
          <w:sz w:val="24"/>
          <w:szCs w:val="24"/>
        </w:rPr>
        <w:t>индивидуальная работа с одаренными детьми,</w:t>
      </w:r>
    </w:p>
    <w:p w:rsidR="0072726C" w:rsidRDefault="0072726C" w:rsidP="0072726C">
      <w:pPr>
        <w:numPr>
          <w:ilvl w:val="0"/>
          <w:numId w:val="2"/>
        </w:numPr>
        <w:spacing w:before="20" w:after="0" w:line="240" w:lineRule="auto"/>
        <w:jc w:val="both"/>
        <w:rPr>
          <w:rFonts w:ascii="Times New Roman" w:eastAsia="Times New Roman" w:hAnsi="Times New Roman" w:cs="Times New Roman"/>
          <w:iCs/>
          <w:sz w:val="24"/>
          <w:szCs w:val="24"/>
          <w:lang w:eastAsia="ru-RU"/>
        </w:rPr>
      </w:pPr>
      <w:hyperlink r:id="rId6" w:history="1">
        <w:r>
          <w:rPr>
            <w:rStyle w:val="a3"/>
            <w:rFonts w:ascii="Times New Roman" w:eastAsia="Times New Roman" w:hAnsi="Times New Roman" w:cs="Times New Roman"/>
            <w:color w:val="auto"/>
            <w:sz w:val="24"/>
            <w:szCs w:val="24"/>
            <w:u w:val="none"/>
            <w:lang w:eastAsia="ru-RU"/>
          </w:rPr>
          <w:t>декады русского языка и литературы, </w:t>
        </w:r>
      </w:hyperlink>
    </w:p>
    <w:p w:rsidR="0072726C" w:rsidRDefault="0072726C" w:rsidP="0072726C">
      <w:pPr>
        <w:numPr>
          <w:ilvl w:val="0"/>
          <w:numId w:val="2"/>
        </w:numPr>
        <w:spacing w:before="20"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общешкольные мероприятия,</w:t>
      </w:r>
    </w:p>
    <w:p w:rsidR="0072726C" w:rsidRDefault="0072726C" w:rsidP="0072726C">
      <w:pPr>
        <w:numPr>
          <w:ilvl w:val="0"/>
          <w:numId w:val="2"/>
        </w:numPr>
        <w:spacing w:before="20" w:after="0" w:line="240" w:lineRule="auto"/>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 литературное краеведение.</w:t>
      </w:r>
    </w:p>
    <w:p w:rsidR="0072726C" w:rsidRDefault="0072726C" w:rsidP="0072726C">
      <w:pPr>
        <w:pStyle w:val="a5"/>
        <w:shd w:val="clear" w:color="auto" w:fill="FFFFFF"/>
        <w:spacing w:before="0" w:beforeAutospacing="0" w:after="0" w:afterAutospacing="0"/>
        <w:ind w:firstLine="567"/>
        <w:jc w:val="both"/>
        <w:rPr>
          <w:color w:val="000000"/>
        </w:rPr>
      </w:pPr>
      <w:r>
        <w:rPr>
          <w:color w:val="000000"/>
        </w:rPr>
        <w:lastRenderedPageBreak/>
        <w:t>Русский язык и литература в образовательном процессе занимают важнейшее место в школьном образовании. Роль учителя-словесника становится более сложной, требующей не только знаний русского языка и литературы, но и умения использовать разнообразные педагогические технологии и средства обучения для организации самостоятельной деятельности школьников с учетом их индивидуальности.</w:t>
      </w:r>
    </w:p>
    <w:p w:rsidR="0072726C" w:rsidRDefault="0072726C" w:rsidP="0072726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Главная задача, стоящая перед любым учителем-предметником –  воспитание и развитие личности.</w:t>
      </w:r>
    </w:p>
    <w:p w:rsidR="0072726C" w:rsidRDefault="0072726C" w:rsidP="0072726C">
      <w:pPr>
        <w:spacing w:after="0" w:line="240" w:lineRule="auto"/>
        <w:ind w:firstLine="567"/>
        <w:jc w:val="both"/>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sz w:val="24"/>
          <w:szCs w:val="24"/>
          <w:lang w:eastAsia="ru-RU"/>
        </w:rPr>
        <w:t>Отличительной особенностью современного подхода в обучении, а также нового стандарта основной школы является то, что  система образования отказывается от традиционного представления результатов обучения в виде знаний, умений и навыков; формулировки стандарта указывают реальные виды деятельности, которыми обучающийся должен овладеть к концу обучения</w:t>
      </w:r>
      <w:r>
        <w:rPr>
          <w:rFonts w:ascii="Times New Roman" w:eastAsia="Calibri" w:hAnsi="Times New Roman" w:cs="Times New Roman"/>
          <w:color w:val="000000"/>
          <w:sz w:val="24"/>
          <w:szCs w:val="24"/>
        </w:rPr>
        <w:t>.</w:t>
      </w:r>
      <w:r>
        <w:rPr>
          <w:rFonts w:ascii="Times New Roman" w:eastAsia="Calibri" w:hAnsi="Times New Roman" w:cs="Times New Roman"/>
          <w:sz w:val="24"/>
          <w:szCs w:val="24"/>
        </w:rPr>
        <w:t xml:space="preserve"> Требования к результатам обучения сформулированы в виде личностных, познавательных, регулятивных коммуникативных и предметных результатов. Неотъемлемой частью ядра современного подхода являются универсальные учебные действия. </w:t>
      </w:r>
    </w:p>
    <w:p w:rsidR="0072726C" w:rsidRPr="00710E19" w:rsidRDefault="0072726C" w:rsidP="0072726C">
      <w:pPr>
        <w:pStyle w:val="a6"/>
        <w:numPr>
          <w:ilvl w:val="0"/>
          <w:numId w:val="3"/>
        </w:numPr>
        <w:shd w:val="clear" w:color="auto" w:fill="FFFFFF"/>
        <w:spacing w:after="0"/>
        <w:rPr>
          <w:rFonts w:ascii="Times New Roman" w:eastAsia="Times New Roman" w:hAnsi="Times New Roman" w:cs="Times New Roman"/>
          <w:color w:val="000000"/>
          <w:sz w:val="24"/>
          <w:szCs w:val="24"/>
          <w:lang w:eastAsia="ru-RU"/>
        </w:rPr>
      </w:pPr>
      <w:proofErr w:type="spellStart"/>
      <w:r w:rsidRPr="00710E19">
        <w:rPr>
          <w:rFonts w:ascii="Times New Roman" w:eastAsia="Times New Roman" w:hAnsi="Times New Roman" w:cs="Times New Roman"/>
          <w:color w:val="0000CC"/>
          <w:sz w:val="28"/>
          <w:szCs w:val="28"/>
          <w:u w:val="single"/>
          <w:lang w:eastAsia="ru-RU"/>
        </w:rPr>
        <w:t>Инновационность</w:t>
      </w:r>
      <w:proofErr w:type="spellEnd"/>
      <w:r w:rsidRPr="00710E19">
        <w:rPr>
          <w:rFonts w:ascii="Times New Roman" w:eastAsia="Times New Roman" w:hAnsi="Times New Roman" w:cs="Times New Roman"/>
          <w:color w:val="0000CC"/>
          <w:sz w:val="28"/>
          <w:szCs w:val="28"/>
          <w:u w:val="single"/>
          <w:lang w:eastAsia="ru-RU"/>
        </w:rPr>
        <w:t xml:space="preserve"> / </w:t>
      </w:r>
      <w:proofErr w:type="spellStart"/>
      <w:r w:rsidRPr="00710E19">
        <w:rPr>
          <w:rFonts w:ascii="Times New Roman" w:eastAsia="Times New Roman" w:hAnsi="Times New Roman" w:cs="Times New Roman"/>
          <w:color w:val="0000CC"/>
          <w:sz w:val="28"/>
          <w:szCs w:val="28"/>
          <w:u w:val="single"/>
          <w:lang w:eastAsia="ru-RU"/>
        </w:rPr>
        <w:t>новационность</w:t>
      </w:r>
      <w:proofErr w:type="spellEnd"/>
      <w:r w:rsidRPr="00710E19">
        <w:rPr>
          <w:rFonts w:ascii="Times New Roman" w:eastAsia="Times New Roman" w:hAnsi="Times New Roman" w:cs="Times New Roman"/>
          <w:color w:val="0000CC"/>
          <w:sz w:val="28"/>
          <w:szCs w:val="28"/>
          <w:u w:val="single"/>
          <w:lang w:eastAsia="ru-RU"/>
        </w:rPr>
        <w:t xml:space="preserve">  образовательного процесса</w:t>
      </w:r>
    </w:p>
    <w:p w:rsidR="0072726C" w:rsidRDefault="0072726C" w:rsidP="0072726C">
      <w:pPr>
        <w:spacing w:after="0" w:line="240" w:lineRule="auto"/>
        <w:jc w:val="center"/>
        <w:rPr>
          <w:rFonts w:ascii="Times New Roman" w:eastAsia="Times New Roman" w:hAnsi="Times New Roman" w:cs="Times New Roman"/>
          <w:color w:val="0000CC"/>
          <w:sz w:val="28"/>
          <w:szCs w:val="28"/>
          <w:u w:val="single"/>
          <w:lang w:eastAsia="ru-RU"/>
        </w:rPr>
      </w:pPr>
      <w:r>
        <w:rPr>
          <w:rFonts w:ascii="Times New Roman" w:eastAsia="Times New Roman" w:hAnsi="Times New Roman" w:cs="Times New Roman"/>
          <w:color w:val="0000CC"/>
          <w:sz w:val="28"/>
          <w:szCs w:val="28"/>
          <w:u w:val="single"/>
          <w:lang w:eastAsia="ru-RU"/>
        </w:rPr>
        <w:t xml:space="preserve">Продуктивное использование современных образовательных технологий </w:t>
      </w:r>
    </w:p>
    <w:p w:rsidR="0072726C" w:rsidRDefault="0072726C" w:rsidP="0072726C">
      <w:pPr>
        <w:autoSpaceDE w:val="0"/>
        <w:autoSpaceDN w:val="0"/>
        <w:adjustRightInd w:val="0"/>
        <w:spacing w:after="0" w:line="240" w:lineRule="auto"/>
        <w:ind w:right="-1"/>
        <w:jc w:val="both"/>
        <w:rPr>
          <w:rFonts w:ascii="Times New Roman" w:eastAsia="Calibri" w:hAnsi="Times New Roman" w:cs="Times New Roman"/>
          <w:sz w:val="24"/>
          <w:szCs w:val="24"/>
        </w:rPr>
      </w:pPr>
      <w:r w:rsidRPr="00710E19">
        <w:rPr>
          <w:rFonts w:ascii="Times New Roman" w:eastAsia="Calibri" w:hAnsi="Times New Roman" w:cs="Times New Roman"/>
          <w:sz w:val="24"/>
          <w:szCs w:val="24"/>
        </w:rPr>
        <w:t xml:space="preserve">         </w:t>
      </w:r>
      <w:r>
        <w:rPr>
          <w:rFonts w:ascii="Times New Roman" w:eastAsia="Calibri" w:hAnsi="Times New Roman" w:cs="Times New Roman"/>
          <w:sz w:val="24"/>
          <w:szCs w:val="24"/>
        </w:rPr>
        <w:t>В основе Федерального государственного стандарта обучения лежит системно-</w:t>
      </w:r>
      <w:proofErr w:type="spellStart"/>
      <w:r>
        <w:rPr>
          <w:rFonts w:ascii="Times New Roman" w:eastAsia="Calibri" w:hAnsi="Times New Roman" w:cs="Times New Roman"/>
          <w:sz w:val="24"/>
          <w:szCs w:val="24"/>
        </w:rPr>
        <w:t>деятельностный</w:t>
      </w:r>
      <w:proofErr w:type="spellEnd"/>
      <w:r>
        <w:rPr>
          <w:rFonts w:ascii="Times New Roman" w:eastAsia="Calibri" w:hAnsi="Times New Roman" w:cs="Times New Roman"/>
          <w:sz w:val="24"/>
          <w:szCs w:val="24"/>
        </w:rPr>
        <w:t xml:space="preserve"> подход, направленный на достижение не только предметных образовательных стандартов, но, прежде всего, на формирование личности обучающихся, овладение универсальными способами  учебной деятельности.</w:t>
      </w:r>
      <w:r>
        <w:rPr>
          <w:rFonts w:ascii="Times New Roman" w:eastAsia="Calibri" w:hAnsi="Times New Roman" w:cs="Times New Roman"/>
          <w:color w:val="333333"/>
          <w:sz w:val="24"/>
          <w:szCs w:val="24"/>
        </w:rPr>
        <w:t xml:space="preserve"> </w:t>
      </w:r>
      <w:r>
        <w:rPr>
          <w:rFonts w:ascii="Times New Roman" w:eastAsia="Calibri" w:hAnsi="Times New Roman" w:cs="Times New Roman"/>
          <w:sz w:val="24"/>
          <w:szCs w:val="24"/>
        </w:rPr>
        <w:t>Содержанием и высшей ценностью новой модели общества становится свободный, творческий, образованный, компетентный человек.</w:t>
      </w:r>
    </w:p>
    <w:p w:rsidR="0072726C" w:rsidRDefault="0072726C" w:rsidP="0072726C">
      <w:pPr>
        <w:autoSpaceDE w:val="0"/>
        <w:autoSpaceDN w:val="0"/>
        <w:adjustRightInd w:val="0"/>
        <w:spacing w:after="0" w:line="240" w:lineRule="auto"/>
        <w:ind w:left="113" w:right="-1" w:firstLine="567"/>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Неслучайно</w:t>
      </w:r>
      <w:r>
        <w:rPr>
          <w:rFonts w:ascii="Times New Roman" w:eastAsia="Calibri" w:hAnsi="Times New Roman" w:cs="Times New Roman"/>
          <w:b/>
          <w:bCs/>
          <w:i/>
          <w:sz w:val="24"/>
          <w:szCs w:val="24"/>
        </w:rPr>
        <w:t xml:space="preserve"> </w:t>
      </w:r>
      <w:r>
        <w:rPr>
          <w:rFonts w:ascii="Times New Roman" w:eastAsia="Calibri" w:hAnsi="Times New Roman" w:cs="Times New Roman"/>
          <w:bCs/>
          <w:sz w:val="24"/>
          <w:szCs w:val="24"/>
        </w:rPr>
        <w:t>тема моей педагогической деятельности была определена миссией</w:t>
      </w:r>
      <w:r>
        <w:rPr>
          <w:rFonts w:ascii="Times New Roman" w:eastAsia="Calibri" w:hAnsi="Times New Roman" w:cs="Times New Roman"/>
          <w:sz w:val="24"/>
          <w:szCs w:val="24"/>
        </w:rPr>
        <w:t xml:space="preserve"> образовательного учреждения, предполагающей обеспечить развитие духовно-богатой, творческой, социально-компетентной личности со сформированными знаниями, универсальными учебными умениями, как основа качественного образования, соответствующая ФГОС.       </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            </w:t>
      </w:r>
      <w:proofErr w:type="gramEnd"/>
    </w:p>
    <w:p w:rsidR="0072726C" w:rsidRDefault="0072726C" w:rsidP="0072726C">
      <w:pPr>
        <w:autoSpaceDE w:val="0"/>
        <w:autoSpaceDN w:val="0"/>
        <w:adjustRightInd w:val="0"/>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Обращение к данной теме вызвано самой жизнью</w:t>
      </w:r>
      <w:r>
        <w:rPr>
          <w:rFonts w:ascii="Times New Roman" w:eastAsia="Calibri" w:hAnsi="Times New Roman" w:cs="Times New Roman"/>
          <w:i/>
          <w:sz w:val="24"/>
          <w:szCs w:val="24"/>
        </w:rPr>
        <w:t>.</w:t>
      </w:r>
      <w:r>
        <w:rPr>
          <w:rFonts w:ascii="Times New Roman" w:eastAsia="Calibri" w:hAnsi="Times New Roman" w:cs="Times New Roman"/>
          <w:b/>
          <w:i/>
          <w:sz w:val="24"/>
          <w:szCs w:val="24"/>
        </w:rPr>
        <w:t xml:space="preserve"> </w:t>
      </w:r>
      <w:r>
        <w:rPr>
          <w:rFonts w:ascii="Times New Roman" w:eastAsia="Calibri" w:hAnsi="Times New Roman" w:cs="Times New Roman"/>
          <w:sz w:val="24"/>
          <w:szCs w:val="24"/>
        </w:rPr>
        <w:t>Одной из серьезнейших проблем</w:t>
      </w:r>
      <w:r>
        <w:rPr>
          <w:rFonts w:ascii="Times New Roman" w:eastAsia="Calibri" w:hAnsi="Times New Roman" w:cs="Times New Roman"/>
          <w:b/>
          <w:i/>
          <w:sz w:val="24"/>
          <w:szCs w:val="24"/>
        </w:rPr>
        <w:t xml:space="preserve"> </w:t>
      </w:r>
      <w:r>
        <w:rPr>
          <w:rFonts w:ascii="Times New Roman" w:eastAsia="Calibri" w:hAnsi="Times New Roman" w:cs="Times New Roman"/>
          <w:sz w:val="24"/>
          <w:szCs w:val="24"/>
        </w:rPr>
        <w:t>сегодняшней школы является падение интереса учащихся к учению, снижение грамотности, неумение выразить свою мысль. И решить эту проблему нельзя, даже научив правильно писать и читать. Язык и литература должны быть способом познания окружающего мира, человека, самого себя.</w:t>
      </w:r>
    </w:p>
    <w:p w:rsidR="0072726C" w:rsidRDefault="0072726C" w:rsidP="0072726C">
      <w:pPr>
        <w:shd w:val="clear" w:color="auto" w:fill="FFFFFF"/>
        <w:spacing w:after="0" w:line="240" w:lineRule="auto"/>
        <w:ind w:left="113"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Одним из аспектов федерального государственного образовательного стандарта является </w:t>
      </w:r>
      <w:r>
        <w:rPr>
          <w:rFonts w:ascii="Times New Roman" w:eastAsia="Times New Roman" w:hAnsi="Times New Roman" w:cs="Times New Roman"/>
          <w:b/>
          <w:i/>
          <w:sz w:val="24"/>
          <w:szCs w:val="24"/>
          <w:lang w:eastAsia="ru-RU"/>
        </w:rPr>
        <w:t>мотивация обучающихся к изучению учебных дисциплин</w:t>
      </w:r>
      <w:r>
        <w:rPr>
          <w:rFonts w:ascii="Times New Roman" w:eastAsia="Times New Roman" w:hAnsi="Times New Roman" w:cs="Times New Roman"/>
          <w:i/>
          <w:sz w:val="24"/>
          <w:szCs w:val="24"/>
          <w:lang w:eastAsia="ru-RU"/>
        </w:rPr>
        <w:t>.</w:t>
      </w:r>
      <w:r>
        <w:rPr>
          <w:rFonts w:ascii="Times New Roman" w:eastAsia="Times New Roman" w:hAnsi="Times New Roman" w:cs="Times New Roman"/>
          <w:sz w:val="24"/>
          <w:szCs w:val="24"/>
          <w:lang w:eastAsia="ru-RU"/>
        </w:rPr>
        <w:t xml:space="preserve"> Наиболее эффективным, я считаю, является организация </w:t>
      </w:r>
      <w:proofErr w:type="spellStart"/>
      <w:r>
        <w:rPr>
          <w:rFonts w:ascii="Times New Roman" w:eastAsia="Times New Roman" w:hAnsi="Times New Roman" w:cs="Times New Roman"/>
          <w:sz w:val="24"/>
          <w:szCs w:val="24"/>
          <w:lang w:eastAsia="ru-RU"/>
        </w:rPr>
        <w:t>межпредметной</w:t>
      </w:r>
      <w:proofErr w:type="spellEnd"/>
      <w:r>
        <w:rPr>
          <w:rFonts w:ascii="Times New Roman" w:eastAsia="Times New Roman" w:hAnsi="Times New Roman" w:cs="Times New Roman"/>
          <w:sz w:val="24"/>
          <w:szCs w:val="24"/>
          <w:lang w:eastAsia="ru-RU"/>
        </w:rPr>
        <w:t xml:space="preserve"> интеграции в содержании урочной и внеурочной деятельности.</w:t>
      </w:r>
    </w:p>
    <w:p w:rsidR="0072726C" w:rsidRDefault="0072726C" w:rsidP="0072726C">
      <w:pPr>
        <w:shd w:val="clear" w:color="auto" w:fill="FFFFFF"/>
        <w:spacing w:after="0" w:line="240" w:lineRule="auto"/>
        <w:ind w:left="113" w:right="-1" w:firstLine="567"/>
        <w:jc w:val="both"/>
        <w:rPr>
          <w:rFonts w:ascii="Times New Roman" w:eastAsia="Calibri" w:hAnsi="Times New Roman" w:cs="Times New Roman"/>
          <w:sz w:val="24"/>
          <w:szCs w:val="24"/>
        </w:rPr>
      </w:pPr>
      <w:r>
        <w:rPr>
          <w:rFonts w:ascii="Times New Roman" w:eastAsia="Arial Unicode MS" w:hAnsi="Times New Roman" w:cs="Times New Roman"/>
          <w:sz w:val="24"/>
          <w:szCs w:val="24"/>
        </w:rPr>
        <w:t>Одним из условий</w:t>
      </w:r>
      <w:r>
        <w:rPr>
          <w:rFonts w:ascii="Times New Roman" w:eastAsia="Calibri" w:hAnsi="Times New Roman" w:cs="Times New Roman"/>
          <w:sz w:val="24"/>
          <w:szCs w:val="24"/>
        </w:rPr>
        <w:t xml:space="preserve"> для личностного роста обучающихся</w:t>
      </w:r>
      <w:r>
        <w:rPr>
          <w:rFonts w:ascii="Times New Roman" w:eastAsia="Times New Roman" w:hAnsi="Times New Roman" w:cs="Times New Roman"/>
          <w:color w:val="000000"/>
          <w:sz w:val="24"/>
          <w:szCs w:val="24"/>
          <w:lang w:eastAsia="ru-RU"/>
        </w:rPr>
        <w:t xml:space="preserve"> – это учение без принуждения, </w:t>
      </w:r>
      <w:proofErr w:type="gramStart"/>
      <w:r>
        <w:rPr>
          <w:rFonts w:ascii="Times New Roman" w:eastAsia="Times New Roman" w:hAnsi="Times New Roman" w:cs="Times New Roman"/>
          <w:color w:val="000000"/>
          <w:sz w:val="24"/>
          <w:szCs w:val="24"/>
          <w:lang w:eastAsia="ru-RU"/>
        </w:rPr>
        <w:t>основанная</w:t>
      </w:r>
      <w:proofErr w:type="gramEnd"/>
      <w:r>
        <w:rPr>
          <w:rFonts w:ascii="Times New Roman" w:eastAsia="Times New Roman" w:hAnsi="Times New Roman" w:cs="Times New Roman"/>
          <w:color w:val="000000"/>
          <w:sz w:val="24"/>
          <w:szCs w:val="24"/>
          <w:lang w:eastAsia="ru-RU"/>
        </w:rPr>
        <w:t xml:space="preserve"> на достижении успеха, на переживании радости познания, на подлинном интересе. Для этого стараюсь создать благоприятную атмосферу для работы на своих уроках, уделяя особое внимание </w:t>
      </w:r>
      <w:proofErr w:type="spellStart"/>
      <w:r>
        <w:rPr>
          <w:rFonts w:ascii="Times New Roman" w:eastAsia="Times New Roman" w:hAnsi="Times New Roman" w:cs="Times New Roman"/>
          <w:i/>
          <w:color w:val="000000"/>
          <w:sz w:val="24"/>
          <w:szCs w:val="24"/>
          <w:lang w:eastAsia="ru-RU"/>
        </w:rPr>
        <w:t>здоровьесберегающим</w:t>
      </w:r>
      <w:proofErr w:type="spellEnd"/>
      <w:r>
        <w:rPr>
          <w:rFonts w:ascii="Times New Roman" w:eastAsia="Times New Roman" w:hAnsi="Times New Roman" w:cs="Times New Roman"/>
          <w:i/>
          <w:color w:val="000000"/>
          <w:sz w:val="24"/>
          <w:szCs w:val="24"/>
          <w:lang w:eastAsia="ru-RU"/>
        </w:rPr>
        <w:t xml:space="preserve"> технологиям</w:t>
      </w:r>
      <w:r>
        <w:rPr>
          <w:rFonts w:ascii="Times New Roman" w:eastAsia="Times New Roman" w:hAnsi="Times New Roman" w:cs="Times New Roman"/>
          <w:color w:val="000000"/>
          <w:sz w:val="24"/>
          <w:szCs w:val="24"/>
          <w:lang w:eastAsia="ru-RU"/>
        </w:rPr>
        <w:t>.</w:t>
      </w:r>
    </w:p>
    <w:p w:rsidR="0072726C" w:rsidRDefault="0072726C" w:rsidP="0072726C">
      <w:pPr>
        <w:shd w:val="clear" w:color="auto" w:fill="FFFFFF"/>
        <w:spacing w:after="0" w:line="240" w:lineRule="auto"/>
        <w:ind w:left="113"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Во-первых, стараюсь снять эмоциональное напряжение. Для этого использую игровые технологии, творческие задания, введение исторических экскурсов (например, при изучении «Песни о вещем Олеге» даю историческую справку о герое). А также использование интеграции различных видов искусства на занятиях (живопись, музыка, литература) помогает восприятию и осмыслению материала, положительно влияет на эмоциональное состояние учащихся. Этот прием позволяет не только обеспечить психологическую разгрузку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но и развивает интерес к предмету, а также самостоятельную деятельность.</w:t>
      </w:r>
    </w:p>
    <w:p w:rsidR="0072726C" w:rsidRDefault="0072726C" w:rsidP="0072726C">
      <w:pPr>
        <w:shd w:val="clear" w:color="auto" w:fill="FFFFFF"/>
        <w:spacing w:after="0" w:line="240" w:lineRule="auto"/>
        <w:ind w:left="113"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Во-вторых, стараюсь создать благоприятный психологический климат на уроках. Доброжелательная обстановка на уроке, спокойная беседа, внимание к каждому высказыванию, позитивная реакция на желание ученика выразить свою точку зрения, </w:t>
      </w:r>
      <w:r>
        <w:rPr>
          <w:rFonts w:ascii="Times New Roman" w:eastAsia="Times New Roman" w:hAnsi="Times New Roman" w:cs="Times New Roman"/>
          <w:color w:val="000000"/>
          <w:sz w:val="24"/>
          <w:szCs w:val="24"/>
          <w:lang w:eastAsia="ru-RU"/>
        </w:rPr>
        <w:lastRenderedPageBreak/>
        <w:t xml:space="preserve">тактичное исправление допущенных ошибок, поощрение к самостоятельной мыслительной деятельности, уместный юмор или небольшое историческое отступление – вот далеко не весь арсенал, которым пользуюсь на своих занятиях, где стараюсь раскрыть способности каждого ребенка. Таким образом, решается задача предупреждения утомления учащихся, появляется дополнительный стимул для раскрытия творческих возможностей ребенка. </w:t>
      </w:r>
    </w:p>
    <w:p w:rsidR="0072726C" w:rsidRDefault="0072726C" w:rsidP="0072726C">
      <w:pPr>
        <w:shd w:val="clear" w:color="auto" w:fill="FFFFFF"/>
        <w:spacing w:after="0" w:line="240" w:lineRule="auto"/>
        <w:ind w:left="113"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 целью предотвращения перегрузки учащихся и сохранения их здоровья использую различные приёмы и методы: динамические дидактические материалы, смену видов деятельности, свободное обсуждение и дискуссию на уроке, </w:t>
      </w:r>
      <w:proofErr w:type="spellStart"/>
      <w:r>
        <w:rPr>
          <w:rFonts w:ascii="Times New Roman" w:eastAsia="Times New Roman" w:hAnsi="Times New Roman" w:cs="Times New Roman"/>
          <w:color w:val="000000"/>
          <w:sz w:val="24"/>
          <w:szCs w:val="24"/>
          <w:lang w:eastAsia="ru-RU"/>
        </w:rPr>
        <w:t>разноуровневые</w:t>
      </w:r>
      <w:proofErr w:type="spellEnd"/>
      <w:r>
        <w:rPr>
          <w:rFonts w:ascii="Times New Roman" w:eastAsia="Times New Roman" w:hAnsi="Times New Roman" w:cs="Times New Roman"/>
          <w:color w:val="000000"/>
          <w:sz w:val="24"/>
          <w:szCs w:val="24"/>
          <w:lang w:eastAsia="ru-RU"/>
        </w:rPr>
        <w:t xml:space="preserve"> домашние задания. В зависимости от ситуации и степени напряжённости работы на уроке, провожу гимнастику для глаз, </w:t>
      </w:r>
      <w:proofErr w:type="spellStart"/>
      <w:r>
        <w:rPr>
          <w:rFonts w:ascii="Times New Roman" w:eastAsia="Times New Roman" w:hAnsi="Times New Roman" w:cs="Times New Roman"/>
          <w:color w:val="000000"/>
          <w:sz w:val="24"/>
          <w:szCs w:val="24"/>
          <w:lang w:eastAsia="ru-RU"/>
        </w:rPr>
        <w:t>физкультразминки</w:t>
      </w:r>
      <w:proofErr w:type="spellEnd"/>
      <w:r>
        <w:rPr>
          <w:rFonts w:ascii="Times New Roman" w:eastAsia="Times New Roman" w:hAnsi="Times New Roman" w:cs="Times New Roman"/>
          <w:color w:val="000000"/>
          <w:sz w:val="24"/>
          <w:szCs w:val="24"/>
          <w:lang w:eastAsia="ru-RU"/>
        </w:rPr>
        <w:t>, физкультминутки, динамические паузы. Постоянно ведётся профилактическая работа по предупреждению близорукости, исправлению осанки.</w:t>
      </w:r>
    </w:p>
    <w:p w:rsidR="0072726C" w:rsidRDefault="0072726C" w:rsidP="0072726C">
      <w:pPr>
        <w:shd w:val="clear" w:color="auto" w:fill="FFFFFF"/>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Русский язык и литература – это предметы, позволяющие на каждом уроке уделять внимание вопросам духовно-нравственного воспитания учащихся. На занятиях стараюсь создавать проблемные ситуации, обостряя внимание обучающихся к идейному содержанию произведений искусства, что способствует активизации мышления, усиливает способность верной идеологической оценки явлений жизни и искусства, воспитывая и развивая нравственные, эстетические и духовные качества.</w:t>
      </w:r>
    </w:p>
    <w:p w:rsidR="0072726C" w:rsidRDefault="0072726C" w:rsidP="0072726C">
      <w:pPr>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Особую ценность представляет и форма обсуждения, ролевая игра, групповая форма работы, тренинги, анкетирование. Для решения духовно-нравственного воспитания на уроках литературы я провожу </w:t>
      </w:r>
      <w:r>
        <w:rPr>
          <w:rFonts w:ascii="Times New Roman" w:eastAsia="Calibri" w:hAnsi="Times New Roman" w:cs="Times New Roman"/>
          <w:i/>
          <w:sz w:val="24"/>
          <w:szCs w:val="24"/>
        </w:rPr>
        <w:t>уроки-исследования, беседы, семинары</w:t>
      </w:r>
      <w:r>
        <w:rPr>
          <w:rFonts w:ascii="Times New Roman" w:eastAsia="Calibri" w:hAnsi="Times New Roman" w:cs="Times New Roman"/>
          <w:sz w:val="24"/>
          <w:szCs w:val="24"/>
        </w:rPr>
        <w:t xml:space="preserve">, которые позволяют в непринужденной беседе рассуждать о настоящих человеческих ценностях: о долге, о чести, об ответственности за свои поступки, о величайшей силе любви, о семье.  </w:t>
      </w:r>
    </w:p>
    <w:p w:rsidR="0072726C" w:rsidRDefault="0072726C" w:rsidP="0072726C">
      <w:pPr>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Конечно, на одном уроке у детей невозможно воспитать честность или милосердие, мужество или волю, вежливость или какое-либо другое качество. Однако ставить такие задачи и реализовывать их необходимо. Нравственная ситуация на уроке заставляет ученика задуматься о своих отношениях к товарищам, к себе, к родителям, к школе. Возникают чувства, которые побуждают его к нравственной оценке своего поведения и взглядов.      </w:t>
      </w:r>
    </w:p>
    <w:p w:rsidR="0072726C" w:rsidRDefault="0072726C" w:rsidP="0072726C">
      <w:pPr>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Огромную возможность для духовно-нравственного воспитания мне, как учителю-словеснику, дают пословицы и поговорки русского народа, сказки, былины, поучения, фразеологизмы, крылатые выражения великих писателей и поэтов.    </w:t>
      </w:r>
    </w:p>
    <w:p w:rsidR="0072726C" w:rsidRDefault="0072726C" w:rsidP="0072726C">
      <w:pPr>
        <w:spacing w:after="0" w:line="240" w:lineRule="auto"/>
        <w:ind w:left="113"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 уроках русского языка, работая над фонетическим, грамматическим, морфологическим разбором, над правописанием суффиксов и приставок, над усвоением орфограмм, </w:t>
      </w:r>
      <w:proofErr w:type="spellStart"/>
      <w:r>
        <w:rPr>
          <w:rFonts w:ascii="Times New Roman" w:eastAsia="Calibri" w:hAnsi="Times New Roman" w:cs="Times New Roman"/>
          <w:sz w:val="24"/>
          <w:szCs w:val="24"/>
        </w:rPr>
        <w:t>пунктограмм</w:t>
      </w:r>
      <w:proofErr w:type="spellEnd"/>
      <w:r>
        <w:rPr>
          <w:rFonts w:ascii="Times New Roman" w:eastAsia="Calibri" w:hAnsi="Times New Roman" w:cs="Times New Roman"/>
          <w:sz w:val="24"/>
          <w:szCs w:val="24"/>
        </w:rPr>
        <w:t xml:space="preserve">, обращаю внимание учащихся на значение слов, на смысл пословиц и поговорок, на нравоучительную сторону того или иного текста. Ведь для гармоничного развития личности необходимо приобщение к сокровищницам духовной культуры русского народа, которое мною осуществляется через знакомство с древнейшими жанрами фольклора, воспитывающими в детях </w:t>
      </w:r>
      <w:proofErr w:type="spellStart"/>
      <w:r>
        <w:rPr>
          <w:rFonts w:ascii="Times New Roman" w:eastAsia="Calibri" w:hAnsi="Times New Roman" w:cs="Times New Roman"/>
          <w:sz w:val="24"/>
          <w:szCs w:val="24"/>
        </w:rPr>
        <w:t>православно</w:t>
      </w:r>
      <w:proofErr w:type="spellEnd"/>
      <w:r>
        <w:rPr>
          <w:rFonts w:ascii="Times New Roman" w:eastAsia="Calibri" w:hAnsi="Times New Roman" w:cs="Times New Roman"/>
          <w:sz w:val="24"/>
          <w:szCs w:val="24"/>
        </w:rPr>
        <w:t xml:space="preserve">-христианские добродетели. </w:t>
      </w:r>
    </w:p>
    <w:p w:rsidR="0072726C" w:rsidRDefault="0072726C" w:rsidP="0072726C">
      <w:pPr>
        <w:spacing w:after="0" w:line="240" w:lineRule="auto"/>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Детям очень нравится такая форма урока, как дискуссия, где предлагаю ребятам поработать с такими словами,  как сострадание,  уважение,  забота,  чуткость, сопереживание,  любовь,  совесть, благородство, чувство вины, угрызение совести.</w:t>
      </w:r>
      <w:proofErr w:type="gramEnd"/>
      <w:r>
        <w:rPr>
          <w:rFonts w:ascii="Times New Roman" w:eastAsia="Calibri" w:hAnsi="Times New Roman" w:cs="Times New Roman"/>
          <w:sz w:val="24"/>
          <w:szCs w:val="24"/>
        </w:rPr>
        <w:t xml:space="preserve"> После усвоения новой лексики учащимся предлагаю выполнить творческую работу. Темы могут быть разными («О доброте», «О милосердии», «Что я ценю больше всего в человеке»). Опыт творческих работ нужен детям, в них проявляется личностное отношение к окружающему миру, ценность и радость бытия.</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 New Roman" w:hAnsi="Times New Roman" w:cs="Times New Roman"/>
          <w:sz w:val="24"/>
          <w:szCs w:val="24"/>
          <w:lang w:eastAsia="ru-RU"/>
        </w:rPr>
        <w:t xml:space="preserve">  Также при подготовке к урокам стараюсь подбирать тексты, которые помогают развивать нравственные качества </w:t>
      </w:r>
      <w:proofErr w:type="gramStart"/>
      <w:r>
        <w:rPr>
          <w:rFonts w:ascii="Times New Roman" w:eastAsia="Times New Roman" w:hAnsi="Times New Roman" w:cs="Times New Roman"/>
          <w:sz w:val="24"/>
          <w:szCs w:val="24"/>
          <w:lang w:eastAsia="ru-RU"/>
        </w:rPr>
        <w:t>обучающихся</w:t>
      </w:r>
      <w:proofErr w:type="gramEnd"/>
      <w:r>
        <w:rPr>
          <w:rFonts w:ascii="Times New Roman" w:eastAsia="Times New Roman" w:hAnsi="Times New Roman" w:cs="Times New Roman"/>
          <w:sz w:val="24"/>
          <w:szCs w:val="24"/>
          <w:lang w:eastAsia="ru-RU"/>
        </w:rPr>
        <w:t xml:space="preserve">. Дидактический материал разного типа позволяет воздействовать на чувства учащихся, формируя любовь к Родине, к человеку, </w:t>
      </w:r>
      <w:r>
        <w:rPr>
          <w:rFonts w:ascii="Times New Roman" w:eastAsia="Times New Roman" w:hAnsi="Times New Roman" w:cs="Times New Roman"/>
          <w:sz w:val="24"/>
          <w:szCs w:val="24"/>
          <w:lang w:eastAsia="ru-RU"/>
        </w:rPr>
        <w:lastRenderedPageBreak/>
        <w:t>чувства милосердия, совести. Для этого очень часто использую пословицы, поговорки,  статьи Д. С. Лихачева, а также цитаты и афоризмы  русских классиков.</w:t>
      </w:r>
      <w:r>
        <w:rPr>
          <w:rFonts w:ascii="Times New Roman" w:eastAsia="TimesNewRoman" w:hAnsi="Times New Roman" w:cs="Times New Roman"/>
          <w:sz w:val="24"/>
          <w:szCs w:val="24"/>
        </w:rPr>
        <w:t xml:space="preserve"> </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Надо беречь и развивать родной язык, совершенствовать и возвышать его как средство общения, орудие мысли. Тогда поднимется и уровень культуры, и будет накапливаться богатство добрых отношений между людьми, будут укрепляться нравственные устои жизни. Здесь никак лучше подойдут стихи в прозе И. С. Тургенева о могуществе и богатстве родного языка, которые я использую на своих уроках.</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w:t>
      </w:r>
      <w:proofErr w:type="gramStart"/>
      <w:r>
        <w:rPr>
          <w:rFonts w:ascii="Times New Roman" w:eastAsia="TimesNewRoman" w:hAnsi="Times New Roman" w:cs="Times New Roman"/>
          <w:sz w:val="24"/>
          <w:szCs w:val="24"/>
        </w:rPr>
        <w:t>Произведения классиков – хороший пример для рассмотрения таких нравственных понятий, как «достоинство», «гордость», «самоуважение», «самолюбие», «честь».</w:t>
      </w:r>
      <w:proofErr w:type="gramEnd"/>
      <w:r>
        <w:rPr>
          <w:rFonts w:ascii="Times New Roman" w:eastAsia="TimesNewRoman" w:hAnsi="Times New Roman" w:cs="Times New Roman"/>
          <w:sz w:val="24"/>
          <w:szCs w:val="24"/>
        </w:rPr>
        <w:t xml:space="preserve"> Сравнительный анализ данных понятий: «эгоизм», «гордыня», «высокомерие», «самовлюбленность», «тщеславие» помогают обучающимися осознать, что позитивные человеческие качества и свойства способны перейти в свою противоположность, если отсутствует чувство меры, гармония их с другими нравственными качествами.   Данный прием использую при изучении таких произведений, как «Евгений Онегин» А. С. Пушкина, «Герой нашего времени» М. Ю. Лермонтова, «Война и мир», «После бала» Л. Н. Толстого и многие другие.</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Текстов на нравоучительные темы много. Огромное значение имеют русский язык и литература в гражданско</w:t>
      </w:r>
      <w:r>
        <w:rPr>
          <w:rFonts w:ascii="Times New Roman" w:eastAsia="TimesNewRoman,Italic" w:hAnsi="Times New Roman" w:cs="Times New Roman"/>
          <w:sz w:val="24"/>
          <w:szCs w:val="24"/>
        </w:rPr>
        <w:t>-</w:t>
      </w:r>
      <w:r>
        <w:rPr>
          <w:rFonts w:ascii="Times New Roman" w:eastAsia="TimesNewRoman" w:hAnsi="Times New Roman" w:cs="Times New Roman"/>
          <w:sz w:val="24"/>
          <w:szCs w:val="24"/>
        </w:rPr>
        <w:t>патриотическом воспитании</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 xml:space="preserve">ведь патриотизм </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одна из составляющих нравственного воспитания</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Вряд ли можно считать нравственным человека</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не знающего историю своего народа</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своей Родины</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родного языка и литературы</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У литературы немало образцов патриотизма</w:t>
      </w:r>
      <w:r>
        <w:rPr>
          <w:rFonts w:ascii="Times New Roman" w:eastAsia="TimesNewRoman,Italic" w:hAnsi="Times New Roman" w:cs="Times New Roman"/>
          <w:sz w:val="24"/>
          <w:szCs w:val="24"/>
        </w:rPr>
        <w:t>.</w:t>
      </w:r>
      <w:r>
        <w:rPr>
          <w:rFonts w:ascii="Times New Roman" w:eastAsia="TimesNewRoman" w:hAnsi="Times New Roman" w:cs="Times New Roman"/>
          <w:sz w:val="24"/>
          <w:szCs w:val="24"/>
        </w:rPr>
        <w:t xml:space="preserve">       </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Книги о войне несут огромный гражданско</w:t>
      </w:r>
      <w:r>
        <w:rPr>
          <w:rFonts w:ascii="Times New Roman" w:hAnsi="Times New Roman" w:cs="Times New Roman"/>
          <w:sz w:val="24"/>
          <w:szCs w:val="24"/>
        </w:rPr>
        <w:t>-</w:t>
      </w:r>
      <w:r>
        <w:rPr>
          <w:rFonts w:ascii="Times New Roman" w:eastAsia="TimesNewRoman" w:hAnsi="Times New Roman" w:cs="Times New Roman"/>
          <w:sz w:val="24"/>
          <w:szCs w:val="24"/>
        </w:rPr>
        <w:t>патриотический заряд</w:t>
      </w:r>
      <w:r>
        <w:rPr>
          <w:rFonts w:ascii="Times New Roman" w:hAnsi="Times New Roman" w:cs="Times New Roman"/>
          <w:sz w:val="24"/>
          <w:szCs w:val="24"/>
        </w:rPr>
        <w:t xml:space="preserve">. </w:t>
      </w:r>
      <w:r>
        <w:rPr>
          <w:rFonts w:ascii="Times New Roman" w:eastAsia="TimesNewRoman" w:hAnsi="Times New Roman" w:cs="Times New Roman"/>
          <w:sz w:val="24"/>
          <w:szCs w:val="24"/>
        </w:rPr>
        <w:t>Они о беззаветной стойкости нашего народа</w:t>
      </w:r>
      <w:r>
        <w:rPr>
          <w:rFonts w:ascii="Times New Roman" w:hAnsi="Times New Roman" w:cs="Times New Roman"/>
          <w:sz w:val="24"/>
          <w:szCs w:val="24"/>
        </w:rPr>
        <w:t xml:space="preserve">. </w:t>
      </w:r>
      <w:r>
        <w:rPr>
          <w:rFonts w:ascii="Times New Roman" w:eastAsia="TimesNewRoman" w:hAnsi="Times New Roman" w:cs="Times New Roman"/>
          <w:sz w:val="24"/>
          <w:szCs w:val="24"/>
        </w:rPr>
        <w:t>В лучших произведениях о войне мы находим ключ к решению проблем сегодняшнего дня</w:t>
      </w:r>
      <w:r>
        <w:rPr>
          <w:rFonts w:ascii="Times New Roman" w:hAnsi="Times New Roman" w:cs="Times New Roman"/>
          <w:sz w:val="24"/>
          <w:szCs w:val="24"/>
        </w:rPr>
        <w:t xml:space="preserve">, </w:t>
      </w:r>
      <w:r>
        <w:rPr>
          <w:rFonts w:ascii="Times New Roman" w:eastAsia="TimesNewRoman" w:hAnsi="Times New Roman" w:cs="Times New Roman"/>
          <w:sz w:val="24"/>
          <w:szCs w:val="24"/>
        </w:rPr>
        <w:t>прежде всего проблем нравственных</w:t>
      </w:r>
      <w:r>
        <w:rPr>
          <w:rFonts w:ascii="Times New Roman" w:hAnsi="Times New Roman" w:cs="Times New Roman"/>
          <w:sz w:val="24"/>
          <w:szCs w:val="24"/>
        </w:rPr>
        <w:t xml:space="preserve">. </w:t>
      </w:r>
      <w:r>
        <w:rPr>
          <w:rFonts w:ascii="Times New Roman" w:eastAsia="TimesNewRoman,Italic" w:hAnsi="Times New Roman" w:cs="Times New Roman"/>
          <w:sz w:val="24"/>
          <w:szCs w:val="24"/>
        </w:rPr>
        <w:t>Произведения  Н. Гоголя «Тарас Бульба»,</w:t>
      </w:r>
      <w:r>
        <w:rPr>
          <w:rFonts w:ascii="Times New Roman" w:eastAsia="TimesNewRoman" w:hAnsi="Times New Roman" w:cs="Times New Roman"/>
          <w:sz w:val="24"/>
          <w:szCs w:val="24"/>
        </w:rPr>
        <w:t xml:space="preserve"> М</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 xml:space="preserve">Булгакова </w:t>
      </w:r>
      <w:r>
        <w:rPr>
          <w:rFonts w:ascii="Times New Roman" w:eastAsia="TimesNewRoman,Italic" w:hAnsi="Times New Roman" w:cs="Times New Roman"/>
          <w:sz w:val="24"/>
          <w:szCs w:val="24"/>
        </w:rPr>
        <w:t>«</w:t>
      </w:r>
      <w:r>
        <w:rPr>
          <w:rFonts w:ascii="Times New Roman" w:eastAsia="TimesNewRoman" w:hAnsi="Times New Roman" w:cs="Times New Roman"/>
          <w:sz w:val="24"/>
          <w:szCs w:val="24"/>
        </w:rPr>
        <w:t>Белая гвардия</w:t>
      </w:r>
      <w:r>
        <w:rPr>
          <w:rFonts w:ascii="Times New Roman" w:eastAsia="TimesNewRoman,Italic" w:hAnsi="Times New Roman" w:cs="Times New Roman"/>
          <w:sz w:val="24"/>
          <w:szCs w:val="24"/>
        </w:rPr>
        <w:t xml:space="preserve">», М. Шолохова «Тихий Дон», «Поднятая целина» – </w:t>
      </w:r>
      <w:r>
        <w:rPr>
          <w:rFonts w:ascii="Times New Roman" w:eastAsia="TimesNewRoman" w:hAnsi="Times New Roman" w:cs="Times New Roman"/>
          <w:sz w:val="24"/>
          <w:szCs w:val="24"/>
        </w:rPr>
        <w:t>произведения</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поднимающие тему войны</w:t>
      </w:r>
      <w:r>
        <w:rPr>
          <w:rFonts w:ascii="Times New Roman" w:hAnsi="Times New Roman" w:cs="Times New Roman"/>
          <w:sz w:val="24"/>
          <w:szCs w:val="24"/>
        </w:rPr>
        <w:t xml:space="preserve">, </w:t>
      </w:r>
      <w:r>
        <w:rPr>
          <w:rFonts w:ascii="Times New Roman" w:eastAsia="TimesNewRoman" w:hAnsi="Times New Roman" w:cs="Times New Roman"/>
          <w:sz w:val="24"/>
          <w:szCs w:val="24"/>
        </w:rPr>
        <w:t>Отечества</w:t>
      </w:r>
      <w:r>
        <w:rPr>
          <w:rFonts w:ascii="Times New Roman" w:hAnsi="Times New Roman" w:cs="Times New Roman"/>
          <w:sz w:val="24"/>
          <w:szCs w:val="24"/>
        </w:rPr>
        <w:t xml:space="preserve">, </w:t>
      </w:r>
      <w:r>
        <w:rPr>
          <w:rFonts w:ascii="Times New Roman" w:eastAsia="TimesNewRoman" w:hAnsi="Times New Roman" w:cs="Times New Roman"/>
          <w:sz w:val="24"/>
          <w:szCs w:val="24"/>
        </w:rPr>
        <w:t>придают урокам литературы особую атмосферу</w:t>
      </w:r>
      <w:r>
        <w:rPr>
          <w:rFonts w:ascii="Times New Roman" w:hAnsi="Times New Roman" w:cs="Times New Roman"/>
          <w:sz w:val="24"/>
          <w:szCs w:val="24"/>
        </w:rPr>
        <w:t xml:space="preserve">, </w:t>
      </w:r>
      <w:r>
        <w:rPr>
          <w:rFonts w:ascii="Times New Roman" w:eastAsia="TimesNewRoman" w:hAnsi="Times New Roman" w:cs="Times New Roman"/>
          <w:sz w:val="24"/>
          <w:szCs w:val="24"/>
        </w:rPr>
        <w:t>потому что здесь происходит приобщение к мужеству</w:t>
      </w:r>
      <w:r>
        <w:rPr>
          <w:rFonts w:ascii="Times New Roman" w:hAnsi="Times New Roman" w:cs="Times New Roman"/>
          <w:sz w:val="24"/>
          <w:szCs w:val="24"/>
        </w:rPr>
        <w:t xml:space="preserve">, </w:t>
      </w:r>
      <w:r>
        <w:rPr>
          <w:rFonts w:ascii="Times New Roman" w:eastAsia="TimesNewRoman" w:hAnsi="Times New Roman" w:cs="Times New Roman"/>
          <w:sz w:val="24"/>
          <w:szCs w:val="24"/>
        </w:rPr>
        <w:t>подвигу народа</w:t>
      </w:r>
      <w:r>
        <w:rPr>
          <w:rFonts w:ascii="Times New Roman" w:hAnsi="Times New Roman" w:cs="Times New Roman"/>
          <w:sz w:val="24"/>
          <w:szCs w:val="24"/>
        </w:rPr>
        <w:t xml:space="preserve">, </w:t>
      </w:r>
      <w:r>
        <w:rPr>
          <w:rFonts w:ascii="Times New Roman" w:eastAsia="TimesNewRoman" w:hAnsi="Times New Roman" w:cs="Times New Roman"/>
          <w:sz w:val="24"/>
          <w:szCs w:val="24"/>
        </w:rPr>
        <w:t>проводятся размышления о войне и времени</w:t>
      </w:r>
      <w:r>
        <w:rPr>
          <w:rFonts w:ascii="Times New Roman" w:hAnsi="Times New Roman" w:cs="Times New Roman"/>
          <w:sz w:val="24"/>
          <w:szCs w:val="24"/>
        </w:rPr>
        <w:t xml:space="preserve">, </w:t>
      </w:r>
      <w:r>
        <w:rPr>
          <w:rFonts w:ascii="Times New Roman" w:eastAsia="TimesNewRoman" w:hAnsi="Times New Roman" w:cs="Times New Roman"/>
          <w:sz w:val="24"/>
          <w:szCs w:val="24"/>
        </w:rPr>
        <w:t>памяти</w:t>
      </w:r>
      <w:r>
        <w:rPr>
          <w:rFonts w:ascii="Times New Roman" w:hAnsi="Times New Roman" w:cs="Times New Roman"/>
          <w:sz w:val="24"/>
          <w:szCs w:val="24"/>
        </w:rPr>
        <w:t xml:space="preserve">, </w:t>
      </w:r>
      <w:r>
        <w:rPr>
          <w:rFonts w:ascii="Times New Roman" w:eastAsia="TimesNewRoman" w:hAnsi="Times New Roman" w:cs="Times New Roman"/>
          <w:sz w:val="24"/>
          <w:szCs w:val="24"/>
        </w:rPr>
        <w:t>бесценности человеческой жизни</w:t>
      </w:r>
      <w:r>
        <w:rPr>
          <w:rFonts w:ascii="Times New Roman" w:hAnsi="Times New Roman" w:cs="Times New Roman"/>
          <w:sz w:val="24"/>
          <w:szCs w:val="24"/>
        </w:rPr>
        <w:t>.</w:t>
      </w:r>
    </w:p>
    <w:p w:rsidR="0072726C" w:rsidRDefault="0072726C" w:rsidP="0072726C">
      <w:pPr>
        <w:shd w:val="clear" w:color="auto" w:fill="FFFFFF"/>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NewRoman" w:hAnsi="Times New Roman" w:cs="Times New Roman"/>
          <w:sz w:val="24"/>
          <w:szCs w:val="24"/>
        </w:rPr>
        <w:t xml:space="preserve">Богатыми возможностями воспитательного воздействия на </w:t>
      </w:r>
      <w:proofErr w:type="gramStart"/>
      <w:r>
        <w:rPr>
          <w:rFonts w:ascii="Times New Roman" w:eastAsia="TimesNewRoman" w:hAnsi="Times New Roman" w:cs="Times New Roman"/>
          <w:sz w:val="24"/>
          <w:szCs w:val="24"/>
        </w:rPr>
        <w:t>обучающихся</w:t>
      </w:r>
      <w:proofErr w:type="gramEnd"/>
      <w:r>
        <w:rPr>
          <w:rFonts w:ascii="Times New Roman" w:eastAsia="TimesNewRoman" w:hAnsi="Times New Roman" w:cs="Times New Roman"/>
          <w:sz w:val="24"/>
          <w:szCs w:val="24"/>
        </w:rPr>
        <w:t xml:space="preserve"> обладают произведения о Великой Отечественной войне</w:t>
      </w:r>
      <w:r>
        <w:rPr>
          <w:rFonts w:ascii="Times New Roman" w:eastAsia="TimesNewRoman,Italic" w:hAnsi="Times New Roman" w:cs="Times New Roman"/>
          <w:sz w:val="24"/>
          <w:szCs w:val="24"/>
        </w:rPr>
        <w:t xml:space="preserve">. </w:t>
      </w:r>
      <w:r>
        <w:rPr>
          <w:rFonts w:ascii="Times New Roman" w:eastAsia="Times New Roman" w:hAnsi="Times New Roman" w:cs="Times New Roman"/>
          <w:color w:val="000000"/>
          <w:sz w:val="24"/>
          <w:szCs w:val="24"/>
          <w:shd w:val="clear" w:color="auto" w:fill="FFFFFF"/>
          <w:lang w:eastAsia="ru-RU"/>
        </w:rPr>
        <w:t xml:space="preserve">Чтение книг о войне — это не развлечение, это серьезная работа, интеллектуальная и духовная, во многом сложная и тяжелая, особенно для детей. Считаю, что </w:t>
      </w:r>
      <w:r>
        <w:rPr>
          <w:rFonts w:ascii="Times New Roman" w:eastAsia="TimesNewRoman" w:hAnsi="Times New Roman" w:cs="Times New Roman"/>
          <w:sz w:val="24"/>
          <w:szCs w:val="24"/>
        </w:rPr>
        <w:t>именно в военной прозе раскрываются волнующие современного читателя проблемы долга и личной ответственности за судьбу отечества</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мира</w:t>
      </w:r>
      <w:r>
        <w:rPr>
          <w:rFonts w:ascii="Times New Roman" w:eastAsia="TimesNewRoman,Italic" w:hAnsi="Times New Roman" w:cs="Times New Roman"/>
          <w:sz w:val="24"/>
          <w:szCs w:val="24"/>
        </w:rPr>
        <w:t>,</w:t>
      </w:r>
      <w:r>
        <w:rPr>
          <w:rFonts w:ascii="Times New Roman" w:eastAsia="TimesNewRoman" w:hAnsi="Times New Roman" w:cs="Times New Roman"/>
          <w:sz w:val="24"/>
          <w:szCs w:val="24"/>
        </w:rPr>
        <w:t xml:space="preserve"> проблемы нравственного выбора и патриотической памяти</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Это понимают обучающиеся при изучении Б</w:t>
      </w:r>
      <w:r>
        <w:rPr>
          <w:rFonts w:ascii="Times New Roman" w:eastAsia="TimesNewRoman,Italic" w:hAnsi="Times New Roman" w:cs="Times New Roman"/>
          <w:sz w:val="24"/>
          <w:szCs w:val="24"/>
        </w:rPr>
        <w:t xml:space="preserve">. </w:t>
      </w:r>
      <w:r>
        <w:rPr>
          <w:rFonts w:ascii="Times New Roman" w:eastAsia="TimesNewRoman" w:hAnsi="Times New Roman" w:cs="Times New Roman"/>
          <w:sz w:val="24"/>
          <w:szCs w:val="24"/>
        </w:rPr>
        <w:t xml:space="preserve">Васильева </w:t>
      </w:r>
      <w:r>
        <w:rPr>
          <w:rFonts w:ascii="Times New Roman" w:eastAsia="TimesNewRoman,Italic" w:hAnsi="Times New Roman" w:cs="Times New Roman"/>
          <w:sz w:val="24"/>
          <w:szCs w:val="24"/>
        </w:rPr>
        <w:t>«</w:t>
      </w:r>
      <w:r>
        <w:rPr>
          <w:rFonts w:ascii="Times New Roman" w:eastAsia="TimesNewRoman" w:hAnsi="Times New Roman" w:cs="Times New Roman"/>
          <w:sz w:val="24"/>
          <w:szCs w:val="24"/>
        </w:rPr>
        <w:t>А зори здесь тихие</w:t>
      </w:r>
      <w:r>
        <w:rPr>
          <w:rFonts w:ascii="Times New Roman" w:eastAsia="TimesNewRoman,Italic" w:hAnsi="Times New Roman" w:cs="Times New Roman"/>
          <w:sz w:val="24"/>
          <w:szCs w:val="24"/>
        </w:rPr>
        <w:t xml:space="preserve">»,  М. Шолохова «Судьба человека», «Они сражались за Родину», </w:t>
      </w:r>
      <w:r>
        <w:rPr>
          <w:rFonts w:ascii="Times New Roman" w:eastAsia="Times New Roman" w:hAnsi="Times New Roman" w:cs="Times New Roman"/>
          <w:color w:val="000000"/>
          <w:sz w:val="24"/>
          <w:szCs w:val="24"/>
          <w:lang w:eastAsia="ru-RU"/>
        </w:rPr>
        <w:t xml:space="preserve"> А. Фадеева «Молодая гвардия»,  Ю. Бондарев «Батальоны просят огня», Д. Медведев «Сильные духом», С. Смирнов  «Брестская крепость».</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Поэзия периода Великой Отечественной войны воспринимается обучающимся по</w:t>
      </w:r>
      <w:r>
        <w:rPr>
          <w:rFonts w:ascii="Times New Roman" w:hAnsi="Times New Roman" w:cs="Times New Roman"/>
          <w:sz w:val="24"/>
          <w:szCs w:val="24"/>
        </w:rPr>
        <w:t>-</w:t>
      </w:r>
      <w:r>
        <w:rPr>
          <w:rFonts w:ascii="Times New Roman" w:eastAsia="TimesNewRoman" w:hAnsi="Times New Roman" w:cs="Times New Roman"/>
          <w:sz w:val="24"/>
          <w:szCs w:val="24"/>
        </w:rPr>
        <w:t>особому</w:t>
      </w:r>
      <w:r>
        <w:rPr>
          <w:rFonts w:ascii="Times New Roman" w:hAnsi="Times New Roman" w:cs="Times New Roman"/>
          <w:sz w:val="24"/>
          <w:szCs w:val="24"/>
        </w:rPr>
        <w:t xml:space="preserve">, </w:t>
      </w:r>
      <w:r>
        <w:rPr>
          <w:rFonts w:ascii="Times New Roman" w:eastAsia="TimesNewRoman" w:hAnsi="Times New Roman" w:cs="Times New Roman"/>
          <w:sz w:val="24"/>
          <w:szCs w:val="24"/>
        </w:rPr>
        <w:t>ведь она соединяет высокие патриотические чувства с глубоко личными</w:t>
      </w:r>
      <w:r>
        <w:rPr>
          <w:rFonts w:ascii="Times New Roman" w:hAnsi="Times New Roman" w:cs="Times New Roman"/>
          <w:sz w:val="24"/>
          <w:szCs w:val="24"/>
        </w:rPr>
        <w:t xml:space="preserve"> </w:t>
      </w:r>
      <w:r>
        <w:rPr>
          <w:rFonts w:ascii="Times New Roman" w:eastAsia="TimesNewRoman" w:hAnsi="Times New Roman" w:cs="Times New Roman"/>
          <w:sz w:val="24"/>
          <w:szCs w:val="24"/>
        </w:rPr>
        <w:t>переживаниями лирического героя</w:t>
      </w:r>
      <w:r>
        <w:rPr>
          <w:rFonts w:ascii="Times New Roman" w:hAnsi="Times New Roman" w:cs="Times New Roman"/>
          <w:sz w:val="24"/>
          <w:szCs w:val="24"/>
        </w:rPr>
        <w:t xml:space="preserve">. Знакомясь с творчеством таких поэтов, как Н. Найденова, Т. </w:t>
      </w:r>
      <w:proofErr w:type="spellStart"/>
      <w:r>
        <w:rPr>
          <w:rFonts w:ascii="Times New Roman" w:hAnsi="Times New Roman" w:cs="Times New Roman"/>
          <w:sz w:val="24"/>
          <w:szCs w:val="24"/>
        </w:rPr>
        <w:t>Варлакова</w:t>
      </w:r>
      <w:proofErr w:type="spellEnd"/>
      <w:r>
        <w:rPr>
          <w:rFonts w:ascii="Times New Roman" w:hAnsi="Times New Roman" w:cs="Times New Roman"/>
          <w:sz w:val="24"/>
          <w:szCs w:val="24"/>
        </w:rPr>
        <w:t>, Р. Казакова, С. Маршак, К. Симонов, А. Твардовский и многих других, в</w:t>
      </w:r>
      <w:r>
        <w:rPr>
          <w:rFonts w:ascii="Times New Roman" w:eastAsia="TimesNewRoman" w:hAnsi="Times New Roman" w:cs="Times New Roman"/>
          <w:sz w:val="24"/>
          <w:szCs w:val="24"/>
        </w:rPr>
        <w:t>ойна уже  воспринимается не как подвиг</w:t>
      </w:r>
      <w:r>
        <w:rPr>
          <w:rFonts w:ascii="Times New Roman" w:hAnsi="Times New Roman" w:cs="Times New Roman"/>
          <w:sz w:val="24"/>
          <w:szCs w:val="24"/>
        </w:rPr>
        <w:t xml:space="preserve">, </w:t>
      </w:r>
      <w:r>
        <w:rPr>
          <w:rFonts w:ascii="Times New Roman" w:eastAsia="TimesNewRoman" w:hAnsi="Times New Roman" w:cs="Times New Roman"/>
          <w:sz w:val="24"/>
          <w:szCs w:val="24"/>
        </w:rPr>
        <w:t>не как геройство</w:t>
      </w:r>
      <w:r>
        <w:rPr>
          <w:rFonts w:ascii="Times New Roman" w:hAnsi="Times New Roman" w:cs="Times New Roman"/>
          <w:sz w:val="24"/>
          <w:szCs w:val="24"/>
        </w:rPr>
        <w:t xml:space="preserve">, </w:t>
      </w:r>
      <w:r>
        <w:rPr>
          <w:rFonts w:ascii="Times New Roman" w:eastAsia="TimesNewRoman" w:hAnsi="Times New Roman" w:cs="Times New Roman"/>
          <w:sz w:val="24"/>
          <w:szCs w:val="24"/>
        </w:rPr>
        <w:t>а как проверка на человечность</w:t>
      </w:r>
      <w:r>
        <w:rPr>
          <w:rFonts w:ascii="Times New Roman" w:hAnsi="Times New Roman" w:cs="Times New Roman"/>
          <w:sz w:val="24"/>
          <w:szCs w:val="24"/>
        </w:rPr>
        <w:t xml:space="preserve">, </w:t>
      </w:r>
      <w:r>
        <w:rPr>
          <w:rFonts w:ascii="Times New Roman" w:eastAsia="TimesNewRoman" w:hAnsi="Times New Roman" w:cs="Times New Roman"/>
          <w:sz w:val="24"/>
          <w:szCs w:val="24"/>
        </w:rPr>
        <w:t>просто как жизнь</w:t>
      </w:r>
      <w:r>
        <w:rPr>
          <w:rFonts w:ascii="Times New Roman" w:hAnsi="Times New Roman" w:cs="Times New Roman"/>
          <w:sz w:val="24"/>
          <w:szCs w:val="24"/>
        </w:rPr>
        <w:t xml:space="preserve">, </w:t>
      </w:r>
      <w:r>
        <w:rPr>
          <w:rFonts w:ascii="Times New Roman" w:eastAsia="TimesNewRoman" w:hAnsi="Times New Roman" w:cs="Times New Roman"/>
          <w:sz w:val="24"/>
          <w:szCs w:val="24"/>
        </w:rPr>
        <w:t>пусть неимоверно тяжелая</w:t>
      </w:r>
      <w:r>
        <w:rPr>
          <w:rFonts w:ascii="Times New Roman" w:hAnsi="Times New Roman" w:cs="Times New Roman"/>
          <w:sz w:val="24"/>
          <w:szCs w:val="24"/>
        </w:rPr>
        <w:t>.</w:t>
      </w:r>
      <w:r>
        <w:rPr>
          <w:rFonts w:ascii="Times New Roman" w:eastAsia="TimesNewRoman,Italic" w:hAnsi="Times New Roman" w:cs="Times New Roman"/>
          <w:sz w:val="24"/>
          <w:szCs w:val="24"/>
        </w:rPr>
        <w:t xml:space="preserve"> </w:t>
      </w:r>
      <w:r>
        <w:rPr>
          <w:rFonts w:ascii="Times New Roman" w:hAnsi="Times New Roman" w:cs="Times New Roman"/>
          <w:sz w:val="24"/>
          <w:szCs w:val="24"/>
        </w:rPr>
        <w:t xml:space="preserve"> </w:t>
      </w:r>
      <w:r>
        <w:rPr>
          <w:rFonts w:ascii="Times New Roman" w:eastAsia="TimesNewRoman" w:hAnsi="Times New Roman" w:cs="Times New Roman"/>
          <w:sz w:val="24"/>
          <w:szCs w:val="24"/>
        </w:rPr>
        <w:t>Всеобщее чувство</w:t>
      </w:r>
      <w:r>
        <w:rPr>
          <w:rFonts w:ascii="Times New Roman" w:hAnsi="Times New Roman" w:cs="Times New Roman"/>
          <w:sz w:val="24"/>
          <w:szCs w:val="24"/>
        </w:rPr>
        <w:t xml:space="preserve">: </w:t>
      </w:r>
      <w:r>
        <w:rPr>
          <w:rFonts w:ascii="Times New Roman" w:eastAsia="TimesNewRoman" w:hAnsi="Times New Roman" w:cs="Times New Roman"/>
          <w:sz w:val="24"/>
          <w:szCs w:val="24"/>
        </w:rPr>
        <w:t>желание оберечь родную землю</w:t>
      </w:r>
      <w:r>
        <w:rPr>
          <w:rFonts w:ascii="Times New Roman" w:hAnsi="Times New Roman" w:cs="Times New Roman"/>
          <w:sz w:val="24"/>
          <w:szCs w:val="24"/>
        </w:rPr>
        <w:t xml:space="preserve">, </w:t>
      </w:r>
      <w:r>
        <w:rPr>
          <w:rFonts w:ascii="Times New Roman" w:eastAsia="TimesNewRoman" w:hAnsi="Times New Roman" w:cs="Times New Roman"/>
          <w:sz w:val="24"/>
          <w:szCs w:val="24"/>
        </w:rPr>
        <w:t>своё</w:t>
      </w:r>
      <w:r>
        <w:rPr>
          <w:rFonts w:ascii="Times New Roman" w:hAnsi="Times New Roman" w:cs="Times New Roman"/>
          <w:sz w:val="24"/>
          <w:szCs w:val="24"/>
        </w:rPr>
        <w:t xml:space="preserve"> </w:t>
      </w:r>
      <w:r>
        <w:rPr>
          <w:rFonts w:ascii="Times New Roman" w:eastAsia="TimesNewRoman" w:hAnsi="Times New Roman" w:cs="Times New Roman"/>
          <w:sz w:val="24"/>
          <w:szCs w:val="24"/>
        </w:rPr>
        <w:t xml:space="preserve">гнездо </w:t>
      </w:r>
      <w:r>
        <w:rPr>
          <w:rFonts w:ascii="Times New Roman" w:hAnsi="Times New Roman" w:cs="Times New Roman"/>
          <w:sz w:val="24"/>
          <w:szCs w:val="24"/>
        </w:rPr>
        <w:t xml:space="preserve">– </w:t>
      </w:r>
      <w:r>
        <w:rPr>
          <w:rFonts w:ascii="Times New Roman" w:eastAsia="TimesNewRoman" w:hAnsi="Times New Roman" w:cs="Times New Roman"/>
          <w:sz w:val="24"/>
          <w:szCs w:val="24"/>
        </w:rPr>
        <w:t>чувство обыкновенного человека становится понятнее</w:t>
      </w:r>
      <w:r>
        <w:rPr>
          <w:rFonts w:ascii="Times New Roman" w:hAnsi="Times New Roman" w:cs="Times New Roman"/>
          <w:sz w:val="24"/>
          <w:szCs w:val="24"/>
        </w:rPr>
        <w:t xml:space="preserve">, </w:t>
      </w:r>
      <w:r>
        <w:rPr>
          <w:rFonts w:ascii="Times New Roman" w:eastAsia="TimesNewRoman" w:hAnsi="Times New Roman" w:cs="Times New Roman"/>
          <w:sz w:val="24"/>
          <w:szCs w:val="24"/>
        </w:rPr>
        <w:t>ближе и роднее</w:t>
      </w:r>
      <w:r>
        <w:rPr>
          <w:rFonts w:ascii="Times New Roman" w:hAnsi="Times New Roman" w:cs="Times New Roman"/>
          <w:sz w:val="24"/>
          <w:szCs w:val="24"/>
        </w:rPr>
        <w:t>.</w:t>
      </w:r>
      <w:r>
        <w:rPr>
          <w:rFonts w:ascii="Times New Roman" w:eastAsia="Times New Roman" w:hAnsi="Times New Roman" w:cs="Times New Roman"/>
          <w:color w:val="000000"/>
          <w:sz w:val="24"/>
          <w:szCs w:val="24"/>
          <w:shd w:val="clear" w:color="auto" w:fill="FFFFFF"/>
          <w:lang w:eastAsia="ru-RU"/>
        </w:rPr>
        <w:t xml:space="preserve"> </w:t>
      </w:r>
    </w:p>
    <w:p w:rsidR="0072726C" w:rsidRDefault="0072726C" w:rsidP="0072726C">
      <w:pPr>
        <w:autoSpaceDE w:val="0"/>
        <w:autoSpaceDN w:val="0"/>
        <w:adjustRightInd w:val="0"/>
        <w:spacing w:after="0" w:line="240" w:lineRule="auto"/>
        <w:ind w:right="-1" w:firstLine="567"/>
        <w:jc w:val="both"/>
        <w:rPr>
          <w:rFonts w:ascii="Times New Roman" w:hAnsi="Times New Roman" w:cs="Times New Roman"/>
          <w:sz w:val="24"/>
          <w:szCs w:val="24"/>
        </w:rPr>
      </w:pPr>
      <w:r>
        <w:rPr>
          <w:rFonts w:ascii="Times New Roman" w:eastAsia="TimesNewRoman" w:hAnsi="Times New Roman" w:cs="Times New Roman"/>
          <w:sz w:val="24"/>
          <w:szCs w:val="24"/>
        </w:rPr>
        <w:t>Книги о войне несут огромный гражданско</w:t>
      </w:r>
      <w:r>
        <w:rPr>
          <w:rFonts w:ascii="Times New Roman" w:hAnsi="Times New Roman" w:cs="Times New Roman"/>
          <w:sz w:val="24"/>
          <w:szCs w:val="24"/>
        </w:rPr>
        <w:t>-</w:t>
      </w:r>
      <w:r>
        <w:rPr>
          <w:rFonts w:ascii="Times New Roman" w:eastAsia="TimesNewRoman" w:hAnsi="Times New Roman" w:cs="Times New Roman"/>
          <w:sz w:val="24"/>
          <w:szCs w:val="24"/>
        </w:rPr>
        <w:t>патриотический заряд</w:t>
      </w:r>
      <w:r>
        <w:rPr>
          <w:rFonts w:ascii="Times New Roman" w:hAnsi="Times New Roman" w:cs="Times New Roman"/>
          <w:sz w:val="24"/>
          <w:szCs w:val="24"/>
        </w:rPr>
        <w:t xml:space="preserve">. </w:t>
      </w:r>
      <w:r>
        <w:rPr>
          <w:rFonts w:ascii="Times New Roman" w:eastAsia="TimesNewRoman" w:hAnsi="Times New Roman" w:cs="Times New Roman"/>
          <w:sz w:val="24"/>
          <w:szCs w:val="24"/>
        </w:rPr>
        <w:t>Они о беззаветной стойкости нашего народа</w:t>
      </w:r>
      <w:r>
        <w:rPr>
          <w:rFonts w:ascii="Times New Roman" w:hAnsi="Times New Roman" w:cs="Times New Roman"/>
          <w:sz w:val="24"/>
          <w:szCs w:val="24"/>
        </w:rPr>
        <w:t xml:space="preserve">. </w:t>
      </w:r>
      <w:r>
        <w:rPr>
          <w:rFonts w:ascii="Times New Roman" w:eastAsia="TimesNewRoman" w:hAnsi="Times New Roman" w:cs="Times New Roman"/>
          <w:sz w:val="24"/>
          <w:szCs w:val="24"/>
        </w:rPr>
        <w:t>В лучших произведениях о войне мы находим ключ к решению проблем сегодняшнего дня</w:t>
      </w:r>
      <w:r>
        <w:rPr>
          <w:rFonts w:ascii="Times New Roman" w:hAnsi="Times New Roman" w:cs="Times New Roman"/>
          <w:sz w:val="24"/>
          <w:szCs w:val="24"/>
        </w:rPr>
        <w:t xml:space="preserve">, </w:t>
      </w:r>
      <w:r>
        <w:rPr>
          <w:rFonts w:ascii="Times New Roman" w:eastAsia="TimesNewRoman" w:hAnsi="Times New Roman" w:cs="Times New Roman"/>
          <w:sz w:val="24"/>
          <w:szCs w:val="24"/>
        </w:rPr>
        <w:t>прежде всего проблем нравственных</w:t>
      </w:r>
      <w:r>
        <w:rPr>
          <w:rFonts w:ascii="Times New Roman" w:hAnsi="Times New Roman" w:cs="Times New Roman"/>
          <w:sz w:val="24"/>
          <w:szCs w:val="24"/>
        </w:rPr>
        <w:t xml:space="preserve">. </w:t>
      </w:r>
      <w:r>
        <w:rPr>
          <w:rFonts w:ascii="Times New Roman" w:eastAsia="TimesNewRoman" w:hAnsi="Times New Roman" w:cs="Times New Roman"/>
          <w:sz w:val="24"/>
          <w:szCs w:val="24"/>
        </w:rPr>
        <w:t>Эти книги заставляют гордиться своей страной</w:t>
      </w:r>
      <w:r>
        <w:rPr>
          <w:rFonts w:ascii="Times New Roman" w:hAnsi="Times New Roman" w:cs="Times New Roman"/>
          <w:sz w:val="24"/>
          <w:szCs w:val="24"/>
        </w:rPr>
        <w:t xml:space="preserve">, </w:t>
      </w:r>
      <w:r>
        <w:rPr>
          <w:rFonts w:ascii="Times New Roman" w:eastAsia="TimesNewRoman" w:hAnsi="Times New Roman" w:cs="Times New Roman"/>
          <w:sz w:val="24"/>
          <w:szCs w:val="24"/>
        </w:rPr>
        <w:t>своим народом</w:t>
      </w:r>
      <w:r>
        <w:rPr>
          <w:rFonts w:ascii="Times New Roman" w:hAnsi="Times New Roman" w:cs="Times New Roman"/>
          <w:sz w:val="24"/>
          <w:szCs w:val="24"/>
        </w:rPr>
        <w:t xml:space="preserve">, </w:t>
      </w:r>
      <w:r>
        <w:rPr>
          <w:rFonts w:ascii="Times New Roman" w:eastAsia="TimesNewRoman" w:hAnsi="Times New Roman" w:cs="Times New Roman"/>
          <w:sz w:val="24"/>
          <w:szCs w:val="24"/>
        </w:rPr>
        <w:t>помогают понять самого себя</w:t>
      </w:r>
      <w:r>
        <w:rPr>
          <w:rFonts w:ascii="Times New Roman" w:hAnsi="Times New Roman" w:cs="Times New Roman"/>
          <w:sz w:val="24"/>
          <w:szCs w:val="24"/>
        </w:rPr>
        <w:t xml:space="preserve">, </w:t>
      </w:r>
      <w:r>
        <w:rPr>
          <w:rFonts w:ascii="Times New Roman" w:eastAsia="TimesNewRoman" w:hAnsi="Times New Roman" w:cs="Times New Roman"/>
          <w:sz w:val="24"/>
          <w:szCs w:val="24"/>
        </w:rPr>
        <w:lastRenderedPageBreak/>
        <w:t>осознать значение каждого человека</w:t>
      </w:r>
      <w:r>
        <w:rPr>
          <w:rFonts w:ascii="Times New Roman" w:hAnsi="Times New Roman" w:cs="Times New Roman"/>
          <w:sz w:val="24"/>
          <w:szCs w:val="24"/>
        </w:rPr>
        <w:t xml:space="preserve">, </w:t>
      </w:r>
      <w:r>
        <w:rPr>
          <w:rFonts w:ascii="Times New Roman" w:eastAsia="TimesNewRoman" w:hAnsi="Times New Roman" w:cs="Times New Roman"/>
          <w:sz w:val="24"/>
          <w:szCs w:val="24"/>
        </w:rPr>
        <w:t>заставляют искать свое место в жизни</w:t>
      </w:r>
      <w:r>
        <w:rPr>
          <w:rFonts w:ascii="Times New Roman" w:hAnsi="Times New Roman" w:cs="Times New Roman"/>
          <w:sz w:val="24"/>
          <w:szCs w:val="24"/>
        </w:rPr>
        <w:t xml:space="preserve">, </w:t>
      </w:r>
      <w:r>
        <w:rPr>
          <w:rFonts w:ascii="Times New Roman" w:eastAsia="TimesNewRoman" w:hAnsi="Times New Roman" w:cs="Times New Roman"/>
          <w:sz w:val="24"/>
          <w:szCs w:val="24"/>
        </w:rPr>
        <w:t>по</w:t>
      </w:r>
      <w:r>
        <w:rPr>
          <w:rFonts w:ascii="Times New Roman" w:hAnsi="Times New Roman" w:cs="Times New Roman"/>
          <w:sz w:val="24"/>
          <w:szCs w:val="24"/>
        </w:rPr>
        <w:t>-</w:t>
      </w:r>
      <w:r>
        <w:rPr>
          <w:rFonts w:ascii="Times New Roman" w:eastAsia="TimesNewRoman" w:hAnsi="Times New Roman" w:cs="Times New Roman"/>
          <w:sz w:val="24"/>
          <w:szCs w:val="24"/>
        </w:rPr>
        <w:t>доброму относиться к окружающим людям</w:t>
      </w:r>
      <w:r>
        <w:rPr>
          <w:rFonts w:ascii="Times New Roman" w:hAnsi="Times New Roman" w:cs="Times New Roman"/>
          <w:sz w:val="24"/>
          <w:szCs w:val="24"/>
        </w:rPr>
        <w:t>.</w:t>
      </w:r>
    </w:p>
    <w:p w:rsidR="0072726C" w:rsidRDefault="0072726C" w:rsidP="0072726C">
      <w:pPr>
        <w:autoSpaceDE w:val="0"/>
        <w:autoSpaceDN w:val="0"/>
        <w:adjustRightInd w:val="0"/>
        <w:spacing w:after="0" w:line="240" w:lineRule="auto"/>
        <w:ind w:right="-1" w:firstLine="567"/>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Нравственно-общественные вопросы, с которыми русская классика обращается к читателям, – не временные, не сиюминутные. Благодаря своей вечности вопросы эти имеют большое значение для нас и для всех последующих поколений. </w:t>
      </w:r>
      <w:r>
        <w:rPr>
          <w:rFonts w:ascii="Times New Roman" w:eastAsia="TimesNewRoman" w:hAnsi="Times New Roman" w:cs="Times New Roman"/>
          <w:b/>
          <w:sz w:val="24"/>
          <w:szCs w:val="24"/>
        </w:rPr>
        <w:t>Русская классическая литература – это обращение к совести читателей.</w:t>
      </w:r>
    </w:p>
    <w:p w:rsidR="0072726C" w:rsidRDefault="0072726C" w:rsidP="0072726C">
      <w:pPr>
        <w:spacing w:after="0" w:line="240" w:lineRule="auto"/>
        <w:ind w:right="-1" w:firstLine="567"/>
        <w:jc w:val="both"/>
        <w:rPr>
          <w:rFonts w:ascii="Times New Roman" w:eastAsia="Calibri" w:hAnsi="Times New Roman" w:cs="Times New Roman"/>
          <w:color w:val="000000"/>
          <w:sz w:val="24"/>
          <w:szCs w:val="24"/>
        </w:rPr>
      </w:pPr>
      <w:r>
        <w:rPr>
          <w:rFonts w:ascii="Times New Roman" w:eastAsia="Times New Roman" w:hAnsi="Times New Roman" w:cs="Times New Roman"/>
          <w:sz w:val="24"/>
          <w:szCs w:val="24"/>
          <w:lang w:eastAsia="ru-RU"/>
        </w:rPr>
        <w:t>Большое место в своей педагогической практике отвожу</w:t>
      </w:r>
      <w:r>
        <w:rPr>
          <w:rFonts w:ascii="Times New Roman" w:eastAsia="Times New Roman" w:hAnsi="Times New Roman" w:cs="Times New Roman"/>
          <w:b/>
          <w:i/>
          <w:sz w:val="24"/>
          <w:szCs w:val="24"/>
          <w:lang w:eastAsia="ru-RU"/>
        </w:rPr>
        <w:t xml:space="preserve"> </w:t>
      </w:r>
      <w:proofErr w:type="spellStart"/>
      <w:r>
        <w:rPr>
          <w:rFonts w:ascii="Times New Roman" w:eastAsia="Times New Roman" w:hAnsi="Times New Roman" w:cs="Times New Roman"/>
          <w:sz w:val="24"/>
          <w:szCs w:val="24"/>
          <w:lang w:eastAsia="ru-RU"/>
        </w:rPr>
        <w:t>межпредметной</w:t>
      </w:r>
      <w:proofErr w:type="spellEnd"/>
      <w:r>
        <w:rPr>
          <w:rFonts w:ascii="Times New Roman" w:eastAsia="Times New Roman" w:hAnsi="Times New Roman" w:cs="Times New Roman"/>
          <w:sz w:val="24"/>
          <w:szCs w:val="24"/>
          <w:lang w:eastAsia="ru-RU"/>
        </w:rPr>
        <w:t xml:space="preserve"> интеграции. Систематическая поурочная и внеурочная деятельность с опорой на </w:t>
      </w:r>
      <w:proofErr w:type="spellStart"/>
      <w:r>
        <w:rPr>
          <w:rFonts w:ascii="Times New Roman" w:eastAsia="Times New Roman" w:hAnsi="Times New Roman" w:cs="Times New Roman"/>
          <w:sz w:val="24"/>
          <w:szCs w:val="24"/>
          <w:lang w:eastAsia="ru-RU"/>
        </w:rPr>
        <w:t>межпредметные</w:t>
      </w:r>
      <w:proofErr w:type="spellEnd"/>
      <w:r>
        <w:rPr>
          <w:rFonts w:ascii="Times New Roman" w:eastAsia="Times New Roman" w:hAnsi="Times New Roman" w:cs="Times New Roman"/>
          <w:sz w:val="24"/>
          <w:szCs w:val="24"/>
          <w:lang w:eastAsia="ru-RU"/>
        </w:rPr>
        <w:t xml:space="preserve"> связи отмечает повышение функций образования, развития и воспитания учащихся русскому языку и литературе. Личный опыт работы показывает, что вопросы нравственного, трудового, духовного воспитания не могут решаться в рамках учебного материала одного предмета. Ознакомление с эстетическими и этическими понятиями предполагает выход учителя-словесника в различные области образования: философию, историю, музыку, живопись, этику, эстетику. </w:t>
      </w:r>
      <w:proofErr w:type="spellStart"/>
      <w:r>
        <w:rPr>
          <w:rFonts w:ascii="Times New Roman" w:eastAsia="Times New Roman" w:hAnsi="Times New Roman" w:cs="Times New Roman"/>
          <w:sz w:val="24"/>
          <w:szCs w:val="24"/>
          <w:lang w:eastAsia="ru-RU"/>
        </w:rPr>
        <w:t>Межпредметные</w:t>
      </w:r>
      <w:proofErr w:type="spellEnd"/>
      <w:r>
        <w:rPr>
          <w:rFonts w:ascii="Times New Roman" w:eastAsia="Times New Roman" w:hAnsi="Times New Roman" w:cs="Times New Roman"/>
          <w:sz w:val="24"/>
          <w:szCs w:val="24"/>
          <w:lang w:eastAsia="ru-RU"/>
        </w:rPr>
        <w:t xml:space="preserve"> связи выступают как одно из актуальных средств комплексного подхода к обучению современных школьников.     </w:t>
      </w:r>
    </w:p>
    <w:p w:rsidR="0072726C" w:rsidRDefault="0072726C" w:rsidP="0072726C">
      <w:pPr>
        <w:shd w:val="clear" w:color="auto" w:fill="FFFFFF"/>
        <w:spacing w:after="0" w:line="240" w:lineRule="auto"/>
        <w:ind w:right="-1" w:firstLine="68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Использование </w:t>
      </w:r>
      <w:proofErr w:type="spellStart"/>
      <w:r>
        <w:rPr>
          <w:rFonts w:ascii="Times New Roman" w:eastAsia="Times New Roman" w:hAnsi="Times New Roman" w:cs="Times New Roman"/>
          <w:sz w:val="24"/>
          <w:szCs w:val="24"/>
          <w:lang w:eastAsia="ru-RU"/>
        </w:rPr>
        <w:t>межпредметных</w:t>
      </w:r>
      <w:proofErr w:type="spellEnd"/>
      <w:r>
        <w:rPr>
          <w:rFonts w:ascii="Times New Roman" w:eastAsia="Times New Roman" w:hAnsi="Times New Roman" w:cs="Times New Roman"/>
          <w:sz w:val="24"/>
          <w:szCs w:val="24"/>
          <w:lang w:eastAsia="ru-RU"/>
        </w:rPr>
        <w:t xml:space="preserve"> связей на уроке, интегрированных (бинарных) занятий в урочной и внеурочной деятельности активизирует мышление учащихся, побуждает их к анализу, синтезу и обобщению, относящимся к разным наукам.</w:t>
      </w:r>
      <w:proofErr w:type="gramEnd"/>
      <w:r>
        <w:rPr>
          <w:rFonts w:ascii="Times New Roman" w:eastAsia="Times New Roman" w:hAnsi="Times New Roman" w:cs="Times New Roman"/>
          <w:sz w:val="24"/>
          <w:szCs w:val="24"/>
          <w:lang w:eastAsia="ru-RU"/>
        </w:rPr>
        <w:t xml:space="preserve"> Практика моей работы показала необходимость применения </w:t>
      </w:r>
      <w:proofErr w:type="spellStart"/>
      <w:r>
        <w:rPr>
          <w:rFonts w:ascii="Times New Roman" w:eastAsia="Times New Roman" w:hAnsi="Times New Roman" w:cs="Times New Roman"/>
          <w:sz w:val="24"/>
          <w:szCs w:val="24"/>
          <w:lang w:eastAsia="ru-RU"/>
        </w:rPr>
        <w:t>межпредметных</w:t>
      </w:r>
      <w:proofErr w:type="spellEnd"/>
      <w:r>
        <w:rPr>
          <w:rFonts w:ascii="Times New Roman" w:eastAsia="Times New Roman" w:hAnsi="Times New Roman" w:cs="Times New Roman"/>
          <w:sz w:val="24"/>
          <w:szCs w:val="24"/>
          <w:lang w:eastAsia="ru-RU"/>
        </w:rPr>
        <w:t xml:space="preserve"> связей. </w:t>
      </w:r>
    </w:p>
    <w:p w:rsidR="0072726C" w:rsidRPr="00B36DD4" w:rsidRDefault="0072726C" w:rsidP="0072726C">
      <w:pPr>
        <w:shd w:val="clear" w:color="auto" w:fill="FFFFFF"/>
        <w:spacing w:after="0" w:line="240" w:lineRule="auto"/>
        <w:ind w:right="-1"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интеграции появляется возможность вырваться за рамки одной учебной дисциплины; наглядно, в действии показать, как всё в мире взаимосвязано и одновременно усилить мотивацию изучения отдельного предмета.</w:t>
      </w:r>
    </w:p>
    <w:p w:rsidR="0072726C" w:rsidRDefault="0072726C" w:rsidP="0072726C">
      <w:pPr>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Структура интегрированных уроков отличается четкостью, компактностью, сжатостью, логической взаимообусловленностью учебного материала на каждом этапе урока, большой информативной емкостью материала.</w:t>
      </w:r>
    </w:p>
    <w:p w:rsidR="0072726C" w:rsidRDefault="0072726C" w:rsidP="0072726C">
      <w:pPr>
        <w:spacing w:after="0" w:line="240" w:lineRule="auto"/>
        <w:ind w:right="-1" w:firstLine="567"/>
        <w:jc w:val="both"/>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59264" behindDoc="0" locked="0" layoutInCell="1" allowOverlap="1" wp14:anchorId="01BCC884" wp14:editId="42652A06">
            <wp:simplePos x="0" y="0"/>
            <wp:positionH relativeFrom="column">
              <wp:posOffset>1291590</wp:posOffset>
            </wp:positionH>
            <wp:positionV relativeFrom="paragraph">
              <wp:posOffset>276860</wp:posOffset>
            </wp:positionV>
            <wp:extent cx="3543300" cy="2667000"/>
            <wp:effectExtent l="0" t="0" r="0" b="0"/>
            <wp:wrapTight wrapText="bothSides">
              <wp:wrapPolygon edited="0">
                <wp:start x="0" y="0"/>
                <wp:lineTo x="0" y="21446"/>
                <wp:lineTo x="21484" y="21446"/>
                <wp:lineTo x="2148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7" cstate="print">
                      <a:lum bright="6000"/>
                      <a:extLst>
                        <a:ext uri="{28A0092B-C50C-407E-A947-70E740481C1C}">
                          <a14:useLocalDpi xmlns:a14="http://schemas.microsoft.com/office/drawing/2010/main" val="0"/>
                        </a:ext>
                      </a:extLst>
                    </a:blip>
                    <a:srcRect l="3479" t="4642" r="2609" b="7169"/>
                    <a:stretch>
                      <a:fillRect/>
                    </a:stretch>
                  </pic:blipFill>
                  <pic:spPr bwMode="auto">
                    <a:xfrm>
                      <a:off x="0" y="0"/>
                      <a:ext cx="3543300" cy="26670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lang w:eastAsia="ru-RU"/>
        </w:rPr>
        <w:t xml:space="preserve">В своей педагогической практике применяю интеграцию с различными дисциплинами. </w:t>
      </w:r>
    </w:p>
    <w:p w:rsidR="0072726C" w:rsidRDefault="0072726C" w:rsidP="0072726C">
      <w:pPr>
        <w:spacing w:after="0" w:line="240" w:lineRule="auto"/>
        <w:ind w:left="113" w:right="113"/>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8"/>
          <w:szCs w:val="28"/>
          <w:lang w:eastAsia="ru-RU"/>
        </w:rPr>
      </w:pPr>
    </w:p>
    <w:p w:rsidR="0072726C" w:rsidRDefault="0072726C" w:rsidP="0072726C">
      <w:pPr>
        <w:spacing w:after="0" w:line="240" w:lineRule="auto"/>
        <w:jc w:val="center"/>
        <w:rPr>
          <w:rFonts w:ascii="Times New Roman" w:eastAsia="Times New Roman" w:hAnsi="Times New Roman" w:cs="Times New Roman"/>
          <w:sz w:val="24"/>
          <w:szCs w:val="24"/>
          <w:lang w:eastAsia="ru-RU"/>
        </w:rPr>
      </w:pPr>
    </w:p>
    <w:p w:rsidR="0072726C" w:rsidRDefault="0072726C" w:rsidP="0072726C">
      <w:pPr>
        <w:spacing w:after="0" w:line="240" w:lineRule="auto"/>
        <w:ind w:left="113" w:right="113"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Используя интегрированное обучение, в зависимости от темы, цели и поставленных задач применяю различные инновационные технологии и нестандартные формы уроков:</w:t>
      </w:r>
    </w:p>
    <w:p w:rsidR="0072726C" w:rsidRDefault="0072726C" w:rsidP="0072726C">
      <w:pPr>
        <w:spacing w:after="0" w:line="240" w:lineRule="auto"/>
        <w:ind w:left="113" w:right="113"/>
        <w:jc w:val="both"/>
        <w:outlineLvl w:val="0"/>
        <w:rPr>
          <w:rFonts w:ascii="Times New Roman" w:eastAsia="Calibri" w:hAnsi="Times New Roman" w:cs="Times New Roman"/>
          <w:sz w:val="24"/>
          <w:szCs w:val="24"/>
          <w:u w:val="single"/>
        </w:rPr>
      </w:pPr>
      <w:r>
        <w:rPr>
          <w:rFonts w:ascii="Times New Roman" w:eastAsia="Calibri" w:hAnsi="Times New Roman" w:cs="Times New Roman"/>
          <w:i/>
          <w:sz w:val="24"/>
          <w:szCs w:val="24"/>
          <w:u w:val="single"/>
        </w:rPr>
        <w:t>Технология интегрального обучения / урок-путешествие/</w:t>
      </w:r>
    </w:p>
    <w:p w:rsidR="0072726C" w:rsidRDefault="0072726C" w:rsidP="0072726C">
      <w:pPr>
        <w:numPr>
          <w:ilvl w:val="0"/>
          <w:numId w:val="4"/>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«У природы нет плохой погоды…» (литература – музыка), </w:t>
      </w:r>
    </w:p>
    <w:p w:rsidR="0072726C" w:rsidRDefault="0072726C" w:rsidP="0072726C">
      <w:pPr>
        <w:numPr>
          <w:ilvl w:val="0"/>
          <w:numId w:val="4"/>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«Земля – наш общий дом» (литература – география),</w:t>
      </w:r>
    </w:p>
    <w:p w:rsidR="0072726C" w:rsidRDefault="0072726C" w:rsidP="0072726C">
      <w:pPr>
        <w:numPr>
          <w:ilvl w:val="0"/>
          <w:numId w:val="4"/>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«Имя числительное» (русский язык – математика),</w:t>
      </w:r>
    </w:p>
    <w:p w:rsidR="0072726C" w:rsidRDefault="0072726C" w:rsidP="0072726C">
      <w:p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(русский язык – изобразительное искусство);</w:t>
      </w:r>
      <w:r>
        <w:rPr>
          <w:rFonts w:ascii="Times New Roman" w:eastAsia="Calibri" w:hAnsi="Times New Roman" w:cs="Times New Roman"/>
          <w:sz w:val="24"/>
          <w:szCs w:val="24"/>
          <w:u w:val="single"/>
        </w:rPr>
        <w:t xml:space="preserve"> </w:t>
      </w:r>
    </w:p>
    <w:p w:rsidR="0072726C" w:rsidRDefault="0072726C" w:rsidP="0072726C">
      <w:pPr>
        <w:spacing w:after="0" w:line="240" w:lineRule="auto"/>
        <w:ind w:left="113" w:right="113"/>
        <w:jc w:val="both"/>
        <w:outlineLvl w:val="0"/>
        <w:rPr>
          <w:rFonts w:ascii="Times New Roman" w:eastAsia="Calibri" w:hAnsi="Times New Roman" w:cs="Times New Roman"/>
          <w:sz w:val="24"/>
          <w:szCs w:val="24"/>
          <w:u w:val="single"/>
        </w:rPr>
      </w:pPr>
      <w:r>
        <w:rPr>
          <w:rFonts w:ascii="Times New Roman" w:eastAsia="Calibri" w:hAnsi="Times New Roman" w:cs="Times New Roman"/>
          <w:i/>
          <w:sz w:val="24"/>
          <w:szCs w:val="24"/>
          <w:u w:val="single"/>
        </w:rPr>
        <w:t>Технология дифференцированного обучения</w:t>
      </w:r>
      <w:r>
        <w:rPr>
          <w:rFonts w:ascii="Times New Roman" w:eastAsia="Calibri" w:hAnsi="Times New Roman" w:cs="Times New Roman"/>
          <w:sz w:val="24"/>
          <w:szCs w:val="24"/>
          <w:u w:val="single"/>
        </w:rPr>
        <w:t xml:space="preserve"> / </w:t>
      </w:r>
      <w:r>
        <w:rPr>
          <w:rFonts w:ascii="Times New Roman" w:eastAsia="Calibri" w:hAnsi="Times New Roman" w:cs="Times New Roman"/>
          <w:i/>
          <w:sz w:val="24"/>
          <w:szCs w:val="24"/>
          <w:u w:val="single"/>
        </w:rPr>
        <w:t>урок-концерт/</w:t>
      </w:r>
    </w:p>
    <w:p w:rsidR="0072726C" w:rsidRDefault="0072726C" w:rsidP="0072726C">
      <w:pPr>
        <w:numPr>
          <w:ilvl w:val="0"/>
          <w:numId w:val="5"/>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«Отговорила роща золотая…» (по творчеству </w:t>
      </w:r>
      <w:proofErr w:type="spellStart"/>
      <w:r>
        <w:rPr>
          <w:rFonts w:ascii="Times New Roman" w:eastAsia="Calibri" w:hAnsi="Times New Roman" w:cs="Times New Roman"/>
          <w:sz w:val="24"/>
          <w:szCs w:val="24"/>
        </w:rPr>
        <w:t>С.Есенина</w:t>
      </w:r>
      <w:proofErr w:type="spellEnd"/>
      <w:r>
        <w:rPr>
          <w:rFonts w:ascii="Times New Roman" w:eastAsia="Calibri" w:hAnsi="Times New Roman" w:cs="Times New Roman"/>
          <w:sz w:val="24"/>
          <w:szCs w:val="24"/>
        </w:rPr>
        <w:t>)</w:t>
      </w:r>
    </w:p>
    <w:p w:rsidR="0072726C" w:rsidRDefault="0072726C" w:rsidP="0072726C">
      <w:pPr>
        <w:spacing w:after="0" w:line="240" w:lineRule="auto"/>
        <w:ind w:left="113" w:right="11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(литература – музыка),</w:t>
      </w:r>
    </w:p>
    <w:p w:rsidR="0072726C" w:rsidRDefault="0072726C" w:rsidP="0072726C">
      <w:pPr>
        <w:numPr>
          <w:ilvl w:val="0"/>
          <w:numId w:val="5"/>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«Что за прелесть эти сказки!» (по творчеству </w:t>
      </w:r>
      <w:proofErr w:type="spellStart"/>
      <w:r>
        <w:rPr>
          <w:rFonts w:ascii="Times New Roman" w:eastAsia="Calibri" w:hAnsi="Times New Roman" w:cs="Times New Roman"/>
          <w:sz w:val="24"/>
          <w:szCs w:val="24"/>
        </w:rPr>
        <w:t>А.С.Пушкина</w:t>
      </w:r>
      <w:proofErr w:type="spellEnd"/>
      <w:r>
        <w:rPr>
          <w:rFonts w:ascii="Times New Roman" w:eastAsia="Calibri" w:hAnsi="Times New Roman" w:cs="Times New Roman"/>
          <w:sz w:val="24"/>
          <w:szCs w:val="24"/>
        </w:rPr>
        <w:t xml:space="preserve">) </w:t>
      </w:r>
    </w:p>
    <w:p w:rsidR="0072726C" w:rsidRDefault="0072726C" w:rsidP="0072726C">
      <w:pPr>
        <w:spacing w:after="0" w:line="240" w:lineRule="auto"/>
        <w:ind w:left="822" w:right="11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(литература – театральное искусство); </w:t>
      </w:r>
    </w:p>
    <w:p w:rsidR="0072726C" w:rsidRDefault="0072726C" w:rsidP="0072726C">
      <w:pPr>
        <w:spacing w:after="0" w:line="240" w:lineRule="auto"/>
        <w:ind w:left="113" w:right="113"/>
        <w:jc w:val="both"/>
        <w:rPr>
          <w:rFonts w:ascii="Times New Roman" w:eastAsia="Calibri" w:hAnsi="Times New Roman" w:cs="Times New Roman"/>
          <w:sz w:val="24"/>
          <w:szCs w:val="24"/>
        </w:rPr>
      </w:pPr>
      <w:r>
        <w:rPr>
          <w:rFonts w:ascii="Times New Roman" w:eastAsia="Calibri" w:hAnsi="Times New Roman" w:cs="Times New Roman"/>
          <w:i/>
          <w:sz w:val="24"/>
          <w:szCs w:val="24"/>
          <w:u w:val="single"/>
        </w:rPr>
        <w:t>Технология продуктивного чтения</w:t>
      </w:r>
      <w:r>
        <w:rPr>
          <w:rFonts w:ascii="Times New Roman" w:eastAsia="Calibri" w:hAnsi="Times New Roman" w:cs="Times New Roman"/>
          <w:sz w:val="24"/>
          <w:szCs w:val="24"/>
          <w:u w:val="single"/>
        </w:rPr>
        <w:t xml:space="preserve"> / </w:t>
      </w:r>
      <w:r>
        <w:rPr>
          <w:rFonts w:ascii="Times New Roman" w:eastAsia="Calibri" w:hAnsi="Times New Roman" w:cs="Times New Roman"/>
          <w:i/>
          <w:sz w:val="24"/>
          <w:szCs w:val="24"/>
          <w:u w:val="single"/>
        </w:rPr>
        <w:t>литературно-тематический вернисаж</w:t>
      </w:r>
      <w:r>
        <w:rPr>
          <w:rFonts w:ascii="Times New Roman" w:eastAsia="Calibri" w:hAnsi="Times New Roman" w:cs="Times New Roman"/>
          <w:sz w:val="24"/>
          <w:szCs w:val="24"/>
        </w:rPr>
        <w:t xml:space="preserve"> </w:t>
      </w:r>
    </w:p>
    <w:p w:rsidR="0072726C" w:rsidRDefault="0072726C" w:rsidP="0072726C">
      <w:pPr>
        <w:numPr>
          <w:ilvl w:val="0"/>
          <w:numId w:val="6"/>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«Унылая пора! Очей, очарованье...» </w:t>
      </w:r>
    </w:p>
    <w:p w:rsidR="0072726C" w:rsidRDefault="0072726C" w:rsidP="0072726C">
      <w:pPr>
        <w:spacing w:after="0" w:line="240" w:lineRule="auto"/>
        <w:ind w:left="113" w:right="11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(литература – изобразительное искусство);</w:t>
      </w:r>
    </w:p>
    <w:p w:rsidR="0072726C" w:rsidRDefault="0072726C" w:rsidP="0072726C">
      <w:pPr>
        <w:spacing w:after="0" w:line="240" w:lineRule="auto"/>
        <w:ind w:left="113" w:right="113"/>
        <w:jc w:val="both"/>
        <w:outlineLvl w:val="0"/>
        <w:rPr>
          <w:rFonts w:ascii="Times New Roman" w:eastAsia="Calibri" w:hAnsi="Times New Roman" w:cs="Times New Roman"/>
          <w:sz w:val="24"/>
          <w:szCs w:val="24"/>
          <w:u w:val="single"/>
        </w:rPr>
      </w:pPr>
      <w:r>
        <w:rPr>
          <w:rFonts w:ascii="Times New Roman" w:eastAsia="Calibri" w:hAnsi="Times New Roman" w:cs="Times New Roman"/>
          <w:i/>
          <w:sz w:val="24"/>
          <w:szCs w:val="24"/>
          <w:u w:val="single"/>
        </w:rPr>
        <w:t>Технология критического мышления /</w:t>
      </w:r>
      <w:r>
        <w:rPr>
          <w:rFonts w:ascii="Times New Roman" w:eastAsia="Calibri" w:hAnsi="Times New Roman" w:cs="Times New Roman"/>
          <w:sz w:val="24"/>
          <w:szCs w:val="24"/>
          <w:u w:val="single"/>
        </w:rPr>
        <w:t xml:space="preserve"> </w:t>
      </w:r>
      <w:r>
        <w:rPr>
          <w:rFonts w:ascii="Times New Roman" w:eastAsia="Calibri" w:hAnsi="Times New Roman" w:cs="Times New Roman"/>
          <w:i/>
          <w:sz w:val="24"/>
          <w:szCs w:val="24"/>
          <w:u w:val="single"/>
        </w:rPr>
        <w:t>урок-диспут</w:t>
      </w:r>
    </w:p>
    <w:p w:rsidR="0072726C" w:rsidRDefault="0072726C" w:rsidP="0072726C">
      <w:pPr>
        <w:numPr>
          <w:ilvl w:val="0"/>
          <w:numId w:val="7"/>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«Кутузов и Наполеон в романе </w:t>
      </w:r>
      <w:proofErr w:type="spellStart"/>
      <w:r>
        <w:rPr>
          <w:rFonts w:ascii="Times New Roman" w:eastAsia="Calibri" w:hAnsi="Times New Roman" w:cs="Times New Roman"/>
          <w:sz w:val="24"/>
          <w:szCs w:val="24"/>
        </w:rPr>
        <w:t>Л.Н.Толстого</w:t>
      </w:r>
      <w:proofErr w:type="spellEnd"/>
      <w:r>
        <w:rPr>
          <w:rFonts w:ascii="Times New Roman" w:eastAsia="Calibri" w:hAnsi="Times New Roman" w:cs="Times New Roman"/>
          <w:sz w:val="24"/>
          <w:szCs w:val="24"/>
        </w:rPr>
        <w:t xml:space="preserve"> «Война и мир» </w:t>
      </w:r>
    </w:p>
    <w:p w:rsidR="0072726C" w:rsidRDefault="0072726C" w:rsidP="0072726C">
      <w:pPr>
        <w:spacing w:after="0" w:line="240" w:lineRule="auto"/>
        <w:ind w:left="822" w:right="113"/>
        <w:jc w:val="both"/>
        <w:rPr>
          <w:rFonts w:ascii="Times New Roman" w:eastAsia="Calibri" w:hAnsi="Times New Roman" w:cs="Times New Roman"/>
          <w:sz w:val="24"/>
          <w:szCs w:val="24"/>
        </w:rPr>
      </w:pPr>
      <w:r>
        <w:rPr>
          <w:rFonts w:ascii="Times New Roman" w:eastAsia="Calibri" w:hAnsi="Times New Roman" w:cs="Times New Roman"/>
          <w:sz w:val="24"/>
          <w:szCs w:val="24"/>
        </w:rPr>
        <w:t>(литература – история),</w:t>
      </w:r>
    </w:p>
    <w:p w:rsidR="0072726C" w:rsidRDefault="0072726C" w:rsidP="0072726C">
      <w:pPr>
        <w:numPr>
          <w:ilvl w:val="0"/>
          <w:numId w:val="7"/>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«Деловой стиль» (русский язык – обществоведение);</w:t>
      </w:r>
    </w:p>
    <w:p w:rsidR="0072726C" w:rsidRDefault="0072726C" w:rsidP="0072726C">
      <w:pPr>
        <w:spacing w:after="0" w:line="240" w:lineRule="auto"/>
        <w:ind w:left="113" w:right="113"/>
        <w:jc w:val="both"/>
        <w:outlineLvl w:val="0"/>
        <w:rPr>
          <w:rFonts w:ascii="Times New Roman" w:eastAsia="Calibri" w:hAnsi="Times New Roman" w:cs="Times New Roman"/>
          <w:sz w:val="24"/>
          <w:szCs w:val="24"/>
          <w:u w:val="single"/>
        </w:rPr>
      </w:pPr>
      <w:r>
        <w:rPr>
          <w:rFonts w:ascii="Times New Roman" w:eastAsia="Calibri" w:hAnsi="Times New Roman" w:cs="Times New Roman"/>
          <w:i/>
          <w:sz w:val="24"/>
          <w:szCs w:val="24"/>
          <w:u w:val="single"/>
        </w:rPr>
        <w:t>Технология проблемного обучения / урок-спор/</w:t>
      </w:r>
    </w:p>
    <w:p w:rsidR="0072726C" w:rsidRDefault="0072726C" w:rsidP="0072726C">
      <w:pPr>
        <w:numPr>
          <w:ilvl w:val="0"/>
          <w:numId w:val="8"/>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«Уроки доброты» по повести </w:t>
      </w:r>
      <w:proofErr w:type="spellStart"/>
      <w:r>
        <w:rPr>
          <w:rFonts w:ascii="Times New Roman" w:eastAsia="Calibri" w:hAnsi="Times New Roman" w:cs="Times New Roman"/>
          <w:sz w:val="24"/>
          <w:szCs w:val="24"/>
        </w:rPr>
        <w:t>В.Распутина</w:t>
      </w:r>
      <w:proofErr w:type="spellEnd"/>
      <w:r>
        <w:rPr>
          <w:rFonts w:ascii="Times New Roman" w:eastAsia="Calibri" w:hAnsi="Times New Roman" w:cs="Times New Roman"/>
          <w:sz w:val="24"/>
          <w:szCs w:val="24"/>
        </w:rPr>
        <w:t xml:space="preserve"> «Уроки французского» (литература – изобразительное искусство),</w:t>
      </w:r>
    </w:p>
    <w:p w:rsidR="0072726C" w:rsidRDefault="0072726C" w:rsidP="0072726C">
      <w:pPr>
        <w:numPr>
          <w:ilvl w:val="0"/>
          <w:numId w:val="8"/>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«Славный он был мужик» по рассказу </w:t>
      </w:r>
      <w:proofErr w:type="spellStart"/>
      <w:r>
        <w:rPr>
          <w:rFonts w:ascii="Times New Roman" w:eastAsia="Calibri" w:hAnsi="Times New Roman" w:cs="Times New Roman"/>
          <w:sz w:val="24"/>
          <w:szCs w:val="24"/>
        </w:rPr>
        <w:t>И.С.Тургенева</w:t>
      </w:r>
      <w:proofErr w:type="spellEnd"/>
      <w:r>
        <w:rPr>
          <w:rFonts w:ascii="Times New Roman" w:eastAsia="Calibri" w:hAnsi="Times New Roman" w:cs="Times New Roman"/>
          <w:sz w:val="24"/>
          <w:szCs w:val="24"/>
        </w:rPr>
        <w:t xml:space="preserve"> «Муму» (литература – история);</w:t>
      </w:r>
    </w:p>
    <w:p w:rsidR="0072726C" w:rsidRDefault="0072726C" w:rsidP="0072726C">
      <w:pPr>
        <w:spacing w:after="0" w:line="240" w:lineRule="auto"/>
        <w:ind w:left="113" w:right="113"/>
        <w:jc w:val="both"/>
        <w:outlineLvl w:val="0"/>
        <w:rPr>
          <w:rFonts w:ascii="Times New Roman" w:eastAsia="Calibri" w:hAnsi="Times New Roman" w:cs="Times New Roman"/>
          <w:sz w:val="24"/>
          <w:szCs w:val="24"/>
          <w:u w:val="single"/>
        </w:rPr>
      </w:pPr>
      <w:r>
        <w:rPr>
          <w:rFonts w:ascii="Times New Roman" w:eastAsia="Calibri" w:hAnsi="Times New Roman" w:cs="Times New Roman"/>
          <w:i/>
          <w:sz w:val="24"/>
          <w:szCs w:val="24"/>
          <w:u w:val="single"/>
        </w:rPr>
        <w:t>Информационные технологии</w:t>
      </w:r>
      <w:r>
        <w:rPr>
          <w:rFonts w:ascii="Times New Roman" w:eastAsia="Calibri" w:hAnsi="Times New Roman" w:cs="Times New Roman"/>
          <w:sz w:val="24"/>
          <w:szCs w:val="24"/>
          <w:u w:val="single"/>
        </w:rPr>
        <w:t xml:space="preserve"> / </w:t>
      </w:r>
      <w:r>
        <w:rPr>
          <w:rFonts w:ascii="Times New Roman" w:eastAsia="Calibri" w:hAnsi="Times New Roman" w:cs="Times New Roman"/>
          <w:i/>
          <w:sz w:val="24"/>
          <w:szCs w:val="24"/>
          <w:u w:val="single"/>
        </w:rPr>
        <w:t>урок-экскурсия/</w:t>
      </w:r>
    </w:p>
    <w:p w:rsidR="0072726C" w:rsidRDefault="0072726C" w:rsidP="0072726C">
      <w:pPr>
        <w:numPr>
          <w:ilvl w:val="0"/>
          <w:numId w:val="9"/>
        </w:numPr>
        <w:spacing w:after="0" w:line="240" w:lineRule="auto"/>
        <w:ind w:left="113" w:right="113"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«Любуясь красотой природы, я вам отвечу, что такое Русь» </w:t>
      </w:r>
    </w:p>
    <w:p w:rsidR="0072726C" w:rsidRDefault="0072726C" w:rsidP="0072726C">
      <w:pPr>
        <w:spacing w:after="0" w:line="240" w:lineRule="auto"/>
        <w:ind w:left="113"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При проведении экскурсий в окрестности родных мест </w:t>
      </w:r>
    </w:p>
    <w:p w:rsidR="0072726C" w:rsidRDefault="0072726C" w:rsidP="0072726C">
      <w:pPr>
        <w:spacing w:after="0" w:line="240" w:lineRule="auto"/>
        <w:ind w:left="113"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стремлюсь показать красоту родной природы, используя </w:t>
      </w:r>
    </w:p>
    <w:p w:rsidR="0072726C" w:rsidRDefault="0072726C" w:rsidP="0072726C">
      <w:pPr>
        <w:spacing w:after="0" w:line="240" w:lineRule="auto"/>
        <w:ind w:left="113"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стихи местных поэтов: </w:t>
      </w:r>
      <w:proofErr w:type="spellStart"/>
      <w:r>
        <w:rPr>
          <w:rFonts w:ascii="Times New Roman" w:eastAsia="Calibri" w:hAnsi="Times New Roman" w:cs="Times New Roman"/>
          <w:sz w:val="24"/>
          <w:szCs w:val="24"/>
        </w:rPr>
        <w:t>М.Ферулева</w:t>
      </w:r>
      <w:proofErr w:type="spellEnd"/>
      <w:r>
        <w:rPr>
          <w:rFonts w:ascii="Times New Roman" w:eastAsia="Calibri" w:hAnsi="Times New Roman" w:cs="Times New Roman"/>
          <w:sz w:val="24"/>
          <w:szCs w:val="24"/>
        </w:rPr>
        <w:t xml:space="preserve">, В. Рязанова, </w:t>
      </w:r>
    </w:p>
    <w:p w:rsidR="0072726C" w:rsidRDefault="0072726C" w:rsidP="0072726C">
      <w:pPr>
        <w:spacing w:after="0" w:line="240" w:lineRule="auto"/>
        <w:ind w:left="113"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Д. </w:t>
      </w:r>
      <w:proofErr w:type="spellStart"/>
      <w:r>
        <w:rPr>
          <w:rFonts w:ascii="Times New Roman" w:eastAsia="Calibri" w:hAnsi="Times New Roman" w:cs="Times New Roman"/>
          <w:sz w:val="24"/>
          <w:szCs w:val="24"/>
        </w:rPr>
        <w:t>Миронова</w:t>
      </w:r>
      <w:proofErr w:type="gramStart"/>
      <w:r>
        <w:rPr>
          <w:rFonts w:ascii="Times New Roman" w:eastAsia="Calibri" w:hAnsi="Times New Roman" w:cs="Times New Roman"/>
          <w:sz w:val="24"/>
          <w:szCs w:val="24"/>
        </w:rPr>
        <w:t>,С</w:t>
      </w:r>
      <w:proofErr w:type="spellEnd"/>
      <w:proofErr w:type="gramEnd"/>
      <w:r>
        <w:rPr>
          <w:rFonts w:ascii="Times New Roman" w:eastAsia="Calibri" w:hAnsi="Times New Roman" w:cs="Times New Roman"/>
          <w:sz w:val="24"/>
          <w:szCs w:val="24"/>
        </w:rPr>
        <w:t xml:space="preserve">. Кравченко и др. </w:t>
      </w:r>
    </w:p>
    <w:p w:rsidR="0072726C" w:rsidRDefault="0072726C" w:rsidP="0072726C">
      <w:pPr>
        <w:spacing w:after="0" w:line="240" w:lineRule="auto"/>
        <w:ind w:left="113" w:right="113"/>
        <w:rPr>
          <w:rFonts w:ascii="Times New Roman" w:eastAsia="Calibri" w:hAnsi="Times New Roman" w:cs="Times New Roman"/>
          <w:sz w:val="24"/>
          <w:szCs w:val="24"/>
        </w:rPr>
      </w:pPr>
      <w:r>
        <w:rPr>
          <w:rFonts w:ascii="Times New Roman" w:eastAsia="Calibri" w:hAnsi="Times New Roman" w:cs="Times New Roman"/>
          <w:sz w:val="24"/>
          <w:szCs w:val="24"/>
        </w:rPr>
        <w:t xml:space="preserve">                       (литературное краеведение – география)</w:t>
      </w:r>
    </w:p>
    <w:p w:rsidR="0072726C" w:rsidRDefault="0072726C" w:rsidP="0072726C">
      <w:pPr>
        <w:spacing w:after="0" w:line="240" w:lineRule="auto"/>
        <w:ind w:left="113" w:right="113"/>
        <w:jc w:val="both"/>
        <w:outlineLvl w:val="0"/>
        <w:rPr>
          <w:rFonts w:ascii="Times New Roman" w:eastAsia="Calibri" w:hAnsi="Times New Roman" w:cs="Times New Roman"/>
          <w:i/>
          <w:sz w:val="24"/>
          <w:szCs w:val="24"/>
          <w:u w:val="single"/>
        </w:rPr>
      </w:pPr>
      <w:r>
        <w:rPr>
          <w:rFonts w:ascii="Times New Roman" w:eastAsia="Calibri" w:hAnsi="Times New Roman" w:cs="Times New Roman"/>
          <w:i/>
          <w:sz w:val="24"/>
          <w:szCs w:val="24"/>
          <w:u w:val="single"/>
        </w:rPr>
        <w:t>Технология исследовательской деятельности</w:t>
      </w:r>
    </w:p>
    <w:p w:rsidR="0072726C" w:rsidRDefault="0072726C" w:rsidP="0072726C">
      <w:pPr>
        <w:spacing w:after="0" w:line="240" w:lineRule="auto"/>
        <w:ind w:left="113"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Иформационный</w:t>
      </w:r>
      <w:proofErr w:type="spellEnd"/>
      <w:r>
        <w:rPr>
          <w:rFonts w:ascii="Times New Roman" w:eastAsia="Calibri" w:hAnsi="Times New Roman" w:cs="Times New Roman"/>
          <w:sz w:val="24"/>
          <w:szCs w:val="24"/>
        </w:rPr>
        <w:t xml:space="preserve"> проект направлен на сбор информации, оформление, создание различных презентаций: </w:t>
      </w:r>
    </w:p>
    <w:p w:rsidR="0072726C" w:rsidRDefault="0072726C" w:rsidP="0072726C">
      <w:pPr>
        <w:numPr>
          <w:ilvl w:val="0"/>
          <w:numId w:val="10"/>
        </w:numPr>
        <w:spacing w:after="0" w:line="240" w:lineRule="auto"/>
        <w:ind w:left="113" w:right="113" w:firstLine="709"/>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«Сердцу милый уголок…» (фильм о родном селе)</w:t>
      </w:r>
    </w:p>
    <w:p w:rsidR="0072726C" w:rsidRDefault="0072726C" w:rsidP="0072726C">
      <w:pPr>
        <w:spacing w:after="0" w:line="240" w:lineRule="auto"/>
        <w:ind w:left="113" w:right="113" w:firstLine="709"/>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                  (литература – русский язык – история – география); </w:t>
      </w:r>
    </w:p>
    <w:p w:rsidR="0072726C" w:rsidRDefault="0072726C" w:rsidP="0072726C">
      <w:pPr>
        <w:numPr>
          <w:ilvl w:val="0"/>
          <w:numId w:val="10"/>
        </w:numPr>
        <w:spacing w:after="0" w:line="240" w:lineRule="auto"/>
        <w:ind w:left="113" w:right="113" w:firstLine="709"/>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«Снежное кружево зимы…» (мультимедийная презентация)</w:t>
      </w:r>
    </w:p>
    <w:p w:rsidR="0072726C" w:rsidRDefault="0072726C" w:rsidP="0072726C">
      <w:pPr>
        <w:spacing w:after="0" w:line="240" w:lineRule="auto"/>
        <w:ind w:left="113" w:right="113" w:firstLine="709"/>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                  (литература – география);</w:t>
      </w:r>
      <w:r>
        <w:rPr>
          <w:rFonts w:ascii="Times New Roman" w:eastAsia="Calibri" w:hAnsi="Times New Roman" w:cs="Times New Roman"/>
          <w:sz w:val="24"/>
          <w:szCs w:val="24"/>
          <w:u w:val="single"/>
        </w:rPr>
        <w:t xml:space="preserve"> </w:t>
      </w:r>
    </w:p>
    <w:p w:rsidR="0072726C" w:rsidRDefault="0072726C" w:rsidP="0072726C">
      <w:pPr>
        <w:numPr>
          <w:ilvl w:val="0"/>
          <w:numId w:val="10"/>
        </w:numPr>
        <w:spacing w:after="0" w:line="240" w:lineRule="auto"/>
        <w:ind w:left="113" w:right="113" w:firstLine="709"/>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 «Моя любимая книга» (</w:t>
      </w:r>
      <w:proofErr w:type="spellStart"/>
      <w:r>
        <w:rPr>
          <w:rFonts w:ascii="Times New Roman" w:eastAsia="Calibri" w:hAnsi="Times New Roman" w:cs="Times New Roman"/>
          <w:sz w:val="24"/>
          <w:szCs w:val="24"/>
        </w:rPr>
        <w:t>буктрейлер</w:t>
      </w:r>
      <w:proofErr w:type="spellEnd"/>
      <w:r>
        <w:rPr>
          <w:rFonts w:ascii="Times New Roman" w:eastAsia="Calibri" w:hAnsi="Times New Roman" w:cs="Times New Roman"/>
          <w:sz w:val="24"/>
          <w:szCs w:val="24"/>
        </w:rPr>
        <w:t xml:space="preserve">) </w:t>
      </w:r>
    </w:p>
    <w:p w:rsidR="0072726C" w:rsidRDefault="0072726C" w:rsidP="0072726C">
      <w:pPr>
        <w:spacing w:line="240" w:lineRule="auto"/>
        <w:ind w:left="113" w:right="113"/>
        <w:rPr>
          <w:rFonts w:ascii="Times New Roman" w:eastAsia="Calibri" w:hAnsi="Times New Roman" w:cs="Times New Roman"/>
          <w:b/>
          <w:i/>
          <w:sz w:val="24"/>
          <w:szCs w:val="24"/>
        </w:rPr>
      </w:pPr>
      <w:r>
        <w:rPr>
          <w:rFonts w:ascii="Times New Roman" w:eastAsia="Calibri" w:hAnsi="Times New Roman" w:cs="Times New Roman"/>
          <w:sz w:val="24"/>
          <w:szCs w:val="24"/>
        </w:rPr>
        <w:t xml:space="preserve">                  (литературное краеведение – история) и др.</w:t>
      </w:r>
    </w:p>
    <w:p w:rsidR="0072726C" w:rsidRDefault="0072726C" w:rsidP="0072726C">
      <w:pPr>
        <w:spacing w:after="0" w:line="276" w:lineRule="auto"/>
        <w:rPr>
          <w:rFonts w:ascii="Times New Roman" w:eastAsia="Calibri" w:hAnsi="Times New Roman" w:cs="Times New Roman"/>
          <w:b/>
          <w:i/>
          <w:sz w:val="28"/>
          <w:szCs w:val="28"/>
        </w:rPr>
      </w:pPr>
      <w:r>
        <w:rPr>
          <w:rFonts w:ascii="Times New Roman" w:eastAsia="Calibri" w:hAnsi="Times New Roman" w:cs="Times New Roman"/>
          <w:i/>
          <w:sz w:val="24"/>
          <w:szCs w:val="24"/>
          <w:u w:val="single"/>
        </w:rPr>
        <w:t>Технология проектной деятельности</w:t>
      </w:r>
      <w:r>
        <w:rPr>
          <w:rFonts w:ascii="Times New Roman" w:eastAsia="Calibri" w:hAnsi="Times New Roman" w:cs="Times New Roman"/>
          <w:sz w:val="24"/>
          <w:szCs w:val="24"/>
          <w:u w:val="single"/>
        </w:rPr>
        <w:t xml:space="preserve"> «Описание действий»</w:t>
      </w:r>
    </w:p>
    <w:p w:rsidR="0072726C" w:rsidRDefault="0072726C" w:rsidP="0072726C">
      <w:pPr>
        <w:spacing w:after="0" w:line="240" w:lineRule="auto"/>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На уроках развития речи даю теоретическую часть – как писать сочинение о трудовых процессах, последовательное описание всех операций; на уроках технологии выполняется теоретическая часть – изготовление продукта, где учитель технологии дает пошаговую инструкцию выполнения действий. Результатом являются и творческая работа, и продукт изготовления (русский язык – технология).</w:t>
      </w:r>
    </w:p>
    <w:p w:rsidR="0072726C" w:rsidRDefault="0072726C" w:rsidP="0072726C">
      <w:pPr>
        <w:spacing w:after="0" w:line="240" w:lineRule="auto"/>
        <w:ind w:right="-1" w:firstLine="567"/>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Индивидуальная работа – </w:t>
      </w:r>
      <w:r>
        <w:rPr>
          <w:rFonts w:ascii="Times New Roman" w:eastAsia="Calibri" w:hAnsi="Times New Roman" w:cs="Times New Roman"/>
          <w:sz w:val="24"/>
          <w:szCs w:val="24"/>
        </w:rPr>
        <w:t>изготовление кормушки для птиц,</w:t>
      </w:r>
      <w:r>
        <w:rPr>
          <w:rFonts w:ascii="Times New Roman" w:eastAsia="Calibri" w:hAnsi="Times New Roman" w:cs="Times New Roman"/>
          <w:i/>
          <w:sz w:val="24"/>
          <w:szCs w:val="24"/>
        </w:rPr>
        <w:t xml:space="preserve"> </w:t>
      </w:r>
      <w:r>
        <w:rPr>
          <w:rFonts w:ascii="Times New Roman" w:eastAsia="Calibri" w:hAnsi="Times New Roman" w:cs="Times New Roman"/>
          <w:sz w:val="24"/>
          <w:szCs w:val="24"/>
        </w:rPr>
        <w:t>игрушки из    папье-маше, приготовление какого-либо блюда.</w:t>
      </w:r>
      <w:r>
        <w:rPr>
          <w:rFonts w:ascii="Times New Roman" w:eastAsia="Calibri" w:hAnsi="Times New Roman" w:cs="Times New Roman"/>
          <w:i/>
          <w:sz w:val="24"/>
          <w:szCs w:val="24"/>
        </w:rPr>
        <w:t xml:space="preserve">        </w:t>
      </w:r>
    </w:p>
    <w:p w:rsidR="0072726C" w:rsidRPr="003745F2" w:rsidRDefault="0072726C" w:rsidP="0072726C">
      <w:pPr>
        <w:spacing w:after="0" w:line="276" w:lineRule="auto"/>
        <w:rPr>
          <w:rFonts w:ascii="Times New Roman" w:eastAsia="Calibri" w:hAnsi="Times New Roman" w:cs="Times New Roman"/>
          <w:sz w:val="24"/>
          <w:szCs w:val="24"/>
        </w:rPr>
      </w:pPr>
      <w:r>
        <w:rPr>
          <w:rFonts w:ascii="Times New Roman" w:eastAsia="Calibri" w:hAnsi="Times New Roman" w:cs="Times New Roman"/>
          <w:i/>
          <w:sz w:val="24"/>
          <w:szCs w:val="24"/>
        </w:rPr>
        <w:t>Групповая работа –</w:t>
      </w:r>
      <w:r>
        <w:rPr>
          <w:rFonts w:ascii="Times New Roman" w:eastAsia="Calibri" w:hAnsi="Times New Roman" w:cs="Times New Roman"/>
          <w:sz w:val="24"/>
          <w:szCs w:val="24"/>
        </w:rPr>
        <w:t xml:space="preserve"> изготовление чучела для  проведения праздника «Масленица».</w:t>
      </w:r>
    </w:p>
    <w:p w:rsidR="0072726C" w:rsidRDefault="0072726C" w:rsidP="0072726C">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sz w:val="28"/>
          <w:szCs w:val="28"/>
        </w:rPr>
        <w:t xml:space="preserve">        </w:t>
      </w:r>
      <w:r>
        <w:rPr>
          <w:rFonts w:ascii="Times New Roman" w:eastAsia="Calibri" w:hAnsi="Times New Roman" w:cs="Times New Roman"/>
          <w:sz w:val="24"/>
          <w:szCs w:val="24"/>
        </w:rPr>
        <w:t>Реализовать цели и задачи интегрированного урока также позволяет ИКТ.</w:t>
      </w:r>
      <w:r>
        <w:rPr>
          <w:rFonts w:ascii="Times New Roman" w:eastAsia="Calibri" w:hAnsi="Times New Roman" w:cs="Times New Roman"/>
          <w:color w:val="000000"/>
          <w:sz w:val="24"/>
          <w:szCs w:val="24"/>
        </w:rPr>
        <w:t xml:space="preserve"> Без процесса информатизации образования уже невозможно представить современную школу. При удачном и правильном сочетании применяемых технологий и форм проведения уроков, такие занятия оказываются очень интересными и для ученика, и для учителя.</w:t>
      </w:r>
    </w:p>
    <w:p w:rsidR="0072726C" w:rsidRDefault="0072726C" w:rsidP="0072726C">
      <w:pPr>
        <w:spacing w:after="0" w:line="240" w:lineRule="auto"/>
        <w:ind w:right="-1" w:firstLine="6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Информатизация уроков – одно из  требований времени. Компьютер — это инструмент, с помощью которого обучение может стать более </w:t>
      </w:r>
      <w:proofErr w:type="gramStart"/>
      <w:r>
        <w:rPr>
          <w:rFonts w:ascii="Times New Roman" w:hAnsi="Times New Roman" w:cs="Times New Roman"/>
          <w:color w:val="000000"/>
          <w:sz w:val="24"/>
          <w:szCs w:val="24"/>
        </w:rPr>
        <w:t>интересным</w:t>
      </w:r>
      <w:proofErr w:type="gramEnd"/>
      <w:r>
        <w:rPr>
          <w:rFonts w:ascii="Times New Roman" w:hAnsi="Times New Roman" w:cs="Times New Roman"/>
          <w:color w:val="000000"/>
          <w:sz w:val="24"/>
          <w:szCs w:val="24"/>
        </w:rPr>
        <w:t xml:space="preserve"> и простым, а получаемые знания более глубокими и обобщенными. Использование технологии мультимедиа базируется на подходах, в основе которых лежат естественное для детского возраста любопытство и средства для удовлетворения этого любопытства.</w:t>
      </w:r>
    </w:p>
    <w:p w:rsidR="0072726C" w:rsidRDefault="0072726C" w:rsidP="0072726C">
      <w:pPr>
        <w:spacing w:after="0" w:line="240" w:lineRule="auto"/>
        <w:ind w:right="-1" w:firstLine="680"/>
        <w:jc w:val="both"/>
        <w:rPr>
          <w:rFonts w:ascii="Times New Roman" w:hAnsi="Times New Roman" w:cs="Times New Roman"/>
          <w:sz w:val="24"/>
          <w:szCs w:val="24"/>
        </w:rPr>
      </w:pPr>
      <w:r>
        <w:rPr>
          <w:rFonts w:ascii="Times New Roman" w:hAnsi="Times New Roman" w:cs="Times New Roman"/>
          <w:sz w:val="24"/>
          <w:szCs w:val="24"/>
        </w:rPr>
        <w:lastRenderedPageBreak/>
        <w:t>В своей педагогической деятельности активно разрабатываю и использую новые цифровые образовательные ресурсы</w:t>
      </w:r>
      <w:r>
        <w:rPr>
          <w:rFonts w:ascii="Times New Roman" w:hAnsi="Times New Roman" w:cs="Times New Roman"/>
          <w:b/>
          <w:sz w:val="24"/>
          <w:szCs w:val="24"/>
        </w:rPr>
        <w:t>.</w:t>
      </w:r>
    </w:p>
    <w:p w:rsidR="0072726C" w:rsidRDefault="0072726C" w:rsidP="0072726C">
      <w:pPr>
        <w:pStyle w:val="a5"/>
        <w:spacing w:before="0" w:beforeAutospacing="0" w:after="0" w:afterAutospacing="0"/>
        <w:ind w:right="-1" w:firstLine="567"/>
        <w:jc w:val="both"/>
        <w:rPr>
          <w:color w:val="00000A"/>
        </w:rPr>
      </w:pPr>
      <w:r>
        <w:rPr>
          <w:color w:val="00000A"/>
        </w:rPr>
        <w:t>Преподавание веду на полимодальной основе с использованием всех каналов восприятия информации: аудиального, визуального, кинестетического. Применяю различные электронные средства: интерактивная доска, компьютеры, аудио-видеотехника и т.д.</w:t>
      </w:r>
    </w:p>
    <w:p w:rsidR="0072726C" w:rsidRDefault="0072726C" w:rsidP="0072726C">
      <w:pPr>
        <w:pStyle w:val="a5"/>
        <w:spacing w:before="0" w:beforeAutospacing="0" w:after="0" w:afterAutospacing="0"/>
        <w:ind w:right="-1" w:firstLine="567"/>
        <w:jc w:val="both"/>
        <w:rPr>
          <w:color w:val="000000"/>
        </w:rPr>
      </w:pPr>
      <w:r>
        <w:rPr>
          <w:color w:val="000000"/>
        </w:rPr>
        <w:t xml:space="preserve">Цифровые образовательные ресурсы позволяют существенно снизить затраты времени на преподнесение нового материала, дают возможность получить  большую отдачу от работы детей на уроке, развивают интерес к предмету. </w:t>
      </w:r>
    </w:p>
    <w:p w:rsidR="0072726C" w:rsidRDefault="0072726C" w:rsidP="0072726C">
      <w:pPr>
        <w:shd w:val="clear" w:color="auto" w:fill="FFFFFF"/>
        <w:spacing w:after="0" w:line="240" w:lineRule="auto"/>
        <w:ind w:right="-1" w:firstLine="567"/>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Применяю ЦОР на различных этапах урока,  чтобы получить:</w:t>
      </w:r>
    </w:p>
    <w:p w:rsidR="0072726C" w:rsidRDefault="0072726C" w:rsidP="0072726C">
      <w:pPr>
        <w:pStyle w:val="a6"/>
        <w:numPr>
          <w:ilvl w:val="0"/>
          <w:numId w:val="11"/>
        </w:numPr>
        <w:shd w:val="clear" w:color="auto" w:fill="FFFFFF"/>
        <w:spacing w:after="0" w:line="240" w:lineRule="auto"/>
        <w:ind w:left="113" w:right="113" w:firstLine="567"/>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визуальную информацию (иллюстративный, наглядный материал);</w:t>
      </w:r>
    </w:p>
    <w:p w:rsidR="0072726C" w:rsidRDefault="0072726C" w:rsidP="0072726C">
      <w:pPr>
        <w:numPr>
          <w:ilvl w:val="0"/>
          <w:numId w:val="11"/>
        </w:numPr>
        <w:shd w:val="clear" w:color="auto" w:fill="FFFFFF"/>
        <w:spacing w:after="0" w:line="240" w:lineRule="auto"/>
        <w:ind w:left="113" w:right="113" w:firstLine="567"/>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демонстрационный материал (упражнения, опорные схемы, таблицы);</w:t>
      </w:r>
    </w:p>
    <w:p w:rsidR="0072726C" w:rsidRDefault="0072726C" w:rsidP="0072726C">
      <w:pPr>
        <w:numPr>
          <w:ilvl w:val="0"/>
          <w:numId w:val="11"/>
        </w:numPr>
        <w:shd w:val="clear" w:color="auto" w:fill="FFFFFF"/>
        <w:spacing w:after="0" w:line="240" w:lineRule="auto"/>
        <w:ind w:left="113" w:right="113" w:firstLine="567"/>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тренажёр;</w:t>
      </w:r>
    </w:p>
    <w:p w:rsidR="0072726C" w:rsidRDefault="0072726C" w:rsidP="0072726C">
      <w:pPr>
        <w:numPr>
          <w:ilvl w:val="0"/>
          <w:numId w:val="11"/>
        </w:numPr>
        <w:shd w:val="clear" w:color="auto" w:fill="FFFFFF"/>
        <w:spacing w:after="0" w:line="240" w:lineRule="auto"/>
        <w:ind w:left="113" w:right="113" w:firstLine="567"/>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 xml:space="preserve">упражнения для контроля за умениями, навыками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w:t>
      </w:r>
    </w:p>
    <w:p w:rsidR="0072726C" w:rsidRDefault="0072726C" w:rsidP="0072726C">
      <w:pPr>
        <w:autoSpaceDE w:val="0"/>
        <w:autoSpaceDN w:val="0"/>
        <w:adjustRightInd w:val="0"/>
        <w:spacing w:after="0" w:line="240" w:lineRule="auto"/>
        <w:rPr>
          <w:rFonts w:ascii="Times New Roman" w:eastAsia="Times New Roman" w:hAnsi="Times New Roman" w:cs="Times New Roman"/>
          <w:sz w:val="24"/>
          <w:szCs w:val="24"/>
          <w:shd w:val="clear" w:color="auto" w:fill="FFFFFF"/>
          <w:lang w:eastAsia="ru-RU"/>
        </w:rPr>
      </w:pPr>
      <w:bookmarkStart w:id="0" w:name="_GoBack"/>
      <w:bookmarkEnd w:id="0"/>
    </w:p>
    <w:sectPr w:rsidR="007272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51748"/>
    <w:multiLevelType w:val="hybridMultilevel"/>
    <w:tmpl w:val="D8746AC4"/>
    <w:lvl w:ilvl="0" w:tplc="0419000B">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F491397"/>
    <w:multiLevelType w:val="hybridMultilevel"/>
    <w:tmpl w:val="593CD350"/>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33F869CF"/>
    <w:multiLevelType w:val="hybridMultilevel"/>
    <w:tmpl w:val="08562D5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35A70213"/>
    <w:multiLevelType w:val="hybridMultilevel"/>
    <w:tmpl w:val="9CBAF88A"/>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3A434DCD"/>
    <w:multiLevelType w:val="hybridMultilevel"/>
    <w:tmpl w:val="0B44B32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41B16CC6"/>
    <w:multiLevelType w:val="hybridMultilevel"/>
    <w:tmpl w:val="533C82E0"/>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459224B2"/>
    <w:multiLevelType w:val="hybridMultilevel"/>
    <w:tmpl w:val="0E1A72A2"/>
    <w:lvl w:ilvl="0" w:tplc="0419000B">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800"/>
        </w:tabs>
        <w:ind w:left="1800" w:hanging="360"/>
      </w:pPr>
      <w:rPr>
        <w:rFonts w:ascii="Symbol" w:hAnsi="Symbol"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7">
    <w:nsid w:val="46C06E73"/>
    <w:multiLevelType w:val="hybridMultilevel"/>
    <w:tmpl w:val="E28E07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5FBE3B0F"/>
    <w:multiLevelType w:val="hybridMultilevel"/>
    <w:tmpl w:val="C902CD2C"/>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643A5ABD"/>
    <w:multiLevelType w:val="hybridMultilevel"/>
    <w:tmpl w:val="EA9CF4AE"/>
    <w:lvl w:ilvl="0" w:tplc="D2E4FDC4">
      <w:start w:val="1"/>
      <w:numFmt w:val="upperRoman"/>
      <w:lvlText w:val="%1."/>
      <w:lvlJc w:val="left"/>
      <w:pPr>
        <w:ind w:left="1080" w:hanging="720"/>
      </w:pPr>
      <w:rPr>
        <w:b/>
        <w:color w:val="000099"/>
        <w:u w:val="singl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6E15811"/>
    <w:multiLevelType w:val="hybridMultilevel"/>
    <w:tmpl w:val="D44AA340"/>
    <w:lvl w:ilvl="0" w:tplc="0419000B">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num>
  <w:num w:numId="6">
    <w:abstractNumId w:val="3"/>
  </w:num>
  <w:num w:numId="7">
    <w:abstractNumId w:val="6"/>
  </w:num>
  <w:num w:numId="8">
    <w:abstractNumId w:val="5"/>
  </w:num>
  <w:num w:numId="9">
    <w:abstractNumId w:val="10"/>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26C"/>
    <w:rsid w:val="002A4F01"/>
    <w:rsid w:val="00727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26C"/>
    <w:pPr>
      <w:spacing w:after="160"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26C"/>
    <w:rPr>
      <w:color w:val="0000FF"/>
      <w:u w:val="single"/>
    </w:rPr>
  </w:style>
  <w:style w:type="character" w:customStyle="1" w:styleId="a4">
    <w:name w:val="Обычный (веб) Знак"/>
    <w:basedOn w:val="a0"/>
    <w:link w:val="a5"/>
    <w:uiPriority w:val="99"/>
    <w:semiHidden/>
    <w:locked/>
    <w:rsid w:val="0072726C"/>
    <w:rPr>
      <w:rFonts w:ascii="Times New Roman" w:eastAsia="Times New Roman" w:hAnsi="Times New Roman" w:cs="Times New Roman"/>
      <w:sz w:val="24"/>
      <w:szCs w:val="24"/>
      <w:lang w:eastAsia="ru-RU"/>
    </w:rPr>
  </w:style>
  <w:style w:type="paragraph" w:styleId="a5">
    <w:name w:val="Normal (Web)"/>
    <w:basedOn w:val="a"/>
    <w:link w:val="a4"/>
    <w:uiPriority w:val="99"/>
    <w:semiHidden/>
    <w:unhideWhenUsed/>
    <w:rsid w:val="007272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72726C"/>
    <w:pPr>
      <w:spacing w:line="256" w:lineRule="auto"/>
      <w:ind w:left="720"/>
      <w:contextualSpacing/>
    </w:pPr>
  </w:style>
  <w:style w:type="paragraph" w:customStyle="1" w:styleId="c1">
    <w:name w:val="c1"/>
    <w:basedOn w:val="a"/>
    <w:uiPriority w:val="99"/>
    <w:rsid w:val="007272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272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26C"/>
    <w:pPr>
      <w:spacing w:after="160"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26C"/>
    <w:rPr>
      <w:color w:val="0000FF"/>
      <w:u w:val="single"/>
    </w:rPr>
  </w:style>
  <w:style w:type="character" w:customStyle="1" w:styleId="a4">
    <w:name w:val="Обычный (веб) Знак"/>
    <w:basedOn w:val="a0"/>
    <w:link w:val="a5"/>
    <w:uiPriority w:val="99"/>
    <w:semiHidden/>
    <w:locked/>
    <w:rsid w:val="0072726C"/>
    <w:rPr>
      <w:rFonts w:ascii="Times New Roman" w:eastAsia="Times New Roman" w:hAnsi="Times New Roman" w:cs="Times New Roman"/>
      <w:sz w:val="24"/>
      <w:szCs w:val="24"/>
      <w:lang w:eastAsia="ru-RU"/>
    </w:rPr>
  </w:style>
  <w:style w:type="paragraph" w:styleId="a5">
    <w:name w:val="Normal (Web)"/>
    <w:basedOn w:val="a"/>
    <w:link w:val="a4"/>
    <w:uiPriority w:val="99"/>
    <w:semiHidden/>
    <w:unhideWhenUsed/>
    <w:rsid w:val="007272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72726C"/>
    <w:pPr>
      <w:spacing w:line="256" w:lineRule="auto"/>
      <w:ind w:left="720"/>
      <w:contextualSpacing/>
    </w:pPr>
  </w:style>
  <w:style w:type="paragraph" w:customStyle="1" w:styleId="c1">
    <w:name w:val="c1"/>
    <w:basedOn w:val="a"/>
    <w:uiPriority w:val="99"/>
    <w:rsid w:val="007272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27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2F%5C%5Cfileserver%5Cshara%5Cpapka%5C22.%2520%D0%A3%D1%87%D0%B8%D1%82%D0%B5%D0%BB%D1%8F%5C%D0%A0%D1%8B%D0%B1%D0%BD%D0%B8%D0%BA%D0%BE%D0%B2%D0%B0%2520%D0%93.%D0%9D%5C2011-2012%2520%D0%9F%D0%BB%D0%B0%D0%BD%2520%D0%BF%D1%80%D0%BE%D0%B2%D0%B5%D0%B4%D0%B5%D0%BD%D0%B8%D1%8F%2520%D0%BC%D0%B5%D1%81%D1%8F%D1%87%D0%BD%D0%B8%D0%BA%D0%B0%2520%D1%80%D1%83%D1%81%D1%81%D0%BA%D0%BE%D0%B3%D0%BE%2520%D1%8F%D0%B7%D1%8B%D0%BA%D0%B0%2520%D0%B8%2520%D0%BB%D0%B8%D1%82%D0%B5%D1%80%D0%B0%D1%82%D1%83%D1%80%D1%8B.do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3172</Words>
  <Characters>18084</Characters>
  <Application>Microsoft Office Word</Application>
  <DocSecurity>0</DocSecurity>
  <Lines>150</Lines>
  <Paragraphs>42</Paragraphs>
  <ScaleCrop>false</ScaleCrop>
  <Company/>
  <LinksUpToDate>false</LinksUpToDate>
  <CharactersWithSpaces>21214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2023-04-29T11:56:00Z</dcterms:created>
  <dcterms:modified xsi:type="dcterms:W3CDTF">2023-04-29T11:58:00Z</dcterms:modified>
</cp:coreProperties>
</file>