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1EE" w:rsidRPr="009B0DFB" w:rsidRDefault="002F7F5D" w:rsidP="00B411EE">
      <w:pPr>
        <w:spacing w:before="120" w:after="12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ГБОУ Школа </w:t>
      </w:r>
      <w:bookmarkStart w:id="0" w:name="_GoBack"/>
      <w:bookmarkEnd w:id="0"/>
      <w:r w:rsidR="00B411EE" w:rsidRPr="009B0DFB">
        <w:rPr>
          <w:rFonts w:ascii="Times New Roman" w:hAnsi="Times New Roman" w:cs="Times New Roman"/>
          <w:sz w:val="32"/>
          <w:szCs w:val="32"/>
        </w:rPr>
        <w:t xml:space="preserve"> №1739 </w:t>
      </w:r>
      <w:r w:rsidR="00B411EE">
        <w:rPr>
          <w:rFonts w:ascii="Times New Roman" w:hAnsi="Times New Roman" w:cs="Times New Roman"/>
          <w:sz w:val="32"/>
          <w:szCs w:val="32"/>
        </w:rPr>
        <w:t>(</w:t>
      </w:r>
      <w:r w:rsidR="00B411EE" w:rsidRPr="009B0DFB">
        <w:rPr>
          <w:rFonts w:ascii="Times New Roman" w:hAnsi="Times New Roman" w:cs="Times New Roman"/>
          <w:sz w:val="32"/>
          <w:szCs w:val="32"/>
        </w:rPr>
        <w:t>дошкольное отделение корпус 1510</w:t>
      </w:r>
      <w:r w:rsidR="00B411EE">
        <w:rPr>
          <w:rFonts w:ascii="Times New Roman" w:hAnsi="Times New Roman" w:cs="Times New Roman"/>
          <w:sz w:val="32"/>
          <w:szCs w:val="32"/>
        </w:rPr>
        <w:t>)</w:t>
      </w:r>
    </w:p>
    <w:p w:rsidR="00B411EE" w:rsidRPr="009B0DFB" w:rsidRDefault="00B411EE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B411EE" w:rsidRPr="009B0DFB" w:rsidRDefault="00B411EE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B411EE" w:rsidRDefault="00B411EE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394B4A" w:rsidRDefault="00394B4A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394B4A" w:rsidRDefault="00394B4A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B411EE" w:rsidRPr="009B0DFB" w:rsidRDefault="00B411EE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B411EE" w:rsidRPr="009B0DFB" w:rsidRDefault="00D07CD9" w:rsidP="00B411EE">
      <w:pPr>
        <w:spacing w:before="120" w:after="12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Выступление на педсовете на тему:</w:t>
      </w:r>
      <w:r>
        <w:rPr>
          <w:rFonts w:ascii="Times New Roman" w:hAnsi="Times New Roman" w:cs="Times New Roman"/>
          <w:sz w:val="32"/>
          <w:szCs w:val="32"/>
        </w:rPr>
        <w:br/>
        <w:t>«</w:t>
      </w:r>
      <w:r w:rsidR="00BB27FE">
        <w:rPr>
          <w:rFonts w:ascii="Times New Roman" w:hAnsi="Times New Roman" w:cs="Times New Roman"/>
          <w:sz w:val="32"/>
          <w:szCs w:val="32"/>
        </w:rPr>
        <w:t xml:space="preserve">Организация двигательной активности детей </w:t>
      </w:r>
      <w:r w:rsidR="00BB27FE">
        <w:rPr>
          <w:rFonts w:ascii="Times New Roman" w:hAnsi="Times New Roman" w:cs="Times New Roman"/>
          <w:sz w:val="32"/>
          <w:szCs w:val="32"/>
        </w:rPr>
        <w:br/>
        <w:t>в режиме дня</w:t>
      </w:r>
      <w:r>
        <w:rPr>
          <w:rFonts w:ascii="Times New Roman" w:hAnsi="Times New Roman" w:cs="Times New Roman"/>
          <w:sz w:val="32"/>
          <w:szCs w:val="32"/>
        </w:rPr>
        <w:t>»</w:t>
      </w:r>
      <w:r w:rsidR="00AE009A">
        <w:rPr>
          <w:rFonts w:ascii="Times New Roman" w:hAnsi="Times New Roman" w:cs="Times New Roman"/>
          <w:sz w:val="32"/>
          <w:szCs w:val="32"/>
        </w:rPr>
        <w:br/>
      </w:r>
    </w:p>
    <w:p w:rsidR="00394B4A" w:rsidRDefault="00394B4A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394B4A" w:rsidRPr="009B0DFB" w:rsidRDefault="00394B4A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B411EE" w:rsidRDefault="00B411EE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AE009A" w:rsidRPr="009B0DFB" w:rsidRDefault="00AE009A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B411EE" w:rsidRPr="009B0DFB" w:rsidRDefault="00B411EE" w:rsidP="00B411EE">
      <w:pPr>
        <w:spacing w:before="120" w:after="120" w:line="360" w:lineRule="auto"/>
        <w:rPr>
          <w:rFonts w:ascii="Times New Roman" w:hAnsi="Times New Roman" w:cs="Times New Roman"/>
          <w:sz w:val="32"/>
          <w:szCs w:val="32"/>
        </w:rPr>
      </w:pPr>
    </w:p>
    <w:p w:rsidR="00B411EE" w:rsidRDefault="00B411EE" w:rsidP="00AE009A">
      <w:pPr>
        <w:spacing w:before="120" w:after="120" w:line="360" w:lineRule="auto"/>
        <w:ind w:left="5670"/>
        <w:rPr>
          <w:rFonts w:ascii="Times New Roman" w:hAnsi="Times New Roman" w:cs="Times New Roman"/>
          <w:sz w:val="32"/>
          <w:szCs w:val="32"/>
        </w:rPr>
      </w:pPr>
      <w:r w:rsidRPr="009B0DFB">
        <w:rPr>
          <w:rFonts w:ascii="Times New Roman" w:hAnsi="Times New Roman" w:cs="Times New Roman"/>
          <w:sz w:val="32"/>
          <w:szCs w:val="32"/>
        </w:rPr>
        <w:t>Подготовил</w:t>
      </w:r>
      <w:r w:rsidR="00D07CD9">
        <w:rPr>
          <w:rFonts w:ascii="Times New Roman" w:hAnsi="Times New Roman" w:cs="Times New Roman"/>
          <w:sz w:val="32"/>
          <w:szCs w:val="32"/>
        </w:rPr>
        <w:t>а воспитатель</w:t>
      </w:r>
      <w:r w:rsidRPr="009B0DFB">
        <w:rPr>
          <w:rFonts w:ascii="Times New Roman" w:hAnsi="Times New Roman" w:cs="Times New Roman"/>
          <w:sz w:val="32"/>
          <w:szCs w:val="32"/>
        </w:rPr>
        <w:t>:</w:t>
      </w:r>
    </w:p>
    <w:p w:rsidR="00B411EE" w:rsidRPr="009B0DFB" w:rsidRDefault="00B411EE" w:rsidP="00AE009A">
      <w:pPr>
        <w:spacing w:before="120" w:after="120" w:line="360" w:lineRule="auto"/>
        <w:ind w:left="5670"/>
        <w:rPr>
          <w:rFonts w:ascii="Times New Roman" w:hAnsi="Times New Roman" w:cs="Times New Roman"/>
          <w:sz w:val="32"/>
          <w:szCs w:val="32"/>
        </w:rPr>
      </w:pPr>
      <w:r w:rsidRPr="009B0DFB">
        <w:rPr>
          <w:rFonts w:ascii="Times New Roman" w:hAnsi="Times New Roman" w:cs="Times New Roman"/>
          <w:sz w:val="32"/>
          <w:szCs w:val="32"/>
        </w:rPr>
        <w:t>Истомина Г.А.</w:t>
      </w:r>
    </w:p>
    <w:p w:rsidR="00B411EE" w:rsidRPr="009B0DFB" w:rsidRDefault="00B411EE" w:rsidP="00B411EE">
      <w:pPr>
        <w:spacing w:before="120" w:after="12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B411EE" w:rsidRDefault="00B411EE" w:rsidP="00D07CD9">
      <w:pPr>
        <w:spacing w:line="360" w:lineRule="auto"/>
        <w:rPr>
          <w:rStyle w:val="10"/>
          <w:rFonts w:eastAsia="Arial Unicode MS"/>
          <w:sz w:val="28"/>
          <w:szCs w:val="28"/>
        </w:rPr>
      </w:pPr>
    </w:p>
    <w:p w:rsidR="00D07CD9" w:rsidRDefault="00D07CD9" w:rsidP="00D07CD9">
      <w:pPr>
        <w:spacing w:line="360" w:lineRule="auto"/>
        <w:rPr>
          <w:rStyle w:val="10"/>
          <w:rFonts w:eastAsia="Arial Unicode MS"/>
          <w:sz w:val="28"/>
          <w:szCs w:val="28"/>
        </w:rPr>
      </w:pPr>
    </w:p>
    <w:p w:rsidR="00D07CD9" w:rsidRDefault="00D07CD9" w:rsidP="00D07CD9">
      <w:pPr>
        <w:spacing w:line="360" w:lineRule="auto"/>
        <w:rPr>
          <w:rStyle w:val="10"/>
          <w:rFonts w:eastAsia="Arial Unicode MS"/>
          <w:sz w:val="28"/>
          <w:szCs w:val="28"/>
        </w:rPr>
      </w:pP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4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lastRenderedPageBreak/>
        <w:t>Организация рационального двигательного режима является одним из основных показателей создания оптимальных условий для физического здоровья дошкольников и их эмоционального благополучия.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4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Кроме того, имеется прямая взаимосвязь, как указывают специалисты, между двигательным ритмом и умственной работоспособностью ребёнка.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4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Двигательный режим нашей группы включает всю динамическую деятельность детей, как организационную, так и самостоятельную.</w:t>
      </w:r>
    </w:p>
    <w:p w:rsidR="002A40DB" w:rsidRPr="00AE1E67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44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3533140</wp:posOffset>
            </wp:positionH>
            <wp:positionV relativeFrom="paragraph">
              <wp:posOffset>628650</wp:posOffset>
            </wp:positionV>
            <wp:extent cx="2320290" cy="1800225"/>
            <wp:effectExtent l="19050" t="0" r="3810" b="0"/>
            <wp:wrapSquare wrapText="bothSides"/>
            <wp:docPr id="14" name="Рисунок 13" descr="H:\физическое здоровье дошкольников\102PHOTO\утр.зарядка\SAM_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физическое здоровье дошкольников\102PHOTO\утр.зарядка\SAM_07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437" t="15170" r="9353" b="1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0DB" w:rsidRPr="00AE1E67">
        <w:rPr>
          <w:rFonts w:ascii="Times New Roman" w:hAnsi="Times New Roman" w:cs="Times New Roman"/>
          <w:sz w:val="28"/>
          <w:szCs w:val="28"/>
        </w:rPr>
        <w:t>Утренняя гимнастика направлена на активизацию деятельности организма, повышение его работоспособности, а также на создание положительного эмоционального фона в группе (она проводится ежедневно в зависимости от времени года)</w:t>
      </w:r>
    </w:p>
    <w:p w:rsidR="002A40DB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4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В содержание утренней гимнастики помимо общеразвивающих упражнений, мы включаем танцевальные, дыхательные, игровые, имитационные, беговые упражнения.</w:t>
      </w:r>
    </w:p>
    <w:p w:rsidR="00CB1A5C" w:rsidRPr="00AE1E67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44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3066415</wp:posOffset>
            </wp:positionH>
            <wp:positionV relativeFrom="paragraph">
              <wp:posOffset>2395220</wp:posOffset>
            </wp:positionV>
            <wp:extent cx="2828925" cy="2114550"/>
            <wp:effectExtent l="19050" t="0" r="9525" b="0"/>
            <wp:wrapSquare wrapText="bothSides"/>
            <wp:docPr id="16" name="Рисунок 15" descr="H:\физическое здоровье дошкольников\102PHOTO\фото физкультминутки\SAM_0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физическое здоровье дошкольников\102PHOTO\фото физкультминутки\SAM_07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3029585</wp:posOffset>
            </wp:positionH>
            <wp:positionV relativeFrom="paragraph">
              <wp:posOffset>42545</wp:posOffset>
            </wp:positionV>
            <wp:extent cx="2819400" cy="2115185"/>
            <wp:effectExtent l="19050" t="0" r="0" b="0"/>
            <wp:wrapSquare wrapText="bothSides"/>
            <wp:docPr id="13" name="Рисунок 12" descr="H:\физическое здоровье дошкольников\102PHOTO\утр.зарядка\SAM_0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физическое здоровье дошкольников\102PHOTO\утр.зарядка\SAM_06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42545</wp:posOffset>
            </wp:positionV>
            <wp:extent cx="2840990" cy="2149475"/>
            <wp:effectExtent l="19050" t="0" r="0" b="0"/>
            <wp:wrapSquare wrapText="bothSides"/>
            <wp:docPr id="12" name="Рисунок 11" descr="H:\физическое здоровье дошкольников\102PHOTO\утр.зарядка\SAM_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физическое здоровье дошкольников\102PHOTO\утр.зарядка\SAM_06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690" r="6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214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40DB" w:rsidRPr="00AE1E67" w:rsidRDefault="002A40DB" w:rsidP="0083532E">
      <w:pPr>
        <w:pStyle w:val="a3"/>
        <w:shd w:val="clear" w:color="auto" w:fill="auto"/>
        <w:tabs>
          <w:tab w:val="left" w:pos="0"/>
        </w:tabs>
        <w:spacing w:after="0" w:line="360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 xml:space="preserve">Ежедневно, по мере необходимости, в зависимости от вида и содержания образовательной деятельности проводим физкультминутки, подвижные игры, спокойные игры, которые снимают утомление и перевозбуждение у детей, </w:t>
      </w:r>
      <w:r w:rsidRPr="00AE1E67">
        <w:rPr>
          <w:rFonts w:ascii="Times New Roman" w:hAnsi="Times New Roman" w:cs="Times New Roman"/>
          <w:sz w:val="28"/>
          <w:szCs w:val="28"/>
        </w:rPr>
        <w:lastRenderedPageBreak/>
        <w:t>повышают умственную работоспособность, благотворно и успокаивающе действуют на детскую психику.</w:t>
      </w:r>
    </w:p>
    <w:p w:rsidR="002A40DB" w:rsidRPr="00AE1E67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300" w:firstLine="709"/>
        <w:jc w:val="both"/>
        <w:rPr>
          <w:rStyle w:val="17p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2790190</wp:posOffset>
            </wp:positionH>
            <wp:positionV relativeFrom="paragraph">
              <wp:posOffset>-133350</wp:posOffset>
            </wp:positionV>
            <wp:extent cx="3124200" cy="2343150"/>
            <wp:effectExtent l="19050" t="0" r="0" b="0"/>
            <wp:wrapSquare wrapText="bothSides"/>
            <wp:docPr id="15" name="Рисунок 14" descr="H:\физическое здоровье дошкольников\102PHOTO\фото физкультминутки\SAM_0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физическое здоровье дошкольников\102PHOTO\фото физкультминутки\SAM_07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0DB" w:rsidRPr="00AE1E67">
        <w:rPr>
          <w:rFonts w:ascii="Times New Roman" w:hAnsi="Times New Roman" w:cs="Times New Roman"/>
          <w:sz w:val="28"/>
          <w:szCs w:val="28"/>
        </w:rPr>
        <w:t>«Камень-ножницы-бумага»</w:t>
      </w:r>
      <w:r w:rsidR="002A40DB" w:rsidRPr="00AE1E67">
        <w:rPr>
          <w:rStyle w:val="17pt"/>
          <w:rFonts w:ascii="Times New Roman" w:hAnsi="Times New Roman" w:cs="Times New Roman"/>
          <w:sz w:val="28"/>
          <w:szCs w:val="28"/>
        </w:rPr>
        <w:t xml:space="preserve"> 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«Угадай, что я вижу»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  <w:tab w:val="left" w:pos="5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«Я никогда не...»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  <w:tab w:val="left" w:pos="630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«Мышеловка»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«Третий лишний»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«Хитрая лиса»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«Дует ветер»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1E67">
        <w:rPr>
          <w:rFonts w:ascii="Times New Roman" w:hAnsi="Times New Roman" w:cs="Times New Roman"/>
          <w:sz w:val="28"/>
          <w:szCs w:val="28"/>
        </w:rPr>
        <w:t>Хомка</w:t>
      </w:r>
      <w:proofErr w:type="spellEnd"/>
      <w:r w:rsidRPr="00AE1E67">
        <w:rPr>
          <w:rFonts w:ascii="Times New Roman" w:hAnsi="Times New Roman" w:cs="Times New Roman"/>
          <w:sz w:val="28"/>
          <w:szCs w:val="28"/>
        </w:rPr>
        <w:t>-хомячок»</w:t>
      </w:r>
    </w:p>
    <w:p w:rsidR="0083532E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0DB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3023870</wp:posOffset>
            </wp:positionH>
            <wp:positionV relativeFrom="paragraph">
              <wp:posOffset>3693795</wp:posOffset>
            </wp:positionV>
            <wp:extent cx="2897505" cy="2175510"/>
            <wp:effectExtent l="19050" t="0" r="0" b="0"/>
            <wp:wrapSquare wrapText="bothSides"/>
            <wp:docPr id="9" name="Рисунок 7" descr="H:\физическое здоровье дошкольников\102PHOTO\2015 - old\SAM_0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физическое здоровье дошкольников\102PHOTO\2015 - old\SAM_05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3693795</wp:posOffset>
            </wp:positionV>
            <wp:extent cx="2897505" cy="2175510"/>
            <wp:effectExtent l="19050" t="0" r="0" b="0"/>
            <wp:wrapSquare wrapText="bothSides"/>
            <wp:docPr id="11" name="Рисунок 10" descr="H:\физическое здоровье дошкольников\102PHOTO\фото игр на прогулке\SAM_0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физическое здоровье дошкольников\102PHOTO\фото игр на прогулке\SAM_07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1329055</wp:posOffset>
            </wp:positionV>
            <wp:extent cx="2881630" cy="2143760"/>
            <wp:effectExtent l="19050" t="0" r="0" b="0"/>
            <wp:wrapSquare wrapText="bothSides"/>
            <wp:docPr id="8" name="Рисунок 8" descr="H:\физическое здоровье дошкольников\102PHOTO\2015 - поход\SAM_0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физическое здоровье дошкольников\102PHOTO\2015 - поход\SAM_04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14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45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3032125</wp:posOffset>
            </wp:positionH>
            <wp:positionV relativeFrom="paragraph">
              <wp:posOffset>1326515</wp:posOffset>
            </wp:positionV>
            <wp:extent cx="2901950" cy="2185035"/>
            <wp:effectExtent l="19050" t="0" r="0" b="0"/>
            <wp:wrapSquare wrapText="bothSides"/>
            <wp:docPr id="10" name="Рисунок 9" descr="H:\физическое здоровье дошкольников\102PHOTO\2015 - поход\SAM_0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физическое здоровье дошкольников\102PHOTO\2015 - поход\SAM_03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218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0DB" w:rsidRPr="00AE1E67">
        <w:rPr>
          <w:rFonts w:ascii="Times New Roman" w:hAnsi="Times New Roman" w:cs="Times New Roman"/>
          <w:sz w:val="28"/>
          <w:szCs w:val="28"/>
        </w:rPr>
        <w:t>Особое внимание уделяется прогулке с обязательной организацией двигательной активности. Это подвижные игры, сюжетн</w:t>
      </w:r>
      <w:proofErr w:type="gramStart"/>
      <w:r w:rsidR="002A40DB" w:rsidRPr="00AE1E6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2A40DB" w:rsidRPr="00AE1E67">
        <w:rPr>
          <w:rFonts w:ascii="Times New Roman" w:hAnsi="Times New Roman" w:cs="Times New Roman"/>
          <w:sz w:val="28"/>
          <w:szCs w:val="28"/>
        </w:rPr>
        <w:t xml:space="preserve"> ролевые игры, спортивные игры, спортивные</w:t>
      </w:r>
      <w:r w:rsidR="00AE1E67" w:rsidRPr="00AE1E67">
        <w:rPr>
          <w:rFonts w:ascii="Times New Roman" w:hAnsi="Times New Roman" w:cs="Times New Roman"/>
          <w:sz w:val="28"/>
          <w:szCs w:val="28"/>
        </w:rPr>
        <w:t xml:space="preserve"> </w:t>
      </w:r>
      <w:r w:rsidR="002A40DB" w:rsidRPr="00AE1E67">
        <w:rPr>
          <w:rFonts w:ascii="Times New Roman" w:hAnsi="Times New Roman" w:cs="Times New Roman"/>
          <w:sz w:val="28"/>
          <w:szCs w:val="28"/>
        </w:rPr>
        <w:t>упражнения, оздоровительные прогулки (экскурсии в лесную зону, по территории детского сада, походы (пешие, лыжные)).</w:t>
      </w:r>
    </w:p>
    <w:p w:rsidR="00BF45D9" w:rsidRPr="00AE1E67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0DB" w:rsidRPr="00AE1E67" w:rsidRDefault="002A40DB" w:rsidP="00CB1A5C">
      <w:pPr>
        <w:pStyle w:val="a3"/>
        <w:shd w:val="clear" w:color="auto" w:fill="auto"/>
        <w:tabs>
          <w:tab w:val="left" w:pos="0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Всё это способствует эмоциональному благополучию дошкольников.</w:t>
      </w:r>
    </w:p>
    <w:p w:rsidR="002A40DB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3304540</wp:posOffset>
            </wp:positionH>
            <wp:positionV relativeFrom="paragraph">
              <wp:posOffset>923925</wp:posOffset>
            </wp:positionV>
            <wp:extent cx="2362200" cy="1762760"/>
            <wp:effectExtent l="19050" t="0" r="0" b="0"/>
            <wp:wrapSquare wrapText="bothSides"/>
            <wp:docPr id="1" name="Рисунок 1" descr="H:\физическое здоровье дошкольников\102PHOTO\фото игр в группе\SAM_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изическое здоровье дошкольников\102PHOTO\фото игр в группе\SAM_07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6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0DB" w:rsidRPr="00AE1E67">
        <w:rPr>
          <w:rFonts w:ascii="Times New Roman" w:hAnsi="Times New Roman" w:cs="Times New Roman"/>
          <w:sz w:val="28"/>
          <w:szCs w:val="28"/>
        </w:rPr>
        <w:t>Особое внимание в двигательной деятельности отводится самостоятельной деятельности детей, которая даёт широкий простор для проявления индивидуальных двигательных возможностей детей.</w:t>
      </w:r>
    </w:p>
    <w:p w:rsidR="00BF45D9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635</wp:posOffset>
            </wp:positionV>
            <wp:extent cx="3086735" cy="1734185"/>
            <wp:effectExtent l="19050" t="0" r="0" b="0"/>
            <wp:wrapSquare wrapText="bothSides"/>
            <wp:docPr id="2" name="Рисунок 2" descr="H:\физическое здоровье дошкольников\102PHOTO\2015 - old\SAM_0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физическое здоровье дошкольников\102PHOTO\2015 - old\SAM_057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173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45D9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45D9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45D9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45D9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45D9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532E" w:rsidRDefault="0083532E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Релаксационные мероприятия перед дневным сном («Дорожка здоровья», дневной сон под спокойную, лирическую классическую музыку, упражнения дыхательной гимнастики, гимнастика для глаз).</w:t>
      </w:r>
    </w:p>
    <w:p w:rsidR="00CB1A5C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3220720</wp:posOffset>
            </wp:positionH>
            <wp:positionV relativeFrom="paragraph">
              <wp:posOffset>29845</wp:posOffset>
            </wp:positionV>
            <wp:extent cx="3062605" cy="2292350"/>
            <wp:effectExtent l="19050" t="0" r="4445" b="0"/>
            <wp:wrapSquare wrapText="bothSides"/>
            <wp:docPr id="18" name="Рисунок 17" descr="H:\физическое здоровье дошкольников\102PHOTO\2016.02.24 - фото дорожки здоровья, плоскание горла, обтирание\SAM_0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физическое здоровье дошкольников\102PHOTO\2016.02.24 - фото дорожки здоровья, плоскание горла, обтирание\SAM_079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229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29845</wp:posOffset>
            </wp:positionV>
            <wp:extent cx="3092450" cy="2306320"/>
            <wp:effectExtent l="19050" t="0" r="0" b="0"/>
            <wp:wrapSquare wrapText="bothSides"/>
            <wp:docPr id="17" name="Рисунок 16" descr="H:\физическое здоровье дошкольников\102PHOTO\2016.02.24 - фото дорожки здоровья, плоскание горла, обтирание\SAM_0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физическое здоровье дошкольников\102PHOTO\2016.02.24 - фото дорожки здоровья, плоскание горла, обтирание\SAM_07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23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76BF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3213100</wp:posOffset>
            </wp:positionH>
            <wp:positionV relativeFrom="paragraph">
              <wp:posOffset>20320</wp:posOffset>
            </wp:positionV>
            <wp:extent cx="3054985" cy="2286000"/>
            <wp:effectExtent l="19050" t="0" r="0" b="0"/>
            <wp:wrapSquare wrapText="bothSides"/>
            <wp:docPr id="21" name="Рисунок 20" descr="H:\физическое здоровье дошкольников\102PHOTO\фото в кровати\SAM_0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физическое здоровье дошкольников\102PHOTO\фото в кровати\SAM_076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40DB" w:rsidRDefault="002A40DB" w:rsidP="00AE1E67">
      <w:pPr>
        <w:pStyle w:val="a3"/>
        <w:shd w:val="clear" w:color="auto" w:fill="auto"/>
        <w:tabs>
          <w:tab w:val="left" w:pos="0"/>
          <w:tab w:val="left" w:pos="86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После дневного сна проводятся</w:t>
      </w:r>
      <w:r w:rsidRPr="00AE1E67">
        <w:rPr>
          <w:rStyle w:val="19"/>
          <w:rFonts w:ascii="Times New Roman" w:hAnsi="Times New Roman" w:cs="Times New Roman"/>
          <w:sz w:val="28"/>
          <w:szCs w:val="28"/>
        </w:rPr>
        <w:t xml:space="preserve"> </w:t>
      </w:r>
      <w:r w:rsidRPr="00AE1E67">
        <w:rPr>
          <w:rStyle w:val="191"/>
          <w:rFonts w:ascii="Times New Roman" w:hAnsi="Times New Roman" w:cs="Times New Roman"/>
          <w:b w:val="0"/>
          <w:sz w:val="28"/>
          <w:szCs w:val="28"/>
          <w:u w:val="none"/>
        </w:rPr>
        <w:t>активизирующие</w:t>
      </w:r>
      <w:r w:rsidRPr="00AE1E67">
        <w:rPr>
          <w:rStyle w:val="191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AE1E67">
        <w:rPr>
          <w:rFonts w:ascii="Times New Roman" w:hAnsi="Times New Roman" w:cs="Times New Roman"/>
          <w:sz w:val="28"/>
          <w:szCs w:val="28"/>
        </w:rPr>
        <w:t>мероприятия (гимнастика пробуждения, обтирание, точечный массаж).</w:t>
      </w:r>
    </w:p>
    <w:p w:rsidR="00AD76BF" w:rsidRDefault="00AD76BF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3165475</wp:posOffset>
            </wp:positionH>
            <wp:positionV relativeFrom="paragraph">
              <wp:posOffset>852170</wp:posOffset>
            </wp:positionV>
            <wp:extent cx="3111500" cy="2332990"/>
            <wp:effectExtent l="19050" t="0" r="0" b="0"/>
            <wp:wrapSquare wrapText="bothSides"/>
            <wp:docPr id="20" name="Рисунок 19" descr="H:\физическое здоровье дошкольников\102PHOTO\фото в кровати\SAM_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физическое здоровье дошкольников\102PHOTO\фото в кровати\SAM_077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33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352425</wp:posOffset>
            </wp:positionV>
            <wp:extent cx="3092450" cy="2306320"/>
            <wp:effectExtent l="19050" t="0" r="0" b="0"/>
            <wp:wrapSquare wrapText="bothSides"/>
            <wp:docPr id="19" name="Рисунок 18" descr="H:\физическое здоровье дошкольников\102PHOTO\2016.02.24 - фото дорожки здоровья, плоскание горла, обтирание\SAM_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физическое здоровье дошкольников\102PHOTO\2016.02.24 - фото дорожки здоровья, плоскание горла, обтирание\SAM_08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23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76BF" w:rsidRDefault="00AD76BF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6BF" w:rsidRDefault="00AD76BF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196850</wp:posOffset>
            </wp:positionV>
            <wp:extent cx="2992120" cy="2254250"/>
            <wp:effectExtent l="19050" t="0" r="0" b="0"/>
            <wp:wrapSquare wrapText="bothSides"/>
            <wp:docPr id="4" name="Рисунок 4" descr="H:\физическое здоровье дошкольников\102PHOTO\2015 - old\SAM_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физическое здоровье дошкольников\102PHOTO\2015 - old\SAM_054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225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40DB" w:rsidRDefault="00AD76BF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2302510</wp:posOffset>
            </wp:positionV>
            <wp:extent cx="2992120" cy="2017395"/>
            <wp:effectExtent l="19050" t="0" r="0" b="0"/>
            <wp:wrapSquare wrapText="bothSides"/>
            <wp:docPr id="3" name="Рисунок 3" descr="H:\физическое здоровье дошкольников\102PHOTO\2015 - old\SAM_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физическое здоровье дошкольников\102PHOTO\2015 - old\SAM_055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6665" b="15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201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0DB" w:rsidRPr="00AE1E67">
        <w:rPr>
          <w:rFonts w:ascii="Times New Roman" w:hAnsi="Times New Roman" w:cs="Times New Roman"/>
          <w:sz w:val="28"/>
          <w:szCs w:val="28"/>
        </w:rPr>
        <w:t>Неотъемлемым компонентом двигательной деятельности являются бассейн, физкультурные занятия, которые проводятся 3 раза в неделю.</w:t>
      </w:r>
    </w:p>
    <w:p w:rsidR="00BF45D9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271145</wp:posOffset>
            </wp:positionV>
            <wp:extent cx="3007360" cy="2255520"/>
            <wp:effectExtent l="19050" t="0" r="2540" b="0"/>
            <wp:wrapSquare wrapText="bothSides"/>
            <wp:docPr id="5" name="Рисунок 5" descr="H:\физическое здоровье дошкольников\102PHOTO\2015 - old\SAM_0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физическое здоровье дошкольников\102PHOTO\2015 - old\SAM_05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225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45D9" w:rsidRDefault="00BF45D9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-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Они способствуют физическому здоровью эмоциональному благополучию детей.</w:t>
      </w:r>
    </w:p>
    <w:p w:rsidR="002A40DB" w:rsidRPr="00AE1E67" w:rsidRDefault="002A40DB" w:rsidP="00AE1E67">
      <w:pPr>
        <w:pStyle w:val="a3"/>
        <w:shd w:val="clear" w:color="auto" w:fill="auto"/>
        <w:tabs>
          <w:tab w:val="left" w:pos="0"/>
        </w:tabs>
        <w:spacing w:after="0" w:line="360" w:lineRule="auto"/>
        <w:ind w:right="-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E67">
        <w:rPr>
          <w:rFonts w:ascii="Times New Roman" w:hAnsi="Times New Roman" w:cs="Times New Roman"/>
          <w:sz w:val="28"/>
          <w:szCs w:val="28"/>
        </w:rPr>
        <w:t>Системная организация двигательной деятельности способствует достижению эмоционального благополучия детей и улучшения их физических качеств.</w:t>
      </w:r>
    </w:p>
    <w:p w:rsidR="00D07CD9" w:rsidRPr="00AE1E67" w:rsidRDefault="00D07CD9" w:rsidP="00AE1E67">
      <w:pPr>
        <w:tabs>
          <w:tab w:val="left" w:pos="0"/>
        </w:tabs>
        <w:spacing w:line="360" w:lineRule="auto"/>
        <w:ind w:firstLine="709"/>
        <w:rPr>
          <w:rStyle w:val="10"/>
          <w:rFonts w:eastAsia="Arial Unicode MS"/>
          <w:sz w:val="28"/>
          <w:szCs w:val="28"/>
          <w:u w:val="none"/>
        </w:rPr>
      </w:pPr>
    </w:p>
    <w:sectPr w:rsidR="00D07CD9" w:rsidRPr="00AE1E67" w:rsidSect="00B411EE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11EE"/>
    <w:rsid w:val="002A40DB"/>
    <w:rsid w:val="002F7F5D"/>
    <w:rsid w:val="00394B4A"/>
    <w:rsid w:val="003B6FBD"/>
    <w:rsid w:val="00815F24"/>
    <w:rsid w:val="0083532E"/>
    <w:rsid w:val="00AD76BF"/>
    <w:rsid w:val="00AE009A"/>
    <w:rsid w:val="00AE1E67"/>
    <w:rsid w:val="00B411EE"/>
    <w:rsid w:val="00BB27FE"/>
    <w:rsid w:val="00BF45D9"/>
    <w:rsid w:val="00CB1A5C"/>
    <w:rsid w:val="00D0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11E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uiPriority w:val="99"/>
    <w:rsid w:val="00B411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10">
    <w:name w:val="Заголовок №1"/>
    <w:basedOn w:val="1"/>
    <w:rsid w:val="00B411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  <w:u w:val="single"/>
    </w:rPr>
  </w:style>
  <w:style w:type="character" w:customStyle="1" w:styleId="11">
    <w:name w:val="Основной текст Знак1"/>
    <w:basedOn w:val="a0"/>
    <w:link w:val="a3"/>
    <w:uiPriority w:val="99"/>
    <w:rsid w:val="002A40DB"/>
    <w:rPr>
      <w:rFonts w:ascii="Calibri" w:hAnsi="Calibri" w:cs="Calibri"/>
      <w:spacing w:val="-10"/>
      <w:sz w:val="45"/>
      <w:szCs w:val="45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rsid w:val="002A40DB"/>
    <w:rPr>
      <w:rFonts w:ascii="Calibri" w:hAnsi="Calibri" w:cs="Calibri"/>
      <w:i/>
      <w:iCs/>
      <w:spacing w:val="-20"/>
      <w:sz w:val="34"/>
      <w:szCs w:val="34"/>
      <w:shd w:val="clear" w:color="auto" w:fill="FFFFFF"/>
    </w:rPr>
  </w:style>
  <w:style w:type="paragraph" w:styleId="a3">
    <w:name w:val="Body Text"/>
    <w:basedOn w:val="a"/>
    <w:link w:val="11"/>
    <w:uiPriority w:val="99"/>
    <w:rsid w:val="002A40DB"/>
    <w:pPr>
      <w:shd w:val="clear" w:color="auto" w:fill="FFFFFF"/>
      <w:spacing w:after="120" w:line="614" w:lineRule="exact"/>
    </w:pPr>
    <w:rPr>
      <w:rFonts w:ascii="Calibri" w:eastAsiaTheme="minorHAnsi" w:hAnsi="Calibri" w:cs="Calibri"/>
      <w:color w:val="auto"/>
      <w:spacing w:val="-10"/>
      <w:sz w:val="45"/>
      <w:szCs w:val="45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A40D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rsid w:val="002A40DB"/>
    <w:rPr>
      <w:rFonts w:ascii="Calibri" w:hAnsi="Calibri" w:cs="Calibri"/>
      <w:noProof/>
      <w:sz w:val="8"/>
      <w:szCs w:val="8"/>
      <w:shd w:val="clear" w:color="auto" w:fill="FFFFFF"/>
    </w:rPr>
  </w:style>
  <w:style w:type="character" w:customStyle="1" w:styleId="17pt">
    <w:name w:val="Основной текст + 17 pt"/>
    <w:aliases w:val="Курсив,Интервал -1 pt"/>
    <w:basedOn w:val="11"/>
    <w:uiPriority w:val="99"/>
    <w:rsid w:val="002A40DB"/>
    <w:rPr>
      <w:rFonts w:ascii="Calibri" w:hAnsi="Calibri" w:cs="Calibri"/>
      <w:i/>
      <w:iCs/>
      <w:spacing w:val="-30"/>
      <w:sz w:val="34"/>
      <w:szCs w:val="34"/>
      <w:shd w:val="clear" w:color="auto" w:fill="FFFFFF"/>
    </w:rPr>
  </w:style>
  <w:style w:type="character" w:customStyle="1" w:styleId="19">
    <w:name w:val="Основной текст + 19"/>
    <w:aliases w:val="5 pt,Полужирный,Интервал 0 pt2"/>
    <w:basedOn w:val="11"/>
    <w:uiPriority w:val="99"/>
    <w:rsid w:val="002A40DB"/>
    <w:rPr>
      <w:rFonts w:ascii="Calibri" w:hAnsi="Calibri" w:cs="Calibri"/>
      <w:b/>
      <w:bCs/>
      <w:noProof/>
      <w:spacing w:val="0"/>
      <w:sz w:val="39"/>
      <w:szCs w:val="39"/>
      <w:shd w:val="clear" w:color="auto" w:fill="FFFFFF"/>
    </w:rPr>
  </w:style>
  <w:style w:type="character" w:customStyle="1" w:styleId="191">
    <w:name w:val="Основной текст + 191"/>
    <w:aliases w:val="5 pt1,Полужирный1,Интервал 0 pt1"/>
    <w:basedOn w:val="11"/>
    <w:uiPriority w:val="99"/>
    <w:rsid w:val="002A40DB"/>
    <w:rPr>
      <w:rFonts w:ascii="Calibri" w:hAnsi="Calibri" w:cs="Calibri"/>
      <w:b/>
      <w:bCs/>
      <w:spacing w:val="0"/>
      <w:sz w:val="39"/>
      <w:szCs w:val="39"/>
      <w:u w:val="single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2A40DB"/>
    <w:pPr>
      <w:shd w:val="clear" w:color="auto" w:fill="FFFFFF"/>
      <w:spacing w:line="240" w:lineRule="atLeast"/>
    </w:pPr>
    <w:rPr>
      <w:rFonts w:ascii="Calibri" w:eastAsiaTheme="minorHAnsi" w:hAnsi="Calibri" w:cs="Calibri"/>
      <w:i/>
      <w:iCs/>
      <w:color w:val="auto"/>
      <w:spacing w:val="-20"/>
      <w:sz w:val="34"/>
      <w:szCs w:val="34"/>
      <w:lang w:eastAsia="en-US"/>
    </w:rPr>
  </w:style>
  <w:style w:type="paragraph" w:customStyle="1" w:styleId="20">
    <w:name w:val="Основной текст (2)"/>
    <w:basedOn w:val="a"/>
    <w:link w:val="2"/>
    <w:uiPriority w:val="99"/>
    <w:rsid w:val="002A40DB"/>
    <w:pPr>
      <w:shd w:val="clear" w:color="auto" w:fill="FFFFFF"/>
      <w:spacing w:after="120" w:line="240" w:lineRule="atLeast"/>
    </w:pPr>
    <w:rPr>
      <w:rFonts w:ascii="Calibri" w:eastAsiaTheme="minorHAnsi" w:hAnsi="Calibri" w:cs="Calibri"/>
      <w:noProof/>
      <w:color w:val="auto"/>
      <w:sz w:val="8"/>
      <w:szCs w:val="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F45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5D9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6E0F0-3568-4895-A88C-3ACC59C87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MIET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Галя</cp:lastModifiedBy>
  <cp:revision>12</cp:revision>
  <dcterms:created xsi:type="dcterms:W3CDTF">2016-02-25T08:40:00Z</dcterms:created>
  <dcterms:modified xsi:type="dcterms:W3CDTF">2017-10-11T10:10:00Z</dcterms:modified>
</cp:coreProperties>
</file>