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5209A">
        <w:rPr>
          <w:rFonts w:ascii="Times New Roman" w:hAnsi="Times New Roman" w:cs="Times New Roman"/>
          <w:bCs/>
          <w:sz w:val="24"/>
          <w:szCs w:val="24"/>
        </w:rPr>
        <w:t>Департамент образования и науки Брянской области</w:t>
      </w: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5209A">
        <w:rPr>
          <w:rFonts w:ascii="Times New Roman" w:hAnsi="Times New Roman" w:cs="Times New Roman"/>
          <w:bCs/>
          <w:sz w:val="24"/>
          <w:szCs w:val="24"/>
        </w:rPr>
        <w:t>Дятьковский</w:t>
      </w:r>
      <w:proofErr w:type="spellEnd"/>
      <w:r w:rsidRPr="0075209A">
        <w:rPr>
          <w:rFonts w:ascii="Times New Roman" w:hAnsi="Times New Roman" w:cs="Times New Roman"/>
          <w:bCs/>
          <w:sz w:val="24"/>
          <w:szCs w:val="24"/>
        </w:rPr>
        <w:t xml:space="preserve"> филиал государственного автономного профессионального</w:t>
      </w: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5209A">
        <w:rPr>
          <w:rFonts w:ascii="Times New Roman" w:hAnsi="Times New Roman" w:cs="Times New Roman"/>
          <w:bCs/>
          <w:sz w:val="24"/>
          <w:szCs w:val="24"/>
        </w:rPr>
        <w:t xml:space="preserve">образовательного учреждения «Брянский техникум энергомашиностроения и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5209A">
        <w:rPr>
          <w:rFonts w:ascii="Times New Roman" w:hAnsi="Times New Roman" w:cs="Times New Roman"/>
          <w:bCs/>
          <w:sz w:val="24"/>
          <w:szCs w:val="24"/>
        </w:rPr>
        <w:t>радиоэлектроники имени Героя Советского Союза М.А. Афанасьева»</w:t>
      </w: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466677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66677">
        <w:rPr>
          <w:rFonts w:ascii="Times New Roman" w:hAnsi="Times New Roman" w:cs="Times New Roman"/>
          <w:bCs/>
          <w:sz w:val="32"/>
          <w:szCs w:val="32"/>
        </w:rPr>
        <w:t>МЕТОДИЧЕСКАЯ РАЗРАБОТКА</w:t>
      </w:r>
    </w:p>
    <w:p w:rsidR="009B5FEB" w:rsidRPr="00466677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66677">
        <w:rPr>
          <w:rFonts w:ascii="Times New Roman" w:hAnsi="Times New Roman" w:cs="Times New Roman"/>
          <w:bCs/>
          <w:sz w:val="32"/>
          <w:szCs w:val="32"/>
        </w:rPr>
        <w:t>ОТКРЫТОГО УРОКА</w:t>
      </w:r>
    </w:p>
    <w:p w:rsidR="009B5FEB" w:rsidRPr="00466677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B5FEB" w:rsidRPr="00466677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66677">
        <w:rPr>
          <w:rFonts w:ascii="Times New Roman" w:hAnsi="Times New Roman" w:cs="Times New Roman"/>
          <w:bCs/>
          <w:sz w:val="32"/>
          <w:szCs w:val="32"/>
        </w:rPr>
        <w:t>ОПД02 «Электротехника и основы электроники»</w:t>
      </w: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66677">
        <w:rPr>
          <w:rFonts w:ascii="Times New Roman" w:hAnsi="Times New Roman" w:cs="Times New Roman"/>
          <w:bCs/>
          <w:sz w:val="24"/>
          <w:szCs w:val="24"/>
        </w:rPr>
        <w:t>НА ТЕМУ:</w:t>
      </w:r>
    </w:p>
    <w:p w:rsidR="009B5FEB" w:rsidRPr="00466677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B5FEB" w:rsidRPr="00466677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6677">
        <w:rPr>
          <w:rFonts w:ascii="Times New Roman" w:hAnsi="Times New Roman" w:cs="Times New Roman"/>
          <w:bCs/>
          <w:sz w:val="28"/>
          <w:szCs w:val="28"/>
        </w:rPr>
        <w:t>"Устройство трехфазного генератора, получение трехфазных ЭДС. Графическое изображение симметричных трехфазных величин. Симметричная трехфазная система ЭДС, токов, напряжений. Соединение приемников энергии «звездой» и «треугольником»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466677" w:rsidRDefault="009B5FEB" w:rsidP="009B5FEB">
      <w:pPr>
        <w:spacing w:after="0" w:line="240" w:lineRule="auto"/>
        <w:ind w:right="282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66677">
        <w:rPr>
          <w:rFonts w:ascii="Times New Roman" w:hAnsi="Times New Roman" w:cs="Times New Roman"/>
          <w:bCs/>
          <w:sz w:val="24"/>
          <w:szCs w:val="24"/>
        </w:rPr>
        <w:t>Преподаватель:</w:t>
      </w:r>
    </w:p>
    <w:p w:rsidR="009B5FEB" w:rsidRPr="00466677" w:rsidRDefault="009B5FEB" w:rsidP="009B5FEB">
      <w:pPr>
        <w:spacing w:after="0" w:line="240" w:lineRule="auto"/>
        <w:ind w:right="282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Нефедов Ю.Н.</w:t>
      </w: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75209A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209A">
        <w:rPr>
          <w:rFonts w:ascii="Times New Roman" w:hAnsi="Times New Roman" w:cs="Times New Roman"/>
          <w:b/>
          <w:bCs/>
          <w:sz w:val="24"/>
          <w:szCs w:val="24"/>
        </w:rPr>
        <w:t>Дятьково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209A">
        <w:rPr>
          <w:rFonts w:ascii="Times New Roman" w:hAnsi="Times New Roman" w:cs="Times New Roman"/>
          <w:b/>
          <w:bCs/>
          <w:sz w:val="24"/>
          <w:szCs w:val="24"/>
        </w:rPr>
        <w:t>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9B5FEB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9B5FEB" w:rsidSect="00AA62C4">
          <w:footerReference w:type="default" r:id="rId5"/>
          <w:pgSz w:w="11906" w:h="16838"/>
          <w:pgMar w:top="567" w:right="567" w:bottom="567" w:left="1418" w:header="709" w:footer="152" w:gutter="0"/>
          <w:cols w:space="708"/>
          <w:titlePg/>
          <w:docGrid w:linePitch="360"/>
        </w:sectPr>
      </w:pPr>
    </w:p>
    <w:p w:rsidR="009B5FEB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2A4A"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 w:rsidRPr="00466677">
        <w:rPr>
          <w:rFonts w:ascii="Times New Roman" w:hAnsi="Times New Roman" w:cs="Times New Roman"/>
          <w:bCs/>
          <w:sz w:val="24"/>
          <w:szCs w:val="24"/>
        </w:rPr>
        <w:t>Устройство трехфазного генератора, получение трехфазных ЭДС. Графическое изображение симметричных трехфазных величин. Симметричная трехфазная система ЭДС, токов, напряжений. Соединение приемников энергии «звездой» и «треугольником»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2A4A">
        <w:rPr>
          <w:rFonts w:ascii="Times New Roman" w:hAnsi="Times New Roman" w:cs="Times New Roman"/>
          <w:b/>
          <w:bCs/>
          <w:sz w:val="24"/>
          <w:szCs w:val="24"/>
        </w:rPr>
        <w:t>Форма урока</w:t>
      </w:r>
      <w:r w:rsidRPr="00E12A4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CB456C">
        <w:rPr>
          <w:rFonts w:ascii="Times New Roman" w:hAnsi="Times New Roman" w:cs="Times New Roman"/>
          <w:sz w:val="24"/>
          <w:szCs w:val="24"/>
        </w:rPr>
        <w:t>Смешанный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2A4A">
        <w:rPr>
          <w:rFonts w:ascii="Times New Roman" w:hAnsi="Times New Roman" w:cs="Times New Roman"/>
          <w:b/>
          <w:bCs/>
          <w:sz w:val="24"/>
          <w:szCs w:val="24"/>
        </w:rPr>
        <w:t>Цели: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2A4A">
        <w:rPr>
          <w:rFonts w:ascii="Times New Roman" w:hAnsi="Times New Roman" w:cs="Times New Roman"/>
          <w:b/>
          <w:bCs/>
          <w:sz w:val="24"/>
          <w:szCs w:val="24"/>
        </w:rPr>
        <w:t xml:space="preserve">Обучающие: 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6677">
        <w:rPr>
          <w:rFonts w:ascii="Times New Roman" w:hAnsi="Times New Roman" w:cs="Times New Roman"/>
          <w:sz w:val="24"/>
          <w:szCs w:val="24"/>
        </w:rPr>
        <w:t>Изучить устройство трехфазного генератора, способы получение трехфазных ЭДС.  Соединение приемников энергии «звездой» и «треугольником»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2A4A">
        <w:rPr>
          <w:rFonts w:ascii="Times New Roman" w:hAnsi="Times New Roman" w:cs="Times New Roman"/>
          <w:b/>
          <w:bCs/>
          <w:sz w:val="24"/>
          <w:szCs w:val="24"/>
        </w:rPr>
        <w:t xml:space="preserve">Развивающие: 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466677">
        <w:rPr>
          <w:rFonts w:ascii="Times New Roman" w:hAnsi="Times New Roman" w:cs="Times New Roman"/>
          <w:sz w:val="24"/>
          <w:szCs w:val="24"/>
        </w:rPr>
        <w:t>азвивать познавательные интересы, развивать техническое мышление обучающихся, память, точность в расчётах.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2A4A">
        <w:rPr>
          <w:rFonts w:ascii="Times New Roman" w:hAnsi="Times New Roman" w:cs="Times New Roman"/>
          <w:b/>
          <w:bCs/>
          <w:sz w:val="24"/>
          <w:szCs w:val="24"/>
        </w:rPr>
        <w:t xml:space="preserve">Воспитательные: 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466677">
        <w:rPr>
          <w:rFonts w:ascii="Times New Roman" w:hAnsi="Times New Roman" w:cs="Times New Roman"/>
          <w:sz w:val="24"/>
          <w:szCs w:val="24"/>
        </w:rPr>
        <w:t>оспитывать дисциплину, аккуратность, добросовестность, интерес к будущей профессии, повышать мотивацию к обучению.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A4A">
        <w:rPr>
          <w:rFonts w:ascii="Times New Roman" w:hAnsi="Times New Roman" w:cs="Times New Roman"/>
          <w:b/>
          <w:bCs/>
          <w:sz w:val="24"/>
          <w:szCs w:val="24"/>
        </w:rPr>
        <w:t>Формы организации учебной деятельности:</w:t>
      </w:r>
      <w:r w:rsidRPr="00E12A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B5FEB" w:rsidRPr="00E12A4A" w:rsidRDefault="009B5FEB" w:rsidP="009B5FEB">
      <w:pPr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E12A4A">
        <w:rPr>
          <w:rFonts w:ascii="Times New Roman" w:hAnsi="Times New Roman" w:cs="Times New Roman"/>
          <w:sz w:val="24"/>
          <w:szCs w:val="24"/>
        </w:rPr>
        <w:t>беседа;</w:t>
      </w:r>
    </w:p>
    <w:p w:rsidR="009B5FEB" w:rsidRPr="00E12A4A" w:rsidRDefault="009B5FEB" w:rsidP="009B5FEB">
      <w:pPr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</w:t>
      </w:r>
      <w:r w:rsidRPr="00E12A4A">
        <w:rPr>
          <w:rFonts w:ascii="Times New Roman" w:hAnsi="Times New Roman" w:cs="Times New Roman"/>
          <w:sz w:val="24"/>
          <w:szCs w:val="24"/>
        </w:rPr>
        <w:t>;</w:t>
      </w:r>
    </w:p>
    <w:p w:rsidR="009B5FEB" w:rsidRPr="00E12A4A" w:rsidRDefault="009B5FEB" w:rsidP="009B5FEB">
      <w:pPr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E12A4A">
        <w:rPr>
          <w:rFonts w:ascii="Times New Roman" w:hAnsi="Times New Roman" w:cs="Times New Roman"/>
          <w:sz w:val="24"/>
          <w:szCs w:val="24"/>
        </w:rPr>
        <w:t>анализ исследования;</w:t>
      </w:r>
    </w:p>
    <w:p w:rsidR="009B5FEB" w:rsidRPr="00E12A4A" w:rsidRDefault="009B5FEB" w:rsidP="009B5FEB">
      <w:pPr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E12A4A">
        <w:rPr>
          <w:rFonts w:ascii="Times New Roman" w:hAnsi="Times New Roman" w:cs="Times New Roman"/>
          <w:sz w:val="24"/>
          <w:szCs w:val="24"/>
        </w:rPr>
        <w:t>самостоятельная практическая работа.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2A4A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</w:p>
    <w:p w:rsidR="009B5FEB" w:rsidRPr="00E12A4A" w:rsidRDefault="009B5FEB" w:rsidP="009B5FEB">
      <w:pPr>
        <w:spacing w:after="0" w:line="240" w:lineRule="auto"/>
        <w:ind w:left="709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Кабинет электротехники</w:t>
      </w:r>
      <w:r w:rsidRPr="00E12A4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компьютер, </w:t>
      </w:r>
      <w:r w:rsidRPr="00E12A4A">
        <w:rPr>
          <w:rFonts w:ascii="Times New Roman" w:hAnsi="Times New Roman" w:cs="Times New Roman"/>
          <w:sz w:val="24"/>
          <w:szCs w:val="24"/>
        </w:rPr>
        <w:t>про</w:t>
      </w:r>
      <w:r>
        <w:rPr>
          <w:rFonts w:ascii="Times New Roman" w:hAnsi="Times New Roman" w:cs="Times New Roman"/>
          <w:sz w:val="24"/>
          <w:szCs w:val="24"/>
        </w:rPr>
        <w:t>ектор.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12A4A">
        <w:rPr>
          <w:rFonts w:ascii="Times New Roman" w:hAnsi="Times New Roman" w:cs="Times New Roman"/>
          <w:b/>
          <w:sz w:val="24"/>
          <w:szCs w:val="24"/>
        </w:rPr>
        <w:t>Приложения</w:t>
      </w:r>
      <w:r w:rsidRPr="00E12A4A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9B5FEB" w:rsidRPr="00E12A4A" w:rsidRDefault="009B5FEB" w:rsidP="009B5FE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A4A">
        <w:rPr>
          <w:rFonts w:ascii="Times New Roman" w:hAnsi="Times New Roman" w:cs="Times New Roman"/>
          <w:sz w:val="24"/>
          <w:szCs w:val="24"/>
        </w:rPr>
        <w:t>Приложение 1: Презентация на тему</w:t>
      </w:r>
      <w:r>
        <w:rPr>
          <w:rFonts w:ascii="Times New Roman" w:hAnsi="Times New Roman" w:cs="Times New Roman"/>
          <w:sz w:val="24"/>
          <w:szCs w:val="24"/>
        </w:rPr>
        <w:t xml:space="preserve"> «Михаил Осипович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Доливо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Добрвольский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-русский физик-изобретатель, заложивший основы 3-х фазных сетей переменного тока»</w:t>
      </w:r>
    </w:p>
    <w:p w:rsidR="009B5FEB" w:rsidRPr="00E12A4A" w:rsidRDefault="009B5FEB" w:rsidP="009B5FEB">
      <w:pPr>
        <w:pStyle w:val="a3"/>
        <w:numPr>
          <w:ilvl w:val="0"/>
          <w:numId w:val="2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2: Викторина по электротехнике.</w:t>
      </w:r>
    </w:p>
    <w:p w:rsidR="009B5FEB" w:rsidRPr="00E12A4A" w:rsidRDefault="009B5FEB" w:rsidP="009B5FEB">
      <w:pPr>
        <w:pStyle w:val="a3"/>
        <w:numPr>
          <w:ilvl w:val="0"/>
          <w:numId w:val="2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E12A4A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3: Презентация «Цепи з-х фазного переменного тока»</w:t>
      </w:r>
    </w:p>
    <w:p w:rsidR="009B5FEB" w:rsidRPr="001115E1" w:rsidRDefault="009B5FEB" w:rsidP="009B5FE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A4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риложение 4: Контрольные вопросы по теме </w:t>
      </w:r>
      <w:r w:rsidRPr="001115E1">
        <w:rPr>
          <w:rFonts w:ascii="Times New Roman" w:hAnsi="Times New Roman" w:cs="Times New Roman"/>
          <w:sz w:val="24"/>
          <w:szCs w:val="24"/>
        </w:rPr>
        <w:t>«Цепи з-х фазного переменного тока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A4A">
        <w:rPr>
          <w:rFonts w:ascii="Times New Roman" w:hAnsi="Times New Roman" w:cs="Times New Roman"/>
          <w:b/>
          <w:bCs/>
          <w:sz w:val="24"/>
          <w:szCs w:val="24"/>
        </w:rPr>
        <w:t xml:space="preserve">Программное обеспечение: </w:t>
      </w:r>
      <w:r w:rsidRPr="00E12A4A"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 w:rsidRPr="00E12A4A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E12A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A4A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Pr="00E12A4A">
        <w:rPr>
          <w:rFonts w:ascii="Times New Roman" w:hAnsi="Times New Roman" w:cs="Times New Roman"/>
          <w:sz w:val="24"/>
          <w:szCs w:val="24"/>
        </w:rPr>
        <w:t>.</w:t>
      </w:r>
    </w:p>
    <w:p w:rsidR="009B5FEB" w:rsidRPr="00E12A4A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A4A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9B5FEB" w:rsidRPr="00E12A4A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2A4A">
        <w:rPr>
          <w:rFonts w:ascii="Times New Roman" w:hAnsi="Times New Roman" w:cs="Times New Roman"/>
          <w:b/>
          <w:sz w:val="24"/>
          <w:szCs w:val="24"/>
          <w:u w:val="single"/>
        </w:rPr>
        <w:t>I этап. Организационный момент.</w:t>
      </w:r>
    </w:p>
    <w:p w:rsidR="009B5FEB" w:rsidRPr="00E12A4A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12A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Здравствуйте, ребята!</w:t>
      </w:r>
      <w:r w:rsidRPr="00CB456C">
        <w:rPr>
          <w:rFonts w:ascii="Times New Roman" w:hAnsi="Times New Roman" w:cs="Times New Roman"/>
          <w:sz w:val="24"/>
          <w:szCs w:val="24"/>
        </w:rPr>
        <w:t xml:space="preserve"> У нас сегодня на уроке гости. Давайте поприветствуем их. Староста, кто отсутствует на уроке? Какие причины отсутствия? Дежурный по кабинету сегодня староста. Проверьте, чтобы у вас на парте лежали тетрадь и ручка. Все готовы. Садитесь. Мы начинаем урок.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A4A">
        <w:rPr>
          <w:rFonts w:ascii="Times New Roman" w:hAnsi="Times New Roman" w:cs="Times New Roman"/>
          <w:b/>
          <w:sz w:val="24"/>
          <w:szCs w:val="24"/>
        </w:rPr>
        <w:t>Проверка посещаемости.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2A4A">
        <w:rPr>
          <w:rFonts w:ascii="Times New Roman" w:hAnsi="Times New Roman" w:cs="Times New Roman"/>
          <w:b/>
          <w:sz w:val="24"/>
          <w:szCs w:val="24"/>
          <w:u w:val="single"/>
        </w:rPr>
        <w:t>II этап. Проверка домашнего задания.</w:t>
      </w:r>
    </w:p>
    <w:p w:rsidR="009B5FEB" w:rsidRPr="00E12A4A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B5FEB" w:rsidRPr="0055677C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Начнем наше занятие с проверки знаний по предыдущей теме «Переменный ток» и проведем ее в виде викторины. 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Показ слайдов с вопросами</w:t>
      </w:r>
      <w:r w:rsidRPr="00E12A4A">
        <w:rPr>
          <w:rFonts w:ascii="Times New Roman" w:hAnsi="Times New Roman" w:cs="Times New Roman"/>
          <w:b/>
          <w:sz w:val="24"/>
          <w:szCs w:val="24"/>
        </w:rPr>
        <w:t xml:space="preserve"> студентами. 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A4A">
        <w:rPr>
          <w:rFonts w:ascii="Times New Roman" w:hAnsi="Times New Roman" w:cs="Times New Roman"/>
          <w:b/>
          <w:sz w:val="24"/>
          <w:szCs w:val="24"/>
        </w:rPr>
        <w:t>Прохождение теста студентами. (Приложение 2)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FEB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2A4A">
        <w:rPr>
          <w:rFonts w:ascii="Times New Roman" w:hAnsi="Times New Roman" w:cs="Times New Roman"/>
          <w:b/>
          <w:sz w:val="24"/>
          <w:szCs w:val="24"/>
          <w:u w:val="single"/>
        </w:rPr>
        <w:t>III этап. Новый материал.</w:t>
      </w:r>
    </w:p>
    <w:p w:rsidR="009B5FEB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B5FEB" w:rsidRPr="00E12A4A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B5FEB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874E8">
        <w:rPr>
          <w:rFonts w:ascii="Times New Roman" w:hAnsi="Times New Roman" w:cs="Times New Roman"/>
          <w:sz w:val="24"/>
          <w:szCs w:val="24"/>
        </w:rPr>
        <w:t xml:space="preserve">Перед началом изучения новой темы прослушаем доклад, который нам подготовил </w:t>
      </w:r>
      <w:proofErr w:type="spellStart"/>
      <w:r w:rsidRPr="009874E8">
        <w:rPr>
          <w:rFonts w:ascii="Times New Roman" w:hAnsi="Times New Roman" w:cs="Times New Roman"/>
          <w:sz w:val="24"/>
          <w:szCs w:val="24"/>
        </w:rPr>
        <w:t>Касин</w:t>
      </w:r>
      <w:proofErr w:type="spellEnd"/>
      <w:r w:rsidRPr="009874E8">
        <w:rPr>
          <w:rFonts w:ascii="Times New Roman" w:hAnsi="Times New Roman" w:cs="Times New Roman"/>
          <w:sz w:val="24"/>
          <w:szCs w:val="24"/>
        </w:rPr>
        <w:t xml:space="preserve"> В.В.</w:t>
      </w:r>
      <w:r>
        <w:rPr>
          <w:rFonts w:ascii="Times New Roman" w:hAnsi="Times New Roman" w:cs="Times New Roman"/>
          <w:sz w:val="24"/>
          <w:szCs w:val="24"/>
        </w:rPr>
        <w:t xml:space="preserve"> В своей презентации он расскажет нам о </w:t>
      </w:r>
      <w:r w:rsidRPr="00A3538A">
        <w:rPr>
          <w:rFonts w:ascii="Times New Roman" w:hAnsi="Times New Roman" w:cs="Times New Roman"/>
          <w:sz w:val="24"/>
          <w:szCs w:val="24"/>
        </w:rPr>
        <w:t>Михаил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3538A">
        <w:rPr>
          <w:rFonts w:ascii="Times New Roman" w:hAnsi="Times New Roman" w:cs="Times New Roman"/>
          <w:sz w:val="24"/>
          <w:szCs w:val="24"/>
        </w:rPr>
        <w:t xml:space="preserve"> Осипович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Доливо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Добрвольский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-русском</w:t>
      </w:r>
      <w:r w:rsidRPr="00A3538A">
        <w:rPr>
          <w:rFonts w:ascii="Times New Roman" w:hAnsi="Times New Roman" w:cs="Times New Roman"/>
          <w:sz w:val="24"/>
          <w:szCs w:val="24"/>
        </w:rPr>
        <w:t xml:space="preserve"> физик</w:t>
      </w:r>
      <w:r>
        <w:rPr>
          <w:rFonts w:ascii="Times New Roman" w:hAnsi="Times New Roman" w:cs="Times New Roman"/>
          <w:sz w:val="24"/>
          <w:szCs w:val="24"/>
        </w:rPr>
        <w:t>е-изобретателе, заложившим</w:t>
      </w:r>
      <w:r w:rsidRPr="00A3538A">
        <w:rPr>
          <w:rFonts w:ascii="Times New Roman" w:hAnsi="Times New Roman" w:cs="Times New Roman"/>
          <w:sz w:val="24"/>
          <w:szCs w:val="24"/>
        </w:rPr>
        <w:t xml:space="preserve"> основы 3-</w:t>
      </w:r>
      <w:r>
        <w:rPr>
          <w:rFonts w:ascii="Times New Roman" w:hAnsi="Times New Roman" w:cs="Times New Roman"/>
          <w:sz w:val="24"/>
          <w:szCs w:val="24"/>
        </w:rPr>
        <w:t>х фазных сетей переменного тока.</w:t>
      </w:r>
    </w:p>
    <w:p w:rsidR="009B5FEB" w:rsidRPr="00A3538A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538A">
        <w:rPr>
          <w:rFonts w:ascii="Times New Roman" w:hAnsi="Times New Roman" w:cs="Times New Roman"/>
          <w:b/>
          <w:sz w:val="24"/>
          <w:szCs w:val="24"/>
        </w:rPr>
        <w:t xml:space="preserve">Показ презентации. </w:t>
      </w:r>
      <w:r>
        <w:rPr>
          <w:rFonts w:ascii="Times New Roman" w:hAnsi="Times New Roman" w:cs="Times New Roman"/>
          <w:b/>
          <w:sz w:val="24"/>
          <w:szCs w:val="24"/>
        </w:rPr>
        <w:t>(Приложение 1</w:t>
      </w:r>
      <w:r w:rsidRPr="00A3538A">
        <w:rPr>
          <w:rFonts w:ascii="Times New Roman" w:hAnsi="Times New Roman" w:cs="Times New Roman"/>
          <w:b/>
          <w:sz w:val="24"/>
          <w:szCs w:val="24"/>
        </w:rPr>
        <w:t>)</w:t>
      </w:r>
    </w:p>
    <w:p w:rsidR="009B5FEB" w:rsidRPr="009874E8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A4A">
        <w:rPr>
          <w:rFonts w:ascii="Times New Roman" w:hAnsi="Times New Roman" w:cs="Times New Roman"/>
          <w:b/>
          <w:sz w:val="24"/>
          <w:szCs w:val="24"/>
        </w:rPr>
        <w:t>Озвучивание темы урока и целей урока.</w:t>
      </w:r>
      <w:r>
        <w:rPr>
          <w:rFonts w:ascii="Times New Roman" w:hAnsi="Times New Roman" w:cs="Times New Roman"/>
          <w:b/>
          <w:sz w:val="24"/>
          <w:szCs w:val="24"/>
        </w:rPr>
        <w:t xml:space="preserve"> (Приложение 3</w:t>
      </w:r>
      <w:r w:rsidRPr="00E12A4A">
        <w:rPr>
          <w:rFonts w:ascii="Times New Roman" w:hAnsi="Times New Roman" w:cs="Times New Roman"/>
          <w:b/>
          <w:sz w:val="24"/>
          <w:szCs w:val="24"/>
        </w:rPr>
        <w:t>, слайд 1-2)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2A4A">
        <w:rPr>
          <w:rFonts w:ascii="Times New Roman" w:hAnsi="Times New Roman" w:cs="Times New Roman"/>
          <w:sz w:val="24"/>
          <w:szCs w:val="24"/>
        </w:rPr>
        <w:t xml:space="preserve">- Давайте приступим к изучению новой темы. Итак, тема нашего сегодняшнего занятия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461F">
        <w:rPr>
          <w:rFonts w:ascii="Times New Roman" w:hAnsi="Times New Roman" w:cs="Times New Roman"/>
          <w:sz w:val="24"/>
          <w:szCs w:val="24"/>
        </w:rPr>
        <w:t>Устройство трехфазного генератора, получение трехфазных ЭДС. Графическое изображение симметричных трехфазных величин. Симметричная трехфазная система ЭДС, токов, напряжений. Соединение приемников эне</w:t>
      </w:r>
      <w:r>
        <w:rPr>
          <w:rFonts w:ascii="Times New Roman" w:hAnsi="Times New Roman" w:cs="Times New Roman"/>
          <w:sz w:val="24"/>
          <w:szCs w:val="24"/>
        </w:rPr>
        <w:t>ргии «звездой» и «треугольником</w:t>
      </w:r>
      <w:r w:rsidRPr="00E12A4A">
        <w:rPr>
          <w:rFonts w:ascii="Times New Roman" w:hAnsi="Times New Roman" w:cs="Times New Roman"/>
          <w:sz w:val="24"/>
          <w:szCs w:val="24"/>
        </w:rPr>
        <w:t>»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A4A">
        <w:rPr>
          <w:rFonts w:ascii="Times New Roman" w:hAnsi="Times New Roman" w:cs="Times New Roman"/>
          <w:b/>
          <w:sz w:val="24"/>
          <w:szCs w:val="24"/>
        </w:rPr>
        <w:t xml:space="preserve">Цели нашего сегодняшнего занятия: </w:t>
      </w:r>
    </w:p>
    <w:p w:rsidR="009B5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14461F">
        <w:rPr>
          <w:rFonts w:ascii="Times New Roman" w:hAnsi="Times New Roman" w:cs="Times New Roman"/>
          <w:sz w:val="24"/>
          <w:szCs w:val="24"/>
        </w:rPr>
        <w:t>Изучить устройство трехфазного генератора, способы получение трехфазных ЭДС.  Соединение приемников энергии «звездой» и «треугольником»</w:t>
      </w:r>
    </w:p>
    <w:p w:rsidR="009B5FEB" w:rsidRPr="00E12A4A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Что такое трехфазные цепи? (Приложение 3, слайд 3</w:t>
      </w:r>
      <w:r w:rsidRPr="00E12A4A">
        <w:rPr>
          <w:rFonts w:ascii="Times New Roman" w:hAnsi="Times New Roman" w:cs="Times New Roman"/>
          <w:b/>
          <w:sz w:val="24"/>
          <w:szCs w:val="24"/>
        </w:rPr>
        <w:t>)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677C">
        <w:rPr>
          <w:rFonts w:ascii="Times New Roman" w:hAnsi="Times New Roman" w:cs="Times New Roman"/>
          <w:sz w:val="24"/>
          <w:szCs w:val="24"/>
        </w:rPr>
        <w:t>Трехфазные цепи – наиболее распространенные в современной электроэнергетике. Это объясняется рядом их преимуществ по сравнению как с однофазными, так и с другими многофазными цепями:</w:t>
      </w:r>
      <w:r w:rsidRPr="0055677C">
        <w:rPr>
          <w:rFonts w:ascii="Times New Roman" w:hAnsi="Times New Roman" w:cs="Times New Roman"/>
          <w:sz w:val="24"/>
          <w:szCs w:val="24"/>
        </w:rPr>
        <w:br/>
        <w:t xml:space="preserve">-  экономичность производства и передачи энергии по сравнению с однофазными цепями; </w:t>
      </w:r>
      <w:r w:rsidRPr="0055677C">
        <w:rPr>
          <w:rFonts w:ascii="Times New Roman" w:hAnsi="Times New Roman" w:cs="Times New Roman"/>
          <w:sz w:val="24"/>
          <w:szCs w:val="24"/>
        </w:rPr>
        <w:br/>
        <w:t xml:space="preserve">-   возможность сравнительно простого получения кругового вращающегося магнитного поля, необходимого для трехфазного асинхронного двигателя; </w:t>
      </w:r>
      <w:r w:rsidRPr="0055677C">
        <w:rPr>
          <w:rFonts w:ascii="Times New Roman" w:hAnsi="Times New Roman" w:cs="Times New Roman"/>
          <w:sz w:val="24"/>
          <w:szCs w:val="24"/>
        </w:rPr>
        <w:br/>
        <w:t>-    возможность получения в одной установке двух эксплуатационных напряжений – фазного и линейного.</w:t>
      </w:r>
    </w:p>
    <w:p w:rsidR="009B5FEB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677C">
        <w:rPr>
          <w:rFonts w:ascii="Times New Roman" w:hAnsi="Times New Roman" w:cs="Times New Roman"/>
          <w:sz w:val="24"/>
          <w:szCs w:val="24"/>
        </w:rPr>
        <w:t xml:space="preserve">Трехфазная цепь состоит из трех основных элементов: трехфазного генератора, в котором механическая энергия преобразуется в электрическую с трехфазной системой ЭДС; линии передачи со всем необходимым оборудованием; приемников (потребителей), </w:t>
      </w:r>
      <w:r w:rsidRPr="0055677C">
        <w:rPr>
          <w:rFonts w:ascii="Times New Roman" w:hAnsi="Times New Roman" w:cs="Times New Roman"/>
          <w:sz w:val="24"/>
          <w:szCs w:val="24"/>
        </w:rPr>
        <w:lastRenderedPageBreak/>
        <w:t>которые могут быть как трехфазными (например, трехфазные асинхронные двигатели), так и однофазными (например, лампы накаливания).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FCE">
        <w:rPr>
          <w:rFonts w:ascii="Times New Roman" w:hAnsi="Times New Roman" w:cs="Times New Roman"/>
          <w:b/>
          <w:sz w:val="24"/>
          <w:szCs w:val="24"/>
        </w:rPr>
        <w:t>Получение трехфазной системы ЭДС</w:t>
      </w:r>
      <w:r>
        <w:rPr>
          <w:rFonts w:ascii="Times New Roman" w:hAnsi="Times New Roman" w:cs="Times New Roman"/>
          <w:b/>
          <w:sz w:val="24"/>
          <w:szCs w:val="24"/>
        </w:rPr>
        <w:t xml:space="preserve"> (Приложение 3, слайд 4,5,6,7</w:t>
      </w:r>
      <w:r w:rsidRPr="00E12A4A">
        <w:rPr>
          <w:rFonts w:ascii="Times New Roman" w:hAnsi="Times New Roman" w:cs="Times New Roman"/>
          <w:b/>
          <w:sz w:val="24"/>
          <w:szCs w:val="24"/>
        </w:rPr>
        <w:t>)</w:t>
      </w:r>
    </w:p>
    <w:p w:rsidR="009B5FEB" w:rsidRPr="00535FCE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535FCE">
        <w:rPr>
          <w:rFonts w:ascii="Times New Roman" w:hAnsi="Times New Roman" w:cs="Times New Roman"/>
          <w:sz w:val="24"/>
          <w:szCs w:val="24"/>
        </w:rPr>
        <w:t>Основные элементы генератора:</w:t>
      </w:r>
    </w:p>
    <w:p w:rsidR="009B5FEB" w:rsidRPr="00535FCE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535FCE">
        <w:rPr>
          <w:rFonts w:ascii="Times New Roman" w:hAnsi="Times New Roman" w:cs="Times New Roman"/>
          <w:sz w:val="24"/>
          <w:szCs w:val="24"/>
        </w:rPr>
        <w:t>Неподвижный статор (состоит из трёх обмоток).</w:t>
      </w:r>
    </w:p>
    <w:p w:rsidR="009B5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535FCE">
        <w:rPr>
          <w:rFonts w:ascii="Times New Roman" w:hAnsi="Times New Roman" w:cs="Times New Roman"/>
          <w:sz w:val="24"/>
          <w:szCs w:val="24"/>
        </w:rPr>
        <w:t>Вращающийся ротор (электромагнит)</w:t>
      </w:r>
    </w:p>
    <w:p w:rsidR="009B5FEB" w:rsidRPr="00535FCE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535FCE">
        <w:rPr>
          <w:rFonts w:ascii="Times New Roman" w:hAnsi="Times New Roman" w:cs="Times New Roman"/>
          <w:sz w:val="24"/>
          <w:szCs w:val="24"/>
        </w:rPr>
        <w:t xml:space="preserve">При вращении ротора в обмотках А, В, </w:t>
      </w:r>
      <w:proofErr w:type="gramStart"/>
      <w:r w:rsidRPr="00535FC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35FCE">
        <w:rPr>
          <w:rFonts w:ascii="Times New Roman" w:hAnsi="Times New Roman" w:cs="Times New Roman"/>
          <w:sz w:val="24"/>
          <w:szCs w:val="24"/>
        </w:rPr>
        <w:t xml:space="preserve"> статора</w:t>
      </w:r>
    </w:p>
    <w:p w:rsidR="009B5FEB" w:rsidRPr="00535FCE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535FCE">
        <w:rPr>
          <w:rFonts w:ascii="Times New Roman" w:hAnsi="Times New Roman" w:cs="Times New Roman"/>
          <w:sz w:val="24"/>
          <w:szCs w:val="24"/>
        </w:rPr>
        <w:t>генерируются напряжения, имеющие одинаковую</w:t>
      </w:r>
    </w:p>
    <w:p w:rsidR="009B5FEB" w:rsidRPr="00535FCE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535FCE">
        <w:rPr>
          <w:rFonts w:ascii="Times New Roman" w:hAnsi="Times New Roman" w:cs="Times New Roman"/>
          <w:sz w:val="24"/>
          <w:szCs w:val="24"/>
        </w:rPr>
        <w:t xml:space="preserve">частоту и амплитуду, но сдвинутые относительно друг друга на угол.  </w:t>
      </w:r>
    </w:p>
    <w:p w:rsidR="009B5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535FCE">
        <w:rPr>
          <w:rFonts w:ascii="Times New Roman" w:hAnsi="Times New Roman" w:cs="Times New Roman"/>
          <w:sz w:val="24"/>
          <w:szCs w:val="24"/>
        </w:rPr>
        <w:t xml:space="preserve">Мгновенные значения ЭДС трехфазного источника: </w:t>
      </w:r>
      <w:r w:rsidRPr="00535FCE">
        <w:rPr>
          <w:noProof/>
          <w:lang w:eastAsia="ru-RU"/>
        </w:rPr>
        <w:drawing>
          <wp:inline distT="0" distB="0" distL="0" distR="0" wp14:anchorId="053E4942" wp14:editId="418D2AEA">
            <wp:extent cx="2352675" cy="352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535FCE">
        <w:rPr>
          <w:noProof/>
          <w:lang w:eastAsia="ru-RU"/>
        </w:rPr>
        <w:drawing>
          <wp:inline distT="0" distB="0" distL="0" distR="0" wp14:anchorId="5FB426DA" wp14:editId="1D435CDA">
            <wp:extent cx="2819400" cy="3333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926FEB">
        <w:rPr>
          <w:noProof/>
          <w:lang w:eastAsia="ru-RU"/>
        </w:rPr>
        <w:drawing>
          <wp:inline distT="0" distB="0" distL="0" distR="0" wp14:anchorId="3C4DE100" wp14:editId="12BD939F">
            <wp:extent cx="2828925" cy="3143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</w:p>
    <w:p w:rsidR="009B5FEB" w:rsidRPr="00926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6FEB">
        <w:rPr>
          <w:rFonts w:ascii="Times New Roman" w:hAnsi="Times New Roman" w:cs="Times New Roman"/>
          <w:b/>
          <w:sz w:val="24"/>
          <w:szCs w:val="24"/>
        </w:rPr>
        <w:t xml:space="preserve">(Приложение 3, слайд </w:t>
      </w:r>
      <w:r>
        <w:rPr>
          <w:rFonts w:ascii="Times New Roman" w:hAnsi="Times New Roman" w:cs="Times New Roman"/>
          <w:b/>
          <w:sz w:val="24"/>
          <w:szCs w:val="24"/>
        </w:rPr>
        <w:t>8,</w:t>
      </w:r>
      <w:r w:rsidRPr="00926FEB">
        <w:rPr>
          <w:rFonts w:ascii="Times New Roman" w:hAnsi="Times New Roman" w:cs="Times New Roman"/>
          <w:b/>
          <w:sz w:val="24"/>
          <w:szCs w:val="24"/>
        </w:rPr>
        <w:t xml:space="preserve">9) </w:t>
      </w:r>
    </w:p>
    <w:p w:rsidR="009B5FEB" w:rsidRPr="00926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926FEB">
        <w:rPr>
          <w:rFonts w:ascii="Times New Roman" w:hAnsi="Times New Roman" w:cs="Times New Roman"/>
          <w:sz w:val="24"/>
          <w:szCs w:val="24"/>
        </w:rPr>
        <w:t>Обмотки</w:t>
      </w:r>
    </w:p>
    <w:p w:rsidR="009B5FEB" w:rsidRPr="00926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926FEB">
        <w:rPr>
          <w:rFonts w:ascii="Times New Roman" w:hAnsi="Times New Roman" w:cs="Times New Roman"/>
          <w:sz w:val="24"/>
          <w:szCs w:val="24"/>
        </w:rPr>
        <w:t>статора трёхфазного генератора соединяют по схеме звезда (Y) или треугольник (Δ).</w:t>
      </w:r>
    </w:p>
    <w:p w:rsidR="009B5FEB" w:rsidRPr="00926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926FEB">
        <w:rPr>
          <w:rFonts w:ascii="Times New Roman" w:hAnsi="Times New Roman" w:cs="Times New Roman"/>
          <w:sz w:val="24"/>
          <w:szCs w:val="24"/>
        </w:rPr>
        <w:t xml:space="preserve">Трёхфазная нагрузка (приёмник) также может быть соединена по схеме звезда или треугольник. Электрические величины, относящиеся к генератору, будем снабжать индексами из прописных букв А, B и C, а величины, относящиеся к трёхфазному приёмнику, - индексами из строчных </w:t>
      </w:r>
      <w:proofErr w:type="gramStart"/>
      <w:r w:rsidRPr="00926FEB">
        <w:rPr>
          <w:rFonts w:ascii="Times New Roman" w:hAnsi="Times New Roman" w:cs="Times New Roman"/>
          <w:sz w:val="24"/>
          <w:szCs w:val="24"/>
        </w:rPr>
        <w:t>букв</w:t>
      </w:r>
      <w:proofErr w:type="gramEnd"/>
      <w:r w:rsidRPr="00926FEB">
        <w:rPr>
          <w:rFonts w:ascii="Times New Roman" w:hAnsi="Times New Roman" w:cs="Times New Roman"/>
          <w:sz w:val="24"/>
          <w:szCs w:val="24"/>
        </w:rPr>
        <w:t xml:space="preserve"> а, b и c.</w:t>
      </w:r>
    </w:p>
    <w:p w:rsidR="009B5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926FEB">
        <w:rPr>
          <w:rFonts w:ascii="Times New Roman" w:hAnsi="Times New Roman" w:cs="Times New Roman"/>
          <w:sz w:val="24"/>
          <w:szCs w:val="24"/>
        </w:rPr>
        <w:t xml:space="preserve">Провода, соединяющие точки А и а, B и b, С и с, наз. линейными (провод А, провод B и провод </w:t>
      </w:r>
      <w:proofErr w:type="gramStart"/>
      <w:r w:rsidRPr="00926FEB">
        <w:rPr>
          <w:rFonts w:ascii="Times New Roman" w:hAnsi="Times New Roman" w:cs="Times New Roman"/>
          <w:sz w:val="24"/>
          <w:szCs w:val="24"/>
        </w:rPr>
        <w:t>С )</w:t>
      </w:r>
      <w:proofErr w:type="gramEnd"/>
      <w:r w:rsidRPr="00926FEB">
        <w:rPr>
          <w:rFonts w:ascii="Times New Roman" w:hAnsi="Times New Roman" w:cs="Times New Roman"/>
          <w:sz w:val="24"/>
          <w:szCs w:val="24"/>
        </w:rPr>
        <w:t>, соответственно, и токи в них IA, IB, IC наз. линейными. Провод, соединяющий точку N (</w:t>
      </w:r>
      <w:proofErr w:type="spellStart"/>
      <w:r w:rsidRPr="00926FEB">
        <w:rPr>
          <w:rFonts w:ascii="Times New Roman" w:hAnsi="Times New Roman" w:cs="Times New Roman"/>
          <w:sz w:val="24"/>
          <w:szCs w:val="24"/>
        </w:rPr>
        <w:t>нейтраль</w:t>
      </w:r>
      <w:proofErr w:type="spellEnd"/>
      <w:r w:rsidRPr="00926FEB">
        <w:rPr>
          <w:rFonts w:ascii="Times New Roman" w:hAnsi="Times New Roman" w:cs="Times New Roman"/>
          <w:sz w:val="24"/>
          <w:szCs w:val="24"/>
        </w:rPr>
        <w:t xml:space="preserve"> генератора) с точкой n (</w:t>
      </w:r>
      <w:proofErr w:type="spellStart"/>
      <w:r w:rsidRPr="00926FEB">
        <w:rPr>
          <w:rFonts w:ascii="Times New Roman" w:hAnsi="Times New Roman" w:cs="Times New Roman"/>
          <w:sz w:val="24"/>
          <w:szCs w:val="24"/>
        </w:rPr>
        <w:t>нейтралью</w:t>
      </w:r>
      <w:proofErr w:type="spellEnd"/>
      <w:r w:rsidRPr="00926FEB">
        <w:rPr>
          <w:rFonts w:ascii="Times New Roman" w:hAnsi="Times New Roman" w:cs="Times New Roman"/>
          <w:sz w:val="24"/>
          <w:szCs w:val="24"/>
        </w:rPr>
        <w:t xml:space="preserve"> приёмника), называют нейтральным (иногда, нулевым), а ток IN в нем — током в нейтральном проводе.</w:t>
      </w:r>
    </w:p>
    <w:p w:rsidR="009B5FEB" w:rsidRPr="00926FEB" w:rsidRDefault="009B5FEB" w:rsidP="009B5FEB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926FEB">
        <w:rPr>
          <w:rFonts w:ascii="Times New Roman" w:hAnsi="Times New Roman" w:cs="Times New Roman"/>
          <w:sz w:val="24"/>
          <w:szCs w:val="24"/>
        </w:rPr>
        <w:t>Возможно соединение генератора и потребителей как с применением нулевого провода, так и без него. Если обмотки генератора и потребителя соединяются в звезду с нулевым проводом, то электроэнергия передаётся по 4-х проводной линии.</w:t>
      </w:r>
    </w:p>
    <w:p w:rsidR="009B5FEB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5FEB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Рассмотрим, </w:t>
      </w:r>
      <w:r w:rsidRPr="00926FEB">
        <w:rPr>
          <w:rFonts w:ascii="Times New Roman" w:hAnsi="Times New Roman" w:cs="Times New Roman"/>
          <w:b/>
          <w:sz w:val="24"/>
          <w:szCs w:val="24"/>
        </w:rPr>
        <w:t>чему равны токи в линейных проводах при подключении источника и потребителя по схеме «звезда»</w:t>
      </w:r>
    </w:p>
    <w:p w:rsidR="009B5FEB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(Приложение 3, слайд 10,11</w:t>
      </w:r>
      <w:r w:rsidRPr="00926FEB">
        <w:rPr>
          <w:rFonts w:ascii="Times New Roman" w:hAnsi="Times New Roman" w:cs="Times New Roman"/>
          <w:b/>
          <w:sz w:val="24"/>
          <w:szCs w:val="24"/>
        </w:rPr>
        <w:t>)</w:t>
      </w:r>
    </w:p>
    <w:p w:rsidR="009B5FEB" w:rsidRPr="00926FEB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FEB">
        <w:rPr>
          <w:rFonts w:ascii="Times New Roman" w:hAnsi="Times New Roman" w:cs="Times New Roman"/>
          <w:sz w:val="24"/>
          <w:szCs w:val="24"/>
        </w:rPr>
        <w:t>Токи линейных проводов, не разветвляясь, попадают в фазы приёмников, поэтому фазные токи равны токам в линейных проводах:</w:t>
      </w:r>
    </w:p>
    <w:p w:rsidR="009B5FEB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FEB">
        <w:rPr>
          <w:rFonts w:ascii="Times New Roman" w:hAnsi="Times New Roman" w:cs="Times New Roman"/>
          <w:sz w:val="24"/>
          <w:szCs w:val="24"/>
        </w:rPr>
        <w:t>Ток в нейтральном проводе равен алгебраической сумме комплексных токов всех трех фаз. Согласно 1-му закону Кирхгофа для нейтральной точки приёмника (n) имеем</w:t>
      </w:r>
    </w:p>
    <w:p w:rsidR="009B5FEB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D4ED57" wp14:editId="3CA1ED62">
            <wp:extent cx="2828925" cy="2952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9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1CAD15" wp14:editId="0628C85D">
            <wp:extent cx="2279650" cy="295275"/>
            <wp:effectExtent l="0" t="0" r="635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29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5FEB" w:rsidRPr="00D7352A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52A">
        <w:rPr>
          <w:rFonts w:ascii="Times New Roman" w:hAnsi="Times New Roman" w:cs="Times New Roman"/>
          <w:sz w:val="24"/>
          <w:szCs w:val="24"/>
        </w:rPr>
        <w:t xml:space="preserve">Если генератор вырабатывает симметричную систему фазных ЭДС и комплексные сопротивления всех трех фаз цепи равны, комплексные токи, определяемые по закону </w:t>
      </w:r>
      <w:proofErr w:type="gramStart"/>
      <w:r w:rsidRPr="00D7352A">
        <w:rPr>
          <w:rFonts w:ascii="Times New Roman" w:hAnsi="Times New Roman" w:cs="Times New Roman"/>
          <w:sz w:val="24"/>
          <w:szCs w:val="24"/>
        </w:rPr>
        <w:t>Ома ,</w:t>
      </w:r>
      <w:proofErr w:type="gramEnd"/>
      <w:r w:rsidRPr="00D7352A">
        <w:rPr>
          <w:rFonts w:ascii="Times New Roman" w:hAnsi="Times New Roman" w:cs="Times New Roman"/>
          <w:sz w:val="24"/>
          <w:szCs w:val="24"/>
        </w:rPr>
        <w:t xml:space="preserve"> имеют одинаковые действующие значения, сдвинуты друг относительно друга по фазе на 120° и образуют симметричную систему фазных токов то ток в нейтральном проводе отсутствует и он не нужен.</w:t>
      </w:r>
      <w:r w:rsidRPr="00D7352A">
        <w:t xml:space="preserve"> </w:t>
      </w:r>
      <w:r w:rsidRPr="00D7352A">
        <w:rPr>
          <w:rFonts w:ascii="Times New Roman" w:hAnsi="Times New Roman" w:cs="Times New Roman"/>
          <w:sz w:val="24"/>
          <w:szCs w:val="24"/>
        </w:rPr>
        <w:t xml:space="preserve">Этот режим работы приёмники (трёхфазные двигатели, нагревательные печи и др.), имеющие три одинаковые обмотки и не нуждаются в нейтральном проводе. </w:t>
      </w:r>
    </w:p>
    <w:p w:rsidR="009B5FEB" w:rsidRPr="00D7352A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52A">
        <w:rPr>
          <w:rFonts w:ascii="Times New Roman" w:hAnsi="Times New Roman" w:cs="Times New Roman"/>
          <w:sz w:val="24"/>
          <w:szCs w:val="24"/>
        </w:rPr>
        <w:lastRenderedPageBreak/>
        <w:t xml:space="preserve">Однофазные приемники (лампы </w:t>
      </w:r>
      <w:proofErr w:type="spellStart"/>
      <w:proofErr w:type="gramStart"/>
      <w:r w:rsidRPr="00D7352A">
        <w:rPr>
          <w:rFonts w:ascii="Times New Roman" w:hAnsi="Times New Roman" w:cs="Times New Roman"/>
          <w:sz w:val="24"/>
          <w:szCs w:val="24"/>
        </w:rPr>
        <w:t>освещения,бытовые</w:t>
      </w:r>
      <w:proofErr w:type="spellEnd"/>
      <w:proofErr w:type="gramEnd"/>
      <w:r w:rsidRPr="00D7352A">
        <w:rPr>
          <w:rFonts w:ascii="Times New Roman" w:hAnsi="Times New Roman" w:cs="Times New Roman"/>
          <w:sz w:val="24"/>
          <w:szCs w:val="24"/>
        </w:rPr>
        <w:t xml:space="preserve"> приборы и др.) при соединении их звездой требуют наличия нейтрального провода для поддержания одинакового напряжения на всех трех фазах цепи.</w:t>
      </w:r>
    </w:p>
    <w:p w:rsidR="009B5FEB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52A">
        <w:rPr>
          <w:rFonts w:ascii="Times New Roman" w:hAnsi="Times New Roman" w:cs="Times New Roman"/>
          <w:sz w:val="24"/>
          <w:szCs w:val="24"/>
        </w:rPr>
        <w:t xml:space="preserve">Трёхфазные цепи, связанные звездой, используют в электроэнергетике для передачи энергии на большие расстояния. Возможная </w:t>
      </w:r>
      <w:proofErr w:type="spellStart"/>
      <w:r w:rsidRPr="00D7352A">
        <w:rPr>
          <w:rFonts w:ascii="Times New Roman" w:hAnsi="Times New Roman" w:cs="Times New Roman"/>
          <w:sz w:val="24"/>
          <w:szCs w:val="24"/>
        </w:rPr>
        <w:t>несимметрия</w:t>
      </w:r>
      <w:proofErr w:type="spellEnd"/>
      <w:r w:rsidRPr="00D7352A">
        <w:rPr>
          <w:rFonts w:ascii="Times New Roman" w:hAnsi="Times New Roman" w:cs="Times New Roman"/>
          <w:sz w:val="24"/>
          <w:szCs w:val="24"/>
        </w:rPr>
        <w:t xml:space="preserve"> в ЛЭП компенсируется нейтральным проводом, в качестве которого используется земля (система TN с заземлённой </w:t>
      </w:r>
      <w:proofErr w:type="spellStart"/>
      <w:r w:rsidRPr="00D7352A">
        <w:rPr>
          <w:rFonts w:ascii="Times New Roman" w:hAnsi="Times New Roman" w:cs="Times New Roman"/>
          <w:sz w:val="24"/>
          <w:szCs w:val="24"/>
        </w:rPr>
        <w:t>нейтралью</w:t>
      </w:r>
      <w:proofErr w:type="spellEnd"/>
      <w:r w:rsidRPr="00D7352A">
        <w:rPr>
          <w:rFonts w:ascii="Times New Roman" w:hAnsi="Times New Roman" w:cs="Times New Roman"/>
          <w:sz w:val="24"/>
          <w:szCs w:val="24"/>
        </w:rPr>
        <w:t>).</w:t>
      </w:r>
    </w:p>
    <w:p w:rsidR="009B5FEB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FEB" w:rsidRPr="00D7352A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352A">
        <w:rPr>
          <w:rFonts w:ascii="Times New Roman" w:hAnsi="Times New Roman" w:cs="Times New Roman"/>
          <w:b/>
          <w:sz w:val="24"/>
          <w:szCs w:val="24"/>
        </w:rPr>
        <w:t>Рассмотрим, чему равны токи в линейных проводах при подключении источник</w:t>
      </w:r>
      <w:r>
        <w:rPr>
          <w:rFonts w:ascii="Times New Roman" w:hAnsi="Times New Roman" w:cs="Times New Roman"/>
          <w:b/>
          <w:sz w:val="24"/>
          <w:szCs w:val="24"/>
        </w:rPr>
        <w:t>а и потребителя по схеме «треугольник</w:t>
      </w:r>
      <w:r w:rsidRPr="00D7352A">
        <w:rPr>
          <w:rFonts w:ascii="Times New Roman" w:hAnsi="Times New Roman" w:cs="Times New Roman"/>
          <w:b/>
          <w:sz w:val="24"/>
          <w:szCs w:val="24"/>
        </w:rPr>
        <w:t>»</w:t>
      </w:r>
    </w:p>
    <w:p w:rsidR="009B5FEB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52A">
        <w:rPr>
          <w:rFonts w:ascii="Times New Roman" w:hAnsi="Times New Roman" w:cs="Times New Roman"/>
          <w:b/>
          <w:sz w:val="24"/>
          <w:szCs w:val="24"/>
        </w:rPr>
        <w:t>(Приложение 3, слайд 1</w:t>
      </w:r>
      <w:r>
        <w:rPr>
          <w:rFonts w:ascii="Times New Roman" w:hAnsi="Times New Roman" w:cs="Times New Roman"/>
          <w:b/>
          <w:sz w:val="24"/>
          <w:szCs w:val="24"/>
        </w:rPr>
        <w:t>2,13</w:t>
      </w:r>
      <w:r w:rsidRPr="00D7352A">
        <w:rPr>
          <w:rFonts w:ascii="Times New Roman" w:hAnsi="Times New Roman" w:cs="Times New Roman"/>
          <w:sz w:val="24"/>
          <w:szCs w:val="24"/>
        </w:rPr>
        <w:t>)</w:t>
      </w:r>
    </w:p>
    <w:p w:rsidR="009B5FEB" w:rsidRPr="00D7352A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52A">
        <w:rPr>
          <w:rFonts w:ascii="Times New Roman" w:hAnsi="Times New Roman" w:cs="Times New Roman"/>
          <w:sz w:val="24"/>
          <w:szCs w:val="24"/>
        </w:rPr>
        <w:t>Схему соединения нагрузки и источника треугольником вы видите ниже, в этом случае электроэнергия передаётся по 3-х проводной линии.</w:t>
      </w:r>
      <w:r w:rsidRPr="00D7352A">
        <w:t xml:space="preserve"> </w:t>
      </w:r>
      <w:r w:rsidRPr="00D7352A">
        <w:rPr>
          <w:rFonts w:ascii="Times New Roman" w:hAnsi="Times New Roman" w:cs="Times New Roman"/>
          <w:sz w:val="24"/>
          <w:szCs w:val="24"/>
        </w:rPr>
        <w:t>При связывании трёхфазной цепи треугольником конец обмотки</w:t>
      </w:r>
      <w:r w:rsidRPr="00D7352A">
        <w:rPr>
          <w:rFonts w:ascii="Times New Roman" w:hAnsi="Times New Roman" w:cs="Times New Roman"/>
          <w:sz w:val="24"/>
          <w:szCs w:val="24"/>
        </w:rPr>
        <w:br/>
        <w:t>фазы А генератора соединяется с началом обмотки В, конец обмотки В с началом</w:t>
      </w:r>
      <w:r w:rsidRPr="00D7352A">
        <w:rPr>
          <w:rFonts w:ascii="Times New Roman" w:hAnsi="Times New Roman" w:cs="Times New Roman"/>
          <w:sz w:val="24"/>
          <w:szCs w:val="24"/>
        </w:rPr>
        <w:br/>
        <w:t xml:space="preserve">обмотки С, конец обмотки С </w:t>
      </w:r>
      <w:proofErr w:type="spellStart"/>
      <w:r w:rsidRPr="00D7352A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D7352A">
        <w:rPr>
          <w:rFonts w:ascii="Times New Roman" w:hAnsi="Times New Roman" w:cs="Times New Roman"/>
          <w:sz w:val="24"/>
          <w:szCs w:val="24"/>
        </w:rPr>
        <w:t xml:space="preserve"> началом обмотки А, образуя замкнутый контур.</w:t>
      </w:r>
      <w:r w:rsidRPr="00D7352A">
        <w:rPr>
          <w:rFonts w:ascii="Times New Roman" w:hAnsi="Times New Roman" w:cs="Times New Roman"/>
          <w:sz w:val="24"/>
          <w:szCs w:val="24"/>
        </w:rPr>
        <w:br/>
        <w:t>При этом у исправного генератора, не замкнутого на нагрузку (ХХ), в этом замкнутом контуре нет тока, так как сумма фазных ЭДС в этом контуре равна нулю.</w:t>
      </w:r>
    </w:p>
    <w:p w:rsidR="009B5FEB" w:rsidRPr="00D7352A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52A">
        <w:rPr>
          <w:rFonts w:ascii="Times New Roman" w:hAnsi="Times New Roman" w:cs="Times New Roman"/>
          <w:sz w:val="24"/>
          <w:szCs w:val="24"/>
        </w:rPr>
        <w:t xml:space="preserve">Из начала фаз А, В и С генератора отходят три линейных провода к приёмникам энергии. </w:t>
      </w:r>
    </w:p>
    <w:p w:rsidR="009B5FEB" w:rsidRPr="00D7352A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52A">
        <w:rPr>
          <w:rFonts w:ascii="Times New Roman" w:hAnsi="Times New Roman" w:cs="Times New Roman"/>
          <w:sz w:val="24"/>
          <w:szCs w:val="24"/>
        </w:rPr>
        <w:t>Особенности:</w:t>
      </w:r>
    </w:p>
    <w:p w:rsidR="009B5FEB" w:rsidRPr="00D7352A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52A">
        <w:rPr>
          <w:rFonts w:ascii="Times New Roman" w:hAnsi="Times New Roman" w:cs="Times New Roman"/>
          <w:sz w:val="24"/>
          <w:szCs w:val="24"/>
        </w:rPr>
        <w:t xml:space="preserve"> Напряжения между линейными проводами одновременно являются и фазными (</w:t>
      </w:r>
      <w:proofErr w:type="spellStart"/>
      <w:r w:rsidRPr="00D7352A">
        <w:rPr>
          <w:rFonts w:ascii="Times New Roman" w:hAnsi="Times New Roman" w:cs="Times New Roman"/>
          <w:sz w:val="24"/>
          <w:szCs w:val="24"/>
        </w:rPr>
        <w:t>Uл</w:t>
      </w:r>
      <w:proofErr w:type="spellEnd"/>
      <w:r w:rsidRPr="00D7352A">
        <w:rPr>
          <w:rFonts w:ascii="Times New Roman" w:hAnsi="Times New Roman" w:cs="Times New Roman"/>
          <w:sz w:val="24"/>
          <w:szCs w:val="24"/>
        </w:rPr>
        <w:t xml:space="preserve"> =</w:t>
      </w:r>
      <w:proofErr w:type="spellStart"/>
      <w:r w:rsidRPr="00D7352A">
        <w:rPr>
          <w:rFonts w:ascii="Times New Roman" w:hAnsi="Times New Roman" w:cs="Times New Roman"/>
          <w:sz w:val="24"/>
          <w:szCs w:val="24"/>
        </w:rPr>
        <w:t>Uф</w:t>
      </w:r>
      <w:proofErr w:type="spellEnd"/>
      <w:r w:rsidRPr="00D7352A">
        <w:rPr>
          <w:rFonts w:ascii="Times New Roman" w:hAnsi="Times New Roman" w:cs="Times New Roman"/>
          <w:sz w:val="24"/>
          <w:szCs w:val="24"/>
        </w:rPr>
        <w:t xml:space="preserve">). При этом сумма комплексных линейных напряжений всех трех фаз (второй закон Кирхгофа) равна нулю: </w:t>
      </w:r>
      <w:r w:rsidRPr="00D7352A">
        <w:rPr>
          <w:rFonts w:ascii="Times New Roman" w:hAnsi="Times New Roman" w:cs="Times New Roman"/>
          <w:sz w:val="24"/>
          <w:szCs w:val="24"/>
        </w:rPr>
        <w:tab/>
        <w:t>UАВ+UВС+UСА=0.</w:t>
      </w:r>
    </w:p>
    <w:p w:rsidR="009B5FEB" w:rsidRPr="00E12A4A" w:rsidRDefault="009B5FEB" w:rsidP="009B5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52A">
        <w:rPr>
          <w:rFonts w:ascii="Times New Roman" w:hAnsi="Times New Roman" w:cs="Times New Roman"/>
          <w:sz w:val="24"/>
          <w:szCs w:val="24"/>
        </w:rPr>
        <w:t xml:space="preserve"> При связывании трехфазной цепи треугольником различают фазные</w:t>
      </w:r>
      <w:r w:rsidRPr="00D7352A">
        <w:rPr>
          <w:rFonts w:ascii="Times New Roman" w:hAnsi="Times New Roman" w:cs="Times New Roman"/>
          <w:sz w:val="24"/>
          <w:szCs w:val="24"/>
        </w:rPr>
        <w:br/>
        <w:t>(IAB , IBC , ICА) и линейные (IA , IB , IC ) токи. Применяя первый закон Кирхгофа к узлам А, В и С трехфазного приёмника, получим :</w:t>
      </w:r>
      <w:r w:rsidRPr="00D7352A">
        <w:rPr>
          <w:rFonts w:ascii="Times New Roman" w:hAnsi="Times New Roman" w:cs="Times New Roman"/>
          <w:sz w:val="24"/>
          <w:szCs w:val="24"/>
        </w:rPr>
        <w:br/>
      </w:r>
      <w:r w:rsidRPr="00D7352A">
        <w:rPr>
          <w:rFonts w:ascii="Times New Roman" w:hAnsi="Times New Roman" w:cs="Times New Roman"/>
          <w:sz w:val="24"/>
          <w:szCs w:val="24"/>
        </w:rPr>
        <w:tab/>
        <w:t>IA = IAB - ICА, IB = IBC - IАB , IС = ICA –IBC.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A4A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E12A4A">
        <w:rPr>
          <w:rFonts w:ascii="Times New Roman" w:hAnsi="Times New Roman" w:cs="Times New Roman"/>
          <w:b/>
          <w:sz w:val="24"/>
          <w:szCs w:val="24"/>
        </w:rPr>
        <w:t xml:space="preserve"> этап. Закрепление изученного материала.</w:t>
      </w:r>
    </w:p>
    <w:p w:rsidR="009B5FEB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538A">
        <w:rPr>
          <w:rFonts w:ascii="Times New Roman" w:hAnsi="Times New Roman" w:cs="Times New Roman"/>
          <w:sz w:val="24"/>
          <w:szCs w:val="24"/>
        </w:rPr>
        <w:t>Для закрепления пройденного материала пройдите контрольный тест по теме «Цепи трехфазного переменного тока» Ответьте на вопросы расчетного и теоретического характера. На каждый вопрос предлагается по пять вариантов ответов, один из которых верный.</w:t>
      </w:r>
    </w:p>
    <w:p w:rsidR="009B5FEB" w:rsidRPr="00A3538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538A">
        <w:rPr>
          <w:rFonts w:ascii="Times New Roman" w:hAnsi="Times New Roman" w:cs="Times New Roman"/>
          <w:b/>
          <w:sz w:val="24"/>
          <w:szCs w:val="24"/>
        </w:rPr>
        <w:t>Прохождение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теста студентами. (Приложение 4</w:t>
      </w:r>
      <w:r w:rsidRPr="00A3538A">
        <w:rPr>
          <w:rFonts w:ascii="Times New Roman" w:hAnsi="Times New Roman" w:cs="Times New Roman"/>
          <w:b/>
          <w:sz w:val="24"/>
          <w:szCs w:val="24"/>
        </w:rPr>
        <w:t>)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A4A">
        <w:rPr>
          <w:rFonts w:ascii="Times New Roman" w:hAnsi="Times New Roman" w:cs="Times New Roman"/>
          <w:b/>
          <w:sz w:val="24"/>
          <w:szCs w:val="24"/>
        </w:rPr>
        <w:t>V этап. Подведение итогов, домашнее задание, рефлексия.</w:t>
      </w:r>
    </w:p>
    <w:p w:rsidR="009B5FEB" w:rsidRPr="00E12A4A" w:rsidRDefault="009B5FEB" w:rsidP="009B5FE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2A4A">
        <w:rPr>
          <w:rFonts w:ascii="Times New Roman" w:hAnsi="Times New Roman" w:cs="Times New Roman"/>
          <w:b/>
          <w:sz w:val="24"/>
          <w:szCs w:val="24"/>
        </w:rPr>
        <w:t>Преподаватель проверяет выполненные практические задания</w:t>
      </w:r>
      <w:r w:rsidRPr="00E12A4A">
        <w:rPr>
          <w:rFonts w:ascii="Times New Roman" w:hAnsi="Times New Roman" w:cs="Times New Roman"/>
          <w:sz w:val="24"/>
          <w:szCs w:val="24"/>
        </w:rPr>
        <w:t xml:space="preserve"> </w:t>
      </w:r>
      <w:r w:rsidRPr="00E12A4A">
        <w:rPr>
          <w:rFonts w:ascii="Times New Roman" w:hAnsi="Times New Roman" w:cs="Times New Roman"/>
          <w:b/>
          <w:sz w:val="24"/>
          <w:szCs w:val="24"/>
        </w:rPr>
        <w:t>(Приложение 4)</w:t>
      </w:r>
      <w:r>
        <w:rPr>
          <w:rFonts w:ascii="Times New Roman" w:hAnsi="Times New Roman" w:cs="Times New Roman"/>
          <w:b/>
          <w:sz w:val="24"/>
          <w:szCs w:val="24"/>
        </w:rPr>
        <w:t>. Выставление оценок.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A4A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Изучить:</w:t>
      </w:r>
    </w:p>
    <w:p w:rsidR="009B5FEB" w:rsidRPr="00E12A4A" w:rsidRDefault="009B5FEB" w:rsidP="009B5F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179">
        <w:rPr>
          <w:rFonts w:ascii="Times New Roman" w:hAnsi="Times New Roman" w:cs="Times New Roman"/>
          <w:sz w:val="24"/>
          <w:szCs w:val="24"/>
        </w:rPr>
        <w:t>Устройство трехфазного генератора, получение трехфазных ЭДС. Графическое изображение симметричных трехфазных величин.</w:t>
      </w:r>
    </w:p>
    <w:p w:rsidR="009B5FEB" w:rsidRPr="00844179" w:rsidRDefault="009B5FEB" w:rsidP="009B5F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179">
        <w:rPr>
          <w:rFonts w:ascii="Times New Roman" w:hAnsi="Times New Roman" w:cs="Times New Roman"/>
          <w:sz w:val="24"/>
          <w:szCs w:val="24"/>
        </w:rPr>
        <w:t>Соединение приемников энергии «звездой» и «треугольником»</w:t>
      </w: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B5FEB" w:rsidRPr="00E12A4A" w:rsidRDefault="009B5FEB" w:rsidP="009B5FE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A4A">
        <w:rPr>
          <w:rFonts w:ascii="Times New Roman" w:hAnsi="Times New Roman" w:cs="Times New Roman"/>
          <w:b/>
          <w:sz w:val="24"/>
          <w:szCs w:val="24"/>
        </w:rPr>
        <w:t>- Занятие окончено. Спасибо за работу!</w:t>
      </w:r>
    </w:p>
    <w:p w:rsidR="00560B1D" w:rsidRDefault="00560B1D">
      <w:bookmarkStart w:id="0" w:name="_GoBack"/>
      <w:bookmarkEnd w:id="0"/>
    </w:p>
    <w:sectPr w:rsidR="00560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6095169"/>
      <w:docPartObj>
        <w:docPartGallery w:val="Page Numbers (Bottom of Page)"/>
        <w:docPartUnique/>
      </w:docPartObj>
    </w:sdtPr>
    <w:sdtEndPr/>
    <w:sdtContent>
      <w:p w:rsidR="00AA62C4" w:rsidRDefault="009B5FEB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AA62C4" w:rsidRDefault="009B5FEB">
    <w:pPr>
      <w:pStyle w:val="a4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D645C6"/>
    <w:multiLevelType w:val="hybridMultilevel"/>
    <w:tmpl w:val="12AA405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71C85AF8"/>
    <w:multiLevelType w:val="hybridMultilevel"/>
    <w:tmpl w:val="3A8EE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913220"/>
    <w:multiLevelType w:val="hybridMultilevel"/>
    <w:tmpl w:val="69B228F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BD1"/>
    <w:rsid w:val="00560B1D"/>
    <w:rsid w:val="009B5FEB"/>
    <w:rsid w:val="00B0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C38A9C-8597-4DB9-ADDE-8B41C98BD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FEB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9B5F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B5F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1329</Words>
  <Characters>7578</Characters>
  <Application>Microsoft Office Word</Application>
  <DocSecurity>0</DocSecurity>
  <Lines>63</Lines>
  <Paragraphs>17</Paragraphs>
  <ScaleCrop>false</ScaleCrop>
  <Company/>
  <LinksUpToDate>false</LinksUpToDate>
  <CharactersWithSpaces>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2</cp:revision>
  <dcterms:created xsi:type="dcterms:W3CDTF">2023-12-05T07:31:00Z</dcterms:created>
  <dcterms:modified xsi:type="dcterms:W3CDTF">2023-12-05T07:31:00Z</dcterms:modified>
</cp:coreProperties>
</file>