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445D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 из опыта работы</w:t>
      </w:r>
    </w:p>
    <w:p w:rsidR="00445D4A" w:rsidRDefault="00445D4A" w:rsidP="00445D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«Проекты как метод воспитания трудолюбия у детей дошкольного возраста»</w:t>
      </w:r>
    </w:p>
    <w:p w:rsidR="00445D4A" w:rsidRDefault="00445D4A" w:rsidP="00445D4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Трипитко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В.А. воспитатель первой квалификационной категории</w:t>
      </w:r>
    </w:p>
    <w:p w:rsidR="00445D4A" w:rsidRDefault="00445D4A" w:rsidP="00445D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/сад комбинированного вида №15»Алёнка»</w:t>
      </w:r>
    </w:p>
    <w:p w:rsidR="00445D4A" w:rsidRDefault="00445D4A" w:rsidP="00445D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Хабаровский край, г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иколаевск-на-Амуре.</w:t>
      </w: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D4A" w:rsidRDefault="00445D4A" w:rsidP="00844D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4D63" w:rsidRDefault="00844D63" w:rsidP="00844D63">
      <w:pPr>
        <w:jc w:val="both"/>
        <w:rPr>
          <w:rFonts w:ascii="Times New Roman" w:hAnsi="Times New Roman" w:cs="Times New Roman"/>
          <w:sz w:val="28"/>
          <w:szCs w:val="28"/>
        </w:rPr>
      </w:pPr>
      <w:r w:rsidRPr="00844D63">
        <w:rPr>
          <w:rFonts w:ascii="Times New Roman" w:hAnsi="Times New Roman" w:cs="Times New Roman"/>
          <w:sz w:val="28"/>
          <w:szCs w:val="28"/>
        </w:rPr>
        <w:lastRenderedPageBreak/>
        <w:t xml:space="preserve">Трудовое воспитание – это целенаправленный процесс формирования у детей дошкольного возраста сознательного отношения и склонности к труду, как основной жизненной потребности, а также формирование привычки к труду путём включения ребёнка в активную трудовую деятельность. </w:t>
      </w:r>
    </w:p>
    <w:p w:rsidR="00844D63" w:rsidRDefault="00844D63" w:rsidP="00844D63">
      <w:pPr>
        <w:jc w:val="both"/>
        <w:rPr>
          <w:rFonts w:ascii="Times New Roman" w:hAnsi="Times New Roman" w:cs="Times New Roman"/>
          <w:sz w:val="28"/>
          <w:szCs w:val="28"/>
        </w:rPr>
      </w:pPr>
      <w:r w:rsidRPr="00844D63">
        <w:rPr>
          <w:rFonts w:ascii="Times New Roman" w:hAnsi="Times New Roman" w:cs="Times New Roman"/>
          <w:sz w:val="28"/>
          <w:szCs w:val="28"/>
        </w:rPr>
        <w:t xml:space="preserve">Цель трудового воспитания дошкольников – формирование у детей представлений о трудовой деятельности взрослых, формирование трудовых навыков и умений, воспитание трудолюбия, как качества личности. </w:t>
      </w:r>
    </w:p>
    <w:p w:rsidR="00844D63" w:rsidRDefault="00844D63" w:rsidP="00844D63">
      <w:pPr>
        <w:jc w:val="both"/>
        <w:rPr>
          <w:rFonts w:ascii="Times New Roman" w:hAnsi="Times New Roman" w:cs="Times New Roman"/>
          <w:sz w:val="28"/>
          <w:szCs w:val="28"/>
        </w:rPr>
      </w:pPr>
      <w:r w:rsidRPr="00844D63">
        <w:rPr>
          <w:rFonts w:ascii="Times New Roman" w:hAnsi="Times New Roman" w:cs="Times New Roman"/>
          <w:sz w:val="28"/>
          <w:szCs w:val="28"/>
        </w:rPr>
        <w:t>Трудовое воспитание является одной из важнейших составляющих образовательного процесса в ДОУ. В федеральном государственном образовательном стандарте дошкольного образования одно из направлений социально-коммуникативного развития – это формирование позитивных установок к различным видам труда и творчества, формирование основ безопасного поведе</w:t>
      </w:r>
      <w:r>
        <w:rPr>
          <w:rFonts w:ascii="Times New Roman" w:hAnsi="Times New Roman" w:cs="Times New Roman"/>
          <w:sz w:val="28"/>
          <w:szCs w:val="28"/>
        </w:rPr>
        <w:t>ния в быту, социуме, природе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4D6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44D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4D63" w:rsidRDefault="00844D63" w:rsidP="00844D63">
      <w:pPr>
        <w:jc w:val="both"/>
        <w:rPr>
          <w:rFonts w:ascii="Times New Roman" w:hAnsi="Times New Roman" w:cs="Times New Roman"/>
          <w:sz w:val="28"/>
          <w:szCs w:val="28"/>
        </w:rPr>
      </w:pPr>
      <w:r w:rsidRPr="00844D63">
        <w:rPr>
          <w:rFonts w:ascii="Times New Roman" w:hAnsi="Times New Roman" w:cs="Times New Roman"/>
          <w:sz w:val="28"/>
          <w:szCs w:val="28"/>
        </w:rPr>
        <w:t xml:space="preserve">Как же воспитать у детей это позитивное отношение к труду? Как сделать так, чтобы дети с удовольствием одевались, собирали игрушки, ухаживали за растениями? </w:t>
      </w:r>
    </w:p>
    <w:p w:rsidR="00FC599E" w:rsidRDefault="00844D63" w:rsidP="00844D63">
      <w:pPr>
        <w:jc w:val="both"/>
        <w:rPr>
          <w:rFonts w:ascii="Times New Roman" w:hAnsi="Times New Roman" w:cs="Times New Roman"/>
          <w:sz w:val="28"/>
          <w:szCs w:val="28"/>
        </w:rPr>
      </w:pPr>
      <w:r w:rsidRPr="00844D63">
        <w:rPr>
          <w:rFonts w:ascii="Times New Roman" w:hAnsi="Times New Roman" w:cs="Times New Roman"/>
          <w:sz w:val="28"/>
          <w:szCs w:val="28"/>
        </w:rPr>
        <w:t xml:space="preserve">Отношение детей к труду во многом зависит от того, какое значение придаём этому мы, педагоги. Можно помочь ребёнку полюбить труд, почувствовать радость от труда, а можно отбить желание, если использовать неинтересные для детей приёмы мотивации. Трудовую деятельность дошкольников необходимо организовывать так, чтобы труд перекликался с игрой, был её составной частью. Именно так ребёнок учится, привыкает работать, не замечая того, что это уже не игра. Важным моментом в процессе организации трудовой деятельности является создание у детей мотивации, которая основывается на базовых потребностях детей дошкольного возраста. </w:t>
      </w:r>
      <w:r w:rsidR="00FC599E">
        <w:rPr>
          <w:rFonts w:ascii="Times New Roman" w:hAnsi="Times New Roman" w:cs="Times New Roman"/>
          <w:sz w:val="28"/>
          <w:szCs w:val="28"/>
        </w:rPr>
        <w:t xml:space="preserve"> </w:t>
      </w:r>
      <w:r w:rsidRPr="00844D63">
        <w:rPr>
          <w:rFonts w:ascii="Times New Roman" w:hAnsi="Times New Roman" w:cs="Times New Roman"/>
          <w:sz w:val="28"/>
          <w:szCs w:val="28"/>
        </w:rPr>
        <w:t xml:space="preserve">В дошкольном возрасте, а особенно в младшем, велика роль игровой мотивации. Игровой мотив позволяет сделать так, что у детей выполнение трудовых действий, решение проблемных ситуаций станет осмысленным и в тоже время интересным и увлекательным. Каждый вид деятельности должен содержать то, что вызовет у детей удивление, изумление, восторг, одним словом то, что дети будут вспоминать яркие эмоции от выполненной работы. </w:t>
      </w:r>
      <w:r w:rsidR="00FC599E">
        <w:rPr>
          <w:rFonts w:ascii="Times New Roman" w:hAnsi="Times New Roman" w:cs="Times New Roman"/>
          <w:sz w:val="28"/>
          <w:szCs w:val="28"/>
        </w:rPr>
        <w:t xml:space="preserve"> </w:t>
      </w:r>
      <w:r w:rsidRPr="00844D63">
        <w:rPr>
          <w:rFonts w:ascii="Times New Roman" w:hAnsi="Times New Roman" w:cs="Times New Roman"/>
          <w:sz w:val="28"/>
          <w:szCs w:val="28"/>
        </w:rPr>
        <w:t xml:space="preserve">Поэтому трудовая деятельность проходит в атмосфере повышенного старания. </w:t>
      </w:r>
      <w:r w:rsidR="00FC599E">
        <w:rPr>
          <w:rFonts w:ascii="Times New Roman" w:hAnsi="Times New Roman" w:cs="Times New Roman"/>
          <w:sz w:val="28"/>
          <w:szCs w:val="28"/>
        </w:rPr>
        <w:t>В трудовой деятельности р</w:t>
      </w:r>
      <w:r w:rsidRPr="00844D63">
        <w:rPr>
          <w:rFonts w:ascii="Times New Roman" w:hAnsi="Times New Roman" w:cs="Times New Roman"/>
          <w:sz w:val="28"/>
          <w:szCs w:val="28"/>
        </w:rPr>
        <w:t xml:space="preserve">ебёнок имеет возможность проявить самостоятельность и ответственность. </w:t>
      </w:r>
      <w:r w:rsidR="00FC59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3D5E" w:rsidRPr="00B67A8F" w:rsidRDefault="00FC599E" w:rsidP="00844D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средней группе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стараемся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</w:t>
      </w:r>
      <w:r w:rsidR="00844D63" w:rsidRPr="00844D63">
        <w:rPr>
          <w:rFonts w:ascii="Times New Roman" w:hAnsi="Times New Roman" w:cs="Times New Roman"/>
          <w:sz w:val="28"/>
          <w:szCs w:val="28"/>
        </w:rPr>
        <w:t xml:space="preserve"> все предметы (колготки, варежки, карандаши, полотенца и другое) выступа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844D63" w:rsidRPr="00844D63">
        <w:rPr>
          <w:rFonts w:ascii="Times New Roman" w:hAnsi="Times New Roman" w:cs="Times New Roman"/>
          <w:sz w:val="28"/>
          <w:szCs w:val="28"/>
        </w:rPr>
        <w:t xml:space="preserve"> в роли игровых персонажей. Все </w:t>
      </w:r>
      <w:r w:rsidR="00844D63" w:rsidRPr="00844D63">
        <w:rPr>
          <w:rFonts w:ascii="Times New Roman" w:hAnsi="Times New Roman" w:cs="Times New Roman"/>
          <w:sz w:val="28"/>
          <w:szCs w:val="28"/>
        </w:rPr>
        <w:lastRenderedPageBreak/>
        <w:t>они «живые». Более того они наши друзья и помощники. Полотенце и мыло помогают нам быть чистыми и опрятными. Одежда защищает нас от холода и жары. Карандаши, кисти, краски помогают нам создавать красивые «шедевры». Игрушки делают нашу жизнь весёлой и увлекательной. Дети верят, что окружающие предметы «живые». В данном случае несомненным плюсом является низкая критичность детского мышления. Дети принимают любые варианты развития событий</w:t>
      </w:r>
      <w:proofErr w:type="gramStart"/>
      <w:r w:rsidR="00E03D5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E03D5E">
        <w:rPr>
          <w:rFonts w:ascii="Times New Roman" w:hAnsi="Times New Roman" w:cs="Times New Roman"/>
          <w:sz w:val="28"/>
          <w:szCs w:val="28"/>
        </w:rPr>
        <w:t xml:space="preserve"> На основе использования игровых ситуаций д</w:t>
      </w:r>
      <w:r w:rsidR="00844D63" w:rsidRPr="00844D63">
        <w:rPr>
          <w:rFonts w:ascii="Times New Roman" w:hAnsi="Times New Roman" w:cs="Times New Roman"/>
          <w:sz w:val="28"/>
          <w:szCs w:val="28"/>
        </w:rPr>
        <w:t>ети учатся решать проблем</w:t>
      </w:r>
      <w:r w:rsidR="00E03D5E">
        <w:rPr>
          <w:rFonts w:ascii="Times New Roman" w:hAnsi="Times New Roman" w:cs="Times New Roman"/>
          <w:sz w:val="28"/>
          <w:szCs w:val="28"/>
        </w:rPr>
        <w:t>у</w:t>
      </w:r>
      <w:r w:rsidR="00844D63" w:rsidRPr="00844D63">
        <w:rPr>
          <w:rFonts w:ascii="Times New Roman" w:hAnsi="Times New Roman" w:cs="Times New Roman"/>
          <w:sz w:val="28"/>
          <w:szCs w:val="28"/>
        </w:rPr>
        <w:t xml:space="preserve"> </w:t>
      </w:r>
      <w:r w:rsidR="00E03D5E">
        <w:rPr>
          <w:rFonts w:ascii="Times New Roman" w:hAnsi="Times New Roman" w:cs="Times New Roman"/>
          <w:sz w:val="28"/>
          <w:szCs w:val="28"/>
        </w:rPr>
        <w:t xml:space="preserve"> </w:t>
      </w:r>
      <w:r w:rsidR="00844D63" w:rsidRPr="00844D63">
        <w:rPr>
          <w:rFonts w:ascii="Times New Roman" w:hAnsi="Times New Roman" w:cs="Times New Roman"/>
          <w:sz w:val="28"/>
          <w:szCs w:val="28"/>
        </w:rPr>
        <w:t xml:space="preserve">, что также стимулирует не только трудовую деятельность, но и познавательную активность. </w:t>
      </w:r>
      <w:r w:rsidR="00E03D5E">
        <w:rPr>
          <w:rFonts w:ascii="Times New Roman" w:hAnsi="Times New Roman" w:cs="Times New Roman"/>
          <w:sz w:val="28"/>
          <w:szCs w:val="28"/>
        </w:rPr>
        <w:t xml:space="preserve"> </w:t>
      </w:r>
      <w:r w:rsidR="00844D63" w:rsidRPr="00B67A8F">
        <w:rPr>
          <w:rFonts w:ascii="Times New Roman" w:hAnsi="Times New Roman" w:cs="Times New Roman"/>
          <w:sz w:val="28"/>
          <w:szCs w:val="28"/>
        </w:rPr>
        <w:t>Привед</w:t>
      </w:r>
      <w:r w:rsidR="00E03D5E" w:rsidRPr="00B67A8F">
        <w:rPr>
          <w:rFonts w:ascii="Times New Roman" w:hAnsi="Times New Roman" w:cs="Times New Roman"/>
          <w:sz w:val="28"/>
          <w:szCs w:val="28"/>
        </w:rPr>
        <w:t>у</w:t>
      </w:r>
      <w:r w:rsidR="00844D63" w:rsidRPr="00B67A8F">
        <w:rPr>
          <w:rFonts w:ascii="Times New Roman" w:hAnsi="Times New Roman" w:cs="Times New Roman"/>
          <w:sz w:val="28"/>
          <w:szCs w:val="28"/>
        </w:rPr>
        <w:t xml:space="preserve"> пример одной из игровой ситуации. Проблемой является то, что дети не убрали за собой карандаши после рисования</w:t>
      </w:r>
      <w:proofErr w:type="gramStart"/>
      <w:r w:rsidR="00844D63" w:rsidRPr="00B67A8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44D63" w:rsidRPr="00B67A8F">
        <w:rPr>
          <w:rFonts w:ascii="Times New Roman" w:hAnsi="Times New Roman" w:cs="Times New Roman"/>
          <w:sz w:val="28"/>
          <w:szCs w:val="28"/>
        </w:rPr>
        <w:t xml:space="preserve"> </w:t>
      </w:r>
      <w:r w:rsidR="00E03D5E" w:rsidRPr="00B67A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03D5E" w:rsidRPr="00B67A8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E03D5E" w:rsidRPr="00B67A8F">
        <w:rPr>
          <w:rFonts w:ascii="Times New Roman" w:hAnsi="Times New Roman" w:cs="Times New Roman"/>
          <w:sz w:val="28"/>
          <w:szCs w:val="28"/>
        </w:rPr>
        <w:t>оворю</w:t>
      </w:r>
      <w:r w:rsidR="00844D63" w:rsidRPr="00B67A8F">
        <w:rPr>
          <w:rFonts w:ascii="Times New Roman" w:hAnsi="Times New Roman" w:cs="Times New Roman"/>
          <w:sz w:val="28"/>
          <w:szCs w:val="28"/>
        </w:rPr>
        <w:t xml:space="preserve"> от лица карандаша: - Помогите! Помогите</w:t>
      </w:r>
      <w:proofErr w:type="gramStart"/>
      <w:r w:rsidR="00844D63" w:rsidRPr="00B67A8F">
        <w:rPr>
          <w:rFonts w:ascii="Times New Roman" w:hAnsi="Times New Roman" w:cs="Times New Roman"/>
          <w:sz w:val="28"/>
          <w:szCs w:val="28"/>
        </w:rPr>
        <w:t xml:space="preserve">!. </w:t>
      </w:r>
      <w:proofErr w:type="gramEnd"/>
      <w:r w:rsidR="00844D63" w:rsidRPr="00B67A8F">
        <w:rPr>
          <w:rFonts w:ascii="Times New Roman" w:hAnsi="Times New Roman" w:cs="Times New Roman"/>
          <w:sz w:val="28"/>
          <w:szCs w:val="28"/>
        </w:rPr>
        <w:t>Дети начинают собираться вокруг стола и интересуются, что могло случиться (постановка проблемы для детей). - Почему ты зовёшь нас на помощь? - Когда вы держали меня в своих умелых руках мне было так весело: я помогал вам рисовать синее небо, синее море</w:t>
      </w:r>
      <w:proofErr w:type="gramStart"/>
      <w:r w:rsidR="00844D63" w:rsidRPr="00B67A8F">
        <w:rPr>
          <w:rFonts w:ascii="Times New Roman" w:hAnsi="Times New Roman" w:cs="Times New Roman"/>
          <w:sz w:val="28"/>
          <w:szCs w:val="28"/>
        </w:rPr>
        <w:t>… А</w:t>
      </w:r>
      <w:proofErr w:type="gramEnd"/>
      <w:r w:rsidR="00844D63" w:rsidRPr="00B67A8F">
        <w:rPr>
          <w:rFonts w:ascii="Times New Roman" w:hAnsi="Times New Roman" w:cs="Times New Roman"/>
          <w:sz w:val="28"/>
          <w:szCs w:val="28"/>
        </w:rPr>
        <w:t xml:space="preserve"> сейчас я лежу на столе совсем брошенный, никому не нужный. И мои друзья тоже грустят! </w:t>
      </w:r>
      <w:r w:rsidR="00E03D5E" w:rsidRPr="00B67A8F">
        <w:rPr>
          <w:rFonts w:ascii="Times New Roman" w:hAnsi="Times New Roman" w:cs="Times New Roman"/>
          <w:sz w:val="28"/>
          <w:szCs w:val="28"/>
        </w:rPr>
        <w:t xml:space="preserve"> Затем</w:t>
      </w:r>
      <w:r w:rsidR="00844D63" w:rsidRPr="00B67A8F">
        <w:rPr>
          <w:rFonts w:ascii="Times New Roman" w:hAnsi="Times New Roman" w:cs="Times New Roman"/>
          <w:sz w:val="28"/>
          <w:szCs w:val="28"/>
        </w:rPr>
        <w:t xml:space="preserve"> подво</w:t>
      </w:r>
      <w:r w:rsidR="00E03D5E" w:rsidRPr="00B67A8F">
        <w:rPr>
          <w:rFonts w:ascii="Times New Roman" w:hAnsi="Times New Roman" w:cs="Times New Roman"/>
          <w:sz w:val="28"/>
          <w:szCs w:val="28"/>
        </w:rPr>
        <w:t>жу</w:t>
      </w:r>
      <w:r w:rsidR="00844D63" w:rsidRPr="00B67A8F">
        <w:rPr>
          <w:rFonts w:ascii="Times New Roman" w:hAnsi="Times New Roman" w:cs="Times New Roman"/>
          <w:sz w:val="28"/>
          <w:szCs w:val="28"/>
        </w:rPr>
        <w:t xml:space="preserve"> детей к выдвижению гипотезы: - Ребята, как же помочь карандашам? Дети предлагают нарисовать ещё что-нибудь или разложить карандаши в свои </w:t>
      </w:r>
      <w:r w:rsidR="00E03D5E" w:rsidRPr="00B67A8F">
        <w:rPr>
          <w:rFonts w:ascii="Times New Roman" w:hAnsi="Times New Roman" w:cs="Times New Roman"/>
          <w:sz w:val="28"/>
          <w:szCs w:val="28"/>
        </w:rPr>
        <w:t xml:space="preserve">  коробки.</w:t>
      </w:r>
    </w:p>
    <w:p w:rsidR="00E03D5E" w:rsidRPr="00B67A8F" w:rsidRDefault="00844D63" w:rsidP="00844D63">
      <w:pPr>
        <w:jc w:val="both"/>
        <w:rPr>
          <w:rFonts w:ascii="Times New Roman" w:hAnsi="Times New Roman" w:cs="Times New Roman"/>
          <w:sz w:val="28"/>
          <w:szCs w:val="28"/>
        </w:rPr>
      </w:pPr>
      <w:r w:rsidRPr="00B67A8F">
        <w:rPr>
          <w:rFonts w:ascii="Times New Roman" w:hAnsi="Times New Roman" w:cs="Times New Roman"/>
          <w:sz w:val="28"/>
          <w:szCs w:val="28"/>
        </w:rPr>
        <w:t xml:space="preserve"> - А как же нам убрать карандаши в коробочки? Вы умеете это делать? (актуализация имеющихся знаний трудовых действий) </w:t>
      </w:r>
      <w:r w:rsidR="00E03D5E" w:rsidRPr="00B67A8F">
        <w:rPr>
          <w:rFonts w:ascii="Times New Roman" w:hAnsi="Times New Roman" w:cs="Times New Roman"/>
          <w:sz w:val="28"/>
          <w:szCs w:val="28"/>
        </w:rPr>
        <w:t xml:space="preserve">  </w:t>
      </w:r>
      <w:r w:rsidRPr="00B67A8F">
        <w:rPr>
          <w:rFonts w:ascii="Times New Roman" w:hAnsi="Times New Roman" w:cs="Times New Roman"/>
          <w:sz w:val="28"/>
          <w:szCs w:val="28"/>
        </w:rPr>
        <w:t xml:space="preserve">Дети начинают убирать карандаши самостоятельно или вместе с воспитателем. Для проверки правильности решения и оценки, </w:t>
      </w:r>
      <w:r w:rsidR="00E03D5E" w:rsidRPr="00B67A8F">
        <w:rPr>
          <w:rFonts w:ascii="Times New Roman" w:hAnsi="Times New Roman" w:cs="Times New Roman"/>
          <w:sz w:val="28"/>
          <w:szCs w:val="28"/>
        </w:rPr>
        <w:t>можно</w:t>
      </w:r>
      <w:r w:rsidRPr="00B67A8F">
        <w:rPr>
          <w:rFonts w:ascii="Times New Roman" w:hAnsi="Times New Roman" w:cs="Times New Roman"/>
          <w:sz w:val="28"/>
          <w:szCs w:val="28"/>
        </w:rPr>
        <w:t xml:space="preserve"> зада</w:t>
      </w:r>
      <w:r w:rsidR="00E03D5E" w:rsidRPr="00B67A8F">
        <w:rPr>
          <w:rFonts w:ascii="Times New Roman" w:hAnsi="Times New Roman" w:cs="Times New Roman"/>
          <w:sz w:val="28"/>
          <w:szCs w:val="28"/>
        </w:rPr>
        <w:t>ть</w:t>
      </w:r>
      <w:r w:rsidRPr="00B67A8F">
        <w:rPr>
          <w:rFonts w:ascii="Times New Roman" w:hAnsi="Times New Roman" w:cs="Times New Roman"/>
          <w:sz w:val="28"/>
          <w:szCs w:val="28"/>
        </w:rPr>
        <w:t xml:space="preserve"> детям вопрос: - Давайте спросим у карандашей, хорошо ли им в своих домиках – коробочках? На что карандаш, в лице воспитателя, отвечает: - Да, нам здесь хорошо, вы разложили нас правильно. Сейчас мы немного отдохнём и снова будем с вами рисовать. Спасибо вашим умелым ручкам! </w:t>
      </w:r>
      <w:r w:rsidR="00E03D5E" w:rsidRPr="00B67A8F">
        <w:rPr>
          <w:rFonts w:ascii="Times New Roman" w:hAnsi="Times New Roman" w:cs="Times New Roman"/>
          <w:sz w:val="28"/>
          <w:szCs w:val="28"/>
        </w:rPr>
        <w:t xml:space="preserve">Важно обратить </w:t>
      </w:r>
      <w:r w:rsidRPr="00B67A8F">
        <w:rPr>
          <w:rFonts w:ascii="Times New Roman" w:hAnsi="Times New Roman" w:cs="Times New Roman"/>
          <w:sz w:val="28"/>
          <w:szCs w:val="28"/>
        </w:rPr>
        <w:t xml:space="preserve"> внимание на обратную связь (рефлексию): - А вам, ребята, понравилось помогать карандашам? </w:t>
      </w:r>
      <w:r w:rsidR="00E03D5E" w:rsidRPr="00B67A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3D5E" w:rsidRPr="00B67A8F" w:rsidRDefault="00844D63" w:rsidP="00844D63">
      <w:pPr>
        <w:jc w:val="both"/>
        <w:rPr>
          <w:rFonts w:ascii="Times New Roman" w:hAnsi="Times New Roman" w:cs="Times New Roman"/>
          <w:sz w:val="28"/>
          <w:szCs w:val="28"/>
        </w:rPr>
      </w:pPr>
      <w:r w:rsidRPr="00B67A8F">
        <w:rPr>
          <w:rFonts w:ascii="Times New Roman" w:hAnsi="Times New Roman" w:cs="Times New Roman"/>
          <w:sz w:val="28"/>
          <w:szCs w:val="28"/>
        </w:rPr>
        <w:t xml:space="preserve"> Для закрепления приведённого </w:t>
      </w:r>
      <w:r w:rsidR="00E03D5E" w:rsidRPr="00B67A8F">
        <w:rPr>
          <w:rFonts w:ascii="Times New Roman" w:hAnsi="Times New Roman" w:cs="Times New Roman"/>
          <w:sz w:val="28"/>
          <w:szCs w:val="28"/>
        </w:rPr>
        <w:t xml:space="preserve"> </w:t>
      </w:r>
      <w:r w:rsidRPr="00B67A8F">
        <w:rPr>
          <w:rFonts w:ascii="Times New Roman" w:hAnsi="Times New Roman" w:cs="Times New Roman"/>
          <w:sz w:val="28"/>
          <w:szCs w:val="28"/>
        </w:rPr>
        <w:t xml:space="preserve">примера, </w:t>
      </w:r>
      <w:r w:rsidR="00E03D5E" w:rsidRPr="00B67A8F">
        <w:rPr>
          <w:rFonts w:ascii="Times New Roman" w:hAnsi="Times New Roman" w:cs="Times New Roman"/>
          <w:sz w:val="28"/>
          <w:szCs w:val="28"/>
        </w:rPr>
        <w:t xml:space="preserve">важно </w:t>
      </w:r>
      <w:r w:rsidRPr="00B67A8F">
        <w:rPr>
          <w:rFonts w:ascii="Times New Roman" w:hAnsi="Times New Roman" w:cs="Times New Roman"/>
          <w:sz w:val="28"/>
          <w:szCs w:val="28"/>
        </w:rPr>
        <w:t xml:space="preserve"> след</w:t>
      </w:r>
      <w:r w:rsidR="00E03D5E" w:rsidRPr="00B67A8F">
        <w:rPr>
          <w:rFonts w:ascii="Times New Roman" w:hAnsi="Times New Roman" w:cs="Times New Roman"/>
          <w:sz w:val="28"/>
          <w:szCs w:val="28"/>
        </w:rPr>
        <w:t>ить</w:t>
      </w:r>
      <w:r w:rsidRPr="00B67A8F">
        <w:rPr>
          <w:rFonts w:ascii="Times New Roman" w:hAnsi="Times New Roman" w:cs="Times New Roman"/>
          <w:sz w:val="28"/>
          <w:szCs w:val="28"/>
        </w:rPr>
        <w:t xml:space="preserve"> за тем, чтобы дети не забывали  убирать карандаши в коробочки. </w:t>
      </w:r>
    </w:p>
    <w:p w:rsidR="00E03D5E" w:rsidRPr="00B67A8F" w:rsidRDefault="00844D63" w:rsidP="00844D63">
      <w:pPr>
        <w:jc w:val="both"/>
        <w:rPr>
          <w:rFonts w:ascii="Times New Roman" w:hAnsi="Times New Roman" w:cs="Times New Roman"/>
          <w:sz w:val="28"/>
          <w:szCs w:val="28"/>
        </w:rPr>
      </w:pPr>
      <w:r w:rsidRPr="00B67A8F">
        <w:rPr>
          <w:rFonts w:ascii="Times New Roman" w:hAnsi="Times New Roman" w:cs="Times New Roman"/>
          <w:sz w:val="28"/>
          <w:szCs w:val="28"/>
        </w:rPr>
        <w:t xml:space="preserve">Аналогично проводится трудовая деятельность с колготками, которые «ходят» гулять, мокрыми варежками, которые не хотят «заболеть», деталями конструктора и так далее. </w:t>
      </w:r>
      <w:proofErr w:type="spellStart"/>
      <w:r w:rsidR="00DC6C79" w:rsidRPr="00B67A8F">
        <w:rPr>
          <w:rFonts w:ascii="Times New Roman" w:hAnsi="Times New Roman" w:cs="Times New Roman"/>
          <w:sz w:val="28"/>
          <w:szCs w:val="28"/>
        </w:rPr>
        <w:t>Так-же</w:t>
      </w:r>
      <w:proofErr w:type="spellEnd"/>
      <w:r w:rsidR="00DC6C79" w:rsidRPr="00B67A8F">
        <w:rPr>
          <w:rFonts w:ascii="Times New Roman" w:hAnsi="Times New Roman" w:cs="Times New Roman"/>
          <w:sz w:val="28"/>
          <w:szCs w:val="28"/>
        </w:rPr>
        <w:t xml:space="preserve"> в </w:t>
      </w:r>
      <w:r w:rsidR="00E03D5E" w:rsidRPr="00B67A8F">
        <w:rPr>
          <w:rFonts w:ascii="Times New Roman" w:hAnsi="Times New Roman" w:cs="Times New Roman"/>
          <w:sz w:val="28"/>
          <w:szCs w:val="28"/>
        </w:rPr>
        <w:t xml:space="preserve">средней группе применяем алгоритмы трудовых действий. </w:t>
      </w:r>
      <w:r w:rsidR="00B67A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6C79" w:rsidRPr="00B67A8F" w:rsidRDefault="00E03D5E" w:rsidP="00844D63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F6C03">
        <w:rPr>
          <w:rFonts w:ascii="Times New Roman" w:hAnsi="Times New Roman" w:cs="Times New Roman"/>
          <w:sz w:val="28"/>
          <w:szCs w:val="28"/>
        </w:rPr>
        <w:t xml:space="preserve"> </w:t>
      </w:r>
      <w:r w:rsidR="00DC6C79" w:rsidRPr="00BF6C03">
        <w:rPr>
          <w:rFonts w:ascii="Times New Roman" w:hAnsi="Times New Roman" w:cs="Times New Roman"/>
          <w:sz w:val="28"/>
          <w:szCs w:val="28"/>
        </w:rPr>
        <w:t>Неоценимую роль в воспитании трудолюбия оказывает и проектная деятельность.</w:t>
      </w:r>
      <w:r w:rsidRPr="00BF6C03">
        <w:rPr>
          <w:rFonts w:ascii="Times New Roman" w:hAnsi="Times New Roman" w:cs="Times New Roman"/>
          <w:sz w:val="28"/>
          <w:szCs w:val="28"/>
        </w:rPr>
        <w:t xml:space="preserve"> </w:t>
      </w:r>
      <w:r w:rsidRPr="00B67A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Применение метода проектов в развитии трудовой </w:t>
      </w:r>
      <w:r w:rsidRPr="00B67A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деятельности способствует повышению общего развития детей, расширению их интересов, проявлению простейших форм сотрудничества, формированию таких нравственных качеств как трудолюбие, самостоятельность, ответственность за порученное дело, чувство долга и т.д.</w:t>
      </w:r>
    </w:p>
    <w:p w:rsidR="00DC6C79" w:rsidRPr="00B67A8F" w:rsidRDefault="00E03D5E" w:rsidP="00844D63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67A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процессе реализации проекта трудовой направленности активизируется физическая сила и умственная деятельность детей. Самым высоким критерием оценки итоговой деятельности по результатам проекта является осознание детьми обязанности и постоянства заботы об окружающих. Такое поведение детей связано с проявлением инициативы и самостоятельности в выполнении трудовых заданий, в добровольном нахождении для себя дела и самостоятельном его выполнении, в готовности сделать что-то приятное для окружающих. Педагогу очень важно умело поддержать первые ростки детской инициативы, когда ребенок по собственному побуждению включается в проектную деятельность. Это важно для формирования у детей умения выполнять обязанности.</w:t>
      </w:r>
    </w:p>
    <w:p w:rsidR="00E03D5E" w:rsidRDefault="00DC6C79" w:rsidP="00BF6C03">
      <w:pPr>
        <w:jc w:val="both"/>
        <w:rPr>
          <w:rFonts w:ascii="Times New Roman" w:hAnsi="Times New Roman" w:cs="Times New Roman"/>
          <w:sz w:val="28"/>
          <w:szCs w:val="28"/>
        </w:rPr>
      </w:pPr>
      <w:r w:rsidRPr="00B67A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особый вид проектной деятельности можно зачислить проекты, направленные на решение трудовых задач, связанных с трудом в природе, выбором профессии. Содержание  таких проектов направлено в первую очередь на воспитание высоконравственного человека, с уважением относящегося к своему труду и труду окружающих его людей</w:t>
      </w:r>
      <w:proofErr w:type="gramStart"/>
      <w:r w:rsidRPr="00B67A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 w:rsidRPr="00B67A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="00B67A8F">
        <w:rPr>
          <w:rFonts w:ascii="Times New Roman" w:hAnsi="Times New Roman" w:cs="Times New Roman"/>
          <w:sz w:val="28"/>
          <w:szCs w:val="28"/>
        </w:rPr>
        <w:t>В</w:t>
      </w:r>
      <w:r w:rsidRPr="00B67A8F">
        <w:rPr>
          <w:rFonts w:ascii="Times New Roman" w:hAnsi="Times New Roman" w:cs="Times New Roman"/>
          <w:sz w:val="28"/>
          <w:szCs w:val="28"/>
        </w:rPr>
        <w:t>недрение в образовательный процесс  такой технологии, как метод проектов, является эффективным средством организация ознакомления детей старшего дошкольного возраста с трудом взрослых. Участие старших дошкольников в проекте стимулировало их познавательную активность путем глубокого погружения в мир профессий, развивая эмоциональную сферу ребенка через совместную исследовательскую деятельность. Проектная деятельность ведет к изменению самой позиции ребенка в отношении к трудовой деятельности, он начинает ценить результаты труда и бережно к ним относиться.</w:t>
      </w:r>
    </w:p>
    <w:p w:rsidR="00BF6C03" w:rsidRDefault="00BF6C03" w:rsidP="00BF6C03">
      <w:pPr>
        <w:pStyle w:val="a3"/>
        <w:shd w:val="clear" w:color="auto" w:fill="FFFFFF"/>
        <w:spacing w:before="375" w:beforeAutospacing="0" w:after="450" w:afterAutospacing="0"/>
        <w:jc w:val="both"/>
        <w:textAlignment w:val="baseline"/>
        <w:rPr>
          <w:color w:val="000000"/>
          <w:sz w:val="28"/>
          <w:szCs w:val="28"/>
        </w:rPr>
      </w:pPr>
      <w:r w:rsidRPr="00BF6C03">
        <w:rPr>
          <w:color w:val="000000"/>
          <w:sz w:val="28"/>
          <w:szCs w:val="28"/>
        </w:rPr>
        <w:t>Таким образом, метод проектов становится способом организации педагогического процесса, основанного на взаимодействии педагога, родителей и воспитанников между собой.</w:t>
      </w:r>
    </w:p>
    <w:p w:rsidR="00BF6C03" w:rsidRPr="00BF6C03" w:rsidRDefault="00BF6C03" w:rsidP="00BF6C0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F6C03">
        <w:rPr>
          <w:color w:val="000000"/>
          <w:sz w:val="28"/>
          <w:szCs w:val="28"/>
        </w:rPr>
        <w:t>Используя метод проектов в работе со старшими дошкольниками, я учитываю то, что проект-продукт сотрудничества воспитателей, детей, родителей. Поэтому тема проекта, его форма и подробный план можно разрабатывать коллективно. На этапе разработки мною содержаний игр, занятий, наблюдений, экскурсий и других </w:t>
      </w:r>
      <w:hyperlink r:id="rId4" w:tooltip="Виды деятельности" w:history="1">
        <w:r w:rsidRPr="00BF6C03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видов деятельности</w:t>
        </w:r>
      </w:hyperlink>
      <w:r w:rsidRPr="00BF6C03">
        <w:rPr>
          <w:color w:val="000000"/>
          <w:sz w:val="28"/>
          <w:szCs w:val="28"/>
        </w:rPr>
        <w:t xml:space="preserve">, связанных с темой проекта, я тщательно продумываю и организовываю в группе </w:t>
      </w:r>
      <w:r w:rsidRPr="00BF6C03">
        <w:rPr>
          <w:color w:val="000000"/>
          <w:sz w:val="28"/>
          <w:szCs w:val="28"/>
        </w:rPr>
        <w:lastRenderedPageBreak/>
        <w:t>предметно-развивающую среду, таким образом, чтобы она являлась предметом деятельности.</w:t>
      </w:r>
    </w:p>
    <w:p w:rsidR="00BF6C03" w:rsidRDefault="00BF6C03" w:rsidP="00BF6C0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F6C03">
        <w:rPr>
          <w:bCs/>
          <w:color w:val="000000"/>
          <w:sz w:val="28"/>
          <w:szCs w:val="28"/>
          <w:bdr w:val="none" w:sz="0" w:space="0" w:color="auto" w:frame="1"/>
        </w:rPr>
        <w:t>Реализацию проектов я строила на следующих принципах:</w:t>
      </w:r>
    </w:p>
    <w:p w:rsidR="00BF6C03" w:rsidRDefault="00BF6C03" w:rsidP="00BF6C0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F6C03">
        <w:rPr>
          <w:color w:val="000000"/>
          <w:sz w:val="28"/>
          <w:szCs w:val="28"/>
        </w:rPr>
        <w:t>·  учёта возрастных особенностей;</w:t>
      </w:r>
    </w:p>
    <w:p w:rsidR="00BF6C03" w:rsidRDefault="00BF6C03" w:rsidP="00BF6C0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F6C03">
        <w:rPr>
          <w:color w:val="000000"/>
          <w:sz w:val="28"/>
          <w:szCs w:val="28"/>
        </w:rPr>
        <w:t>·  индивидуального подхода;</w:t>
      </w:r>
    </w:p>
    <w:p w:rsidR="00BF6C03" w:rsidRDefault="00BF6C03" w:rsidP="00BF6C0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F6C03">
        <w:rPr>
          <w:color w:val="000000"/>
          <w:sz w:val="28"/>
          <w:szCs w:val="28"/>
        </w:rPr>
        <w:t>·  интеграции;</w:t>
      </w:r>
    </w:p>
    <w:p w:rsidR="00BF6C03" w:rsidRDefault="00BF6C03" w:rsidP="00BF6C0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F6C03">
        <w:rPr>
          <w:color w:val="000000"/>
          <w:sz w:val="28"/>
          <w:szCs w:val="28"/>
        </w:rPr>
        <w:t>·  координации деятельности педагогов;</w:t>
      </w:r>
    </w:p>
    <w:p w:rsidR="00BF6C03" w:rsidRPr="00BF6C03" w:rsidRDefault="00BF6C03" w:rsidP="00BF6C0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F6C03">
        <w:rPr>
          <w:color w:val="000000"/>
          <w:sz w:val="28"/>
          <w:szCs w:val="28"/>
        </w:rPr>
        <w:t>·  преемственности взаимодействия с ребенком в условиях ДОУ и семьи.</w:t>
      </w:r>
    </w:p>
    <w:p w:rsidR="00B67A8F" w:rsidRDefault="00B67A8F" w:rsidP="00BF6C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старшей и подготовительной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группах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внедрила такие проекты по развитию трудовой деятельности: «Все работы хороши выбирай на вкус», а также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проекты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направленные на профессии которые распространены в нашем районе: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Лесник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есное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хозяйство», «Профессия – рыбак», «Откуда мебель к нам пришла. Столяр-плотник». </w:t>
      </w:r>
    </w:p>
    <w:p w:rsidR="00B67A8F" w:rsidRDefault="00B67A8F" w:rsidP="00BF6C0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67A8F">
        <w:rPr>
          <w:iCs/>
          <w:color w:val="000000"/>
          <w:sz w:val="28"/>
          <w:szCs w:val="28"/>
          <w:bdr w:val="none" w:sz="0" w:space="0" w:color="auto" w:frame="1"/>
        </w:rPr>
        <w:t>- Результативность опыта</w:t>
      </w:r>
      <w:r w:rsidRPr="00B67A8F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 была </w:t>
      </w:r>
      <w:r w:rsidRPr="00B67A8F">
        <w:rPr>
          <w:color w:val="000000"/>
          <w:sz w:val="28"/>
          <w:szCs w:val="28"/>
        </w:rPr>
        <w:t xml:space="preserve"> подтверждена в ходе проведенного мониторинга с детьми.</w:t>
      </w:r>
    </w:p>
    <w:p w:rsidR="00BF6C03" w:rsidRPr="00B67A8F" w:rsidRDefault="00BF6C03" w:rsidP="00BF6C0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B67A8F" w:rsidRPr="00B67A8F" w:rsidRDefault="00B67A8F" w:rsidP="00BF6C0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67A8F">
        <w:rPr>
          <w:iCs/>
          <w:color w:val="000000"/>
          <w:sz w:val="28"/>
          <w:szCs w:val="28"/>
          <w:bdr w:val="none" w:sz="0" w:space="0" w:color="auto" w:frame="1"/>
        </w:rPr>
        <w:t>Стартовый мониторинг </w:t>
      </w:r>
      <w:r>
        <w:rPr>
          <w:color w:val="000000"/>
          <w:sz w:val="28"/>
          <w:szCs w:val="28"/>
        </w:rPr>
        <w:t>всего приняло участие 1</w:t>
      </w:r>
      <w:r w:rsidRPr="00B67A8F">
        <w:rPr>
          <w:color w:val="000000"/>
          <w:sz w:val="28"/>
          <w:szCs w:val="28"/>
        </w:rPr>
        <w:t>5 воспитанников из них:</w:t>
      </w:r>
    </w:p>
    <w:p w:rsidR="00B67A8F" w:rsidRPr="00B67A8F" w:rsidRDefault="00B67A8F" w:rsidP="00BF6C03">
      <w:pPr>
        <w:pStyle w:val="a3"/>
        <w:shd w:val="clear" w:color="auto" w:fill="FFFFFF"/>
        <w:spacing w:before="375" w:beforeAutospacing="0" w:after="45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B67A8F">
        <w:rPr>
          <w:color w:val="000000"/>
          <w:sz w:val="28"/>
          <w:szCs w:val="28"/>
        </w:rPr>
        <w:t xml:space="preserve"> воспитанников имели высокий уровень развития, что составило </w:t>
      </w:r>
      <w:r w:rsidR="00BF6C03">
        <w:rPr>
          <w:color w:val="000000"/>
          <w:sz w:val="28"/>
          <w:szCs w:val="28"/>
        </w:rPr>
        <w:t>34</w:t>
      </w:r>
      <w:r w:rsidRPr="00B67A8F">
        <w:rPr>
          <w:color w:val="000000"/>
          <w:sz w:val="28"/>
          <w:szCs w:val="28"/>
        </w:rPr>
        <w:t xml:space="preserve"> %,</w:t>
      </w:r>
    </w:p>
    <w:p w:rsidR="00B67A8F" w:rsidRPr="00B67A8F" w:rsidRDefault="00BF6C03" w:rsidP="00BF6C03">
      <w:pPr>
        <w:pStyle w:val="a3"/>
        <w:shd w:val="clear" w:color="auto" w:fill="FFFFFF"/>
        <w:spacing w:before="375" w:beforeAutospacing="0" w:after="45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B67A8F" w:rsidRPr="00B67A8F">
        <w:rPr>
          <w:color w:val="000000"/>
          <w:sz w:val="28"/>
          <w:szCs w:val="28"/>
        </w:rPr>
        <w:t xml:space="preserve"> воспитанников имели средний уровень развития, что составило</w:t>
      </w:r>
      <w:r>
        <w:rPr>
          <w:color w:val="000000"/>
          <w:sz w:val="28"/>
          <w:szCs w:val="28"/>
        </w:rPr>
        <w:t xml:space="preserve"> 60</w:t>
      </w:r>
      <w:r w:rsidR="00B67A8F" w:rsidRPr="00B67A8F">
        <w:rPr>
          <w:color w:val="000000"/>
          <w:sz w:val="28"/>
          <w:szCs w:val="28"/>
        </w:rPr>
        <w:t xml:space="preserve"> %,</w:t>
      </w:r>
    </w:p>
    <w:p w:rsidR="00B67A8F" w:rsidRDefault="00BF6C03" w:rsidP="00BF6C03">
      <w:pPr>
        <w:pStyle w:val="a3"/>
        <w:shd w:val="clear" w:color="auto" w:fill="FFFFFF"/>
        <w:spacing w:before="375" w:beforeAutospacing="0" w:after="45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B67A8F" w:rsidRPr="00B67A8F">
        <w:rPr>
          <w:color w:val="000000"/>
          <w:sz w:val="28"/>
          <w:szCs w:val="28"/>
        </w:rPr>
        <w:t xml:space="preserve"> воспитанник</w:t>
      </w:r>
      <w:r>
        <w:rPr>
          <w:color w:val="000000"/>
          <w:sz w:val="28"/>
          <w:szCs w:val="28"/>
        </w:rPr>
        <w:t xml:space="preserve"> имел низкий уровень развития, что составило  </w:t>
      </w:r>
      <w:r w:rsidR="00B67A8F" w:rsidRPr="00B67A8F">
        <w:rPr>
          <w:color w:val="000000"/>
          <w:sz w:val="28"/>
          <w:szCs w:val="28"/>
        </w:rPr>
        <w:t xml:space="preserve">6 % </w:t>
      </w:r>
      <w:r>
        <w:rPr>
          <w:color w:val="000000"/>
          <w:sz w:val="28"/>
          <w:szCs w:val="28"/>
        </w:rPr>
        <w:t>.</w:t>
      </w:r>
    </w:p>
    <w:p w:rsidR="00BF6C03" w:rsidRPr="00BF6C03" w:rsidRDefault="00BF6C03" w:rsidP="00BF6C0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  <w:bdr w:val="none" w:sz="0" w:space="0" w:color="auto" w:frame="1"/>
        </w:rPr>
        <w:t>В и</w:t>
      </w:r>
      <w:r w:rsidRPr="00BF6C03">
        <w:rPr>
          <w:iCs/>
          <w:color w:val="000000"/>
          <w:sz w:val="28"/>
          <w:szCs w:val="28"/>
          <w:bdr w:val="none" w:sz="0" w:space="0" w:color="auto" w:frame="1"/>
        </w:rPr>
        <w:t>тогов</w:t>
      </w:r>
      <w:r>
        <w:rPr>
          <w:iCs/>
          <w:color w:val="000000"/>
          <w:sz w:val="28"/>
          <w:szCs w:val="28"/>
          <w:bdr w:val="none" w:sz="0" w:space="0" w:color="auto" w:frame="1"/>
        </w:rPr>
        <w:t xml:space="preserve">ом </w:t>
      </w:r>
      <w:r w:rsidRPr="00BF6C03">
        <w:rPr>
          <w:iCs/>
          <w:color w:val="000000"/>
          <w:sz w:val="28"/>
          <w:szCs w:val="28"/>
          <w:bdr w:val="none" w:sz="0" w:space="0" w:color="auto" w:frame="1"/>
        </w:rPr>
        <w:t>мониторинг</w:t>
      </w:r>
      <w:r>
        <w:rPr>
          <w:iCs/>
          <w:color w:val="000000"/>
          <w:sz w:val="28"/>
          <w:szCs w:val="28"/>
          <w:bdr w:val="none" w:sz="0" w:space="0" w:color="auto" w:frame="1"/>
        </w:rPr>
        <w:t xml:space="preserve">е </w:t>
      </w:r>
      <w:r>
        <w:rPr>
          <w:color w:val="000000"/>
          <w:sz w:val="28"/>
          <w:szCs w:val="28"/>
        </w:rPr>
        <w:t>  приняло участие 1</w:t>
      </w:r>
      <w:r w:rsidRPr="00BF6C03">
        <w:rPr>
          <w:color w:val="000000"/>
          <w:sz w:val="28"/>
          <w:szCs w:val="28"/>
        </w:rPr>
        <w:t xml:space="preserve">5 </w:t>
      </w:r>
      <w:proofErr w:type="gramStart"/>
      <w:r w:rsidRPr="00BF6C03">
        <w:rPr>
          <w:color w:val="000000"/>
          <w:sz w:val="28"/>
          <w:szCs w:val="28"/>
        </w:rPr>
        <w:t>воспитанников</w:t>
      </w:r>
      <w:proofErr w:type="gramEnd"/>
      <w:r w:rsidRPr="00BF6C03">
        <w:rPr>
          <w:color w:val="000000"/>
          <w:sz w:val="28"/>
          <w:szCs w:val="28"/>
        </w:rPr>
        <w:t xml:space="preserve"> и </w:t>
      </w:r>
      <w:r>
        <w:rPr>
          <w:color w:val="000000"/>
          <w:sz w:val="28"/>
          <w:szCs w:val="28"/>
        </w:rPr>
        <w:t xml:space="preserve">были выявлены </w:t>
      </w:r>
      <w:r w:rsidRPr="00BF6C03">
        <w:rPr>
          <w:color w:val="000000"/>
          <w:sz w:val="28"/>
          <w:szCs w:val="28"/>
        </w:rPr>
        <w:t>следующие результаты:</w:t>
      </w:r>
    </w:p>
    <w:p w:rsidR="00BF6C03" w:rsidRDefault="00BF6C03" w:rsidP="00BF6C03">
      <w:pPr>
        <w:pStyle w:val="a3"/>
        <w:shd w:val="clear" w:color="auto" w:fill="FFFFFF"/>
        <w:spacing w:before="375" w:beforeAutospacing="0" w:after="45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</w:t>
      </w:r>
      <w:r w:rsidRPr="00BF6C03">
        <w:rPr>
          <w:color w:val="000000"/>
          <w:sz w:val="28"/>
          <w:szCs w:val="28"/>
        </w:rPr>
        <w:t xml:space="preserve"> воспитанников имели высокий уровень развития, что составило </w:t>
      </w:r>
      <w:r>
        <w:rPr>
          <w:color w:val="000000"/>
          <w:sz w:val="28"/>
          <w:szCs w:val="28"/>
        </w:rPr>
        <w:t>67</w:t>
      </w:r>
      <w:r w:rsidRPr="00BF6C03">
        <w:rPr>
          <w:color w:val="000000"/>
          <w:sz w:val="28"/>
          <w:szCs w:val="28"/>
        </w:rPr>
        <w:t xml:space="preserve"> %, </w:t>
      </w:r>
    </w:p>
    <w:p w:rsidR="00BF6C03" w:rsidRDefault="00BF6C03" w:rsidP="00BF6C03">
      <w:pPr>
        <w:pStyle w:val="a3"/>
        <w:shd w:val="clear" w:color="auto" w:fill="FFFFFF"/>
        <w:spacing w:before="375" w:beforeAutospacing="0" w:after="450" w:afterAutospacing="0"/>
        <w:jc w:val="both"/>
        <w:textAlignment w:val="baseline"/>
        <w:rPr>
          <w:color w:val="000000"/>
          <w:sz w:val="28"/>
          <w:szCs w:val="28"/>
        </w:rPr>
      </w:pPr>
      <w:r w:rsidRPr="00BF6C03">
        <w:rPr>
          <w:color w:val="000000"/>
          <w:sz w:val="28"/>
          <w:szCs w:val="28"/>
        </w:rPr>
        <w:t xml:space="preserve">5 воспитанников имели средний уровень развития, что составило </w:t>
      </w:r>
      <w:r>
        <w:rPr>
          <w:color w:val="000000"/>
          <w:sz w:val="28"/>
          <w:szCs w:val="28"/>
        </w:rPr>
        <w:t>33</w:t>
      </w:r>
      <w:r w:rsidRPr="00BF6C03">
        <w:rPr>
          <w:color w:val="000000"/>
          <w:sz w:val="28"/>
          <w:szCs w:val="28"/>
        </w:rPr>
        <w:t>%.</w:t>
      </w:r>
    </w:p>
    <w:p w:rsidR="00BF6C03" w:rsidRPr="00BF6C03" w:rsidRDefault="00BF6C03" w:rsidP="00A33A40">
      <w:pPr>
        <w:pStyle w:val="a3"/>
        <w:shd w:val="clear" w:color="auto" w:fill="FFFFFF"/>
        <w:spacing w:before="375" w:beforeAutospacing="0" w:after="450" w:afterAutospacing="0"/>
        <w:jc w:val="both"/>
        <w:textAlignment w:val="baseline"/>
        <w:rPr>
          <w:color w:val="000000"/>
          <w:sz w:val="28"/>
          <w:szCs w:val="28"/>
        </w:rPr>
      </w:pPr>
      <w:r w:rsidRPr="00BF6C03">
        <w:rPr>
          <w:color w:val="000000"/>
          <w:sz w:val="28"/>
          <w:szCs w:val="28"/>
        </w:rPr>
        <w:t xml:space="preserve">Исходя из вышеизложенного видно, что использование проектного метода позволяет разработать целую систему условий для </w:t>
      </w:r>
      <w:r w:rsidR="00A33A40">
        <w:rPr>
          <w:color w:val="000000"/>
          <w:sz w:val="28"/>
          <w:szCs w:val="28"/>
        </w:rPr>
        <w:t>воспитания трудолюбия у детей</w:t>
      </w:r>
      <w:r w:rsidRPr="00BF6C03">
        <w:rPr>
          <w:color w:val="000000"/>
          <w:sz w:val="28"/>
          <w:szCs w:val="28"/>
        </w:rPr>
        <w:t xml:space="preserve"> дошкольного возраста</w:t>
      </w:r>
      <w:r w:rsidR="00A33A40">
        <w:rPr>
          <w:color w:val="000000"/>
          <w:sz w:val="28"/>
          <w:szCs w:val="28"/>
        </w:rPr>
        <w:t>, а</w:t>
      </w:r>
      <w:r w:rsidRPr="00BF6C03">
        <w:rPr>
          <w:color w:val="000000"/>
          <w:sz w:val="28"/>
          <w:szCs w:val="28"/>
        </w:rPr>
        <w:t xml:space="preserve"> именно - это эффективно отражается на повышении </w:t>
      </w:r>
      <w:r w:rsidR="00A33A40">
        <w:rPr>
          <w:color w:val="000000"/>
          <w:sz w:val="28"/>
          <w:szCs w:val="28"/>
        </w:rPr>
        <w:t>интереса к трудовой деятельности и выборе профессии в будущем у</w:t>
      </w:r>
      <w:r w:rsidRPr="00BF6C03">
        <w:rPr>
          <w:color w:val="000000"/>
          <w:sz w:val="28"/>
          <w:szCs w:val="28"/>
        </w:rPr>
        <w:t xml:space="preserve"> воспитанников.</w:t>
      </w:r>
    </w:p>
    <w:p w:rsidR="00A33A40" w:rsidRDefault="00844D63" w:rsidP="00E03D5E">
      <w:pPr>
        <w:rPr>
          <w:rFonts w:ascii="Times New Roman" w:hAnsi="Times New Roman" w:cs="Times New Roman"/>
          <w:sz w:val="28"/>
          <w:szCs w:val="28"/>
        </w:rPr>
      </w:pPr>
      <w:r w:rsidRPr="00B67A8F">
        <w:rPr>
          <w:rFonts w:ascii="Times New Roman" w:hAnsi="Times New Roman" w:cs="Times New Roman"/>
          <w:sz w:val="28"/>
          <w:szCs w:val="28"/>
        </w:rPr>
        <w:t xml:space="preserve">Осуществляя взаимодействие с детьми по трудовому воспитанию, нужно придерживаться принципов гуманистической психологии, среди которых особенно важны следующие: а) создание атмосферы, благоприятствующей </w:t>
      </w:r>
      <w:r w:rsidRPr="00B67A8F">
        <w:rPr>
          <w:rFonts w:ascii="Times New Roman" w:hAnsi="Times New Roman" w:cs="Times New Roman"/>
          <w:sz w:val="28"/>
          <w:szCs w:val="28"/>
        </w:rPr>
        <w:lastRenderedPageBreak/>
        <w:t>появлению новых трудовых умений и навыков, атмосферы, которая может вдохновлять ребёнка, вселять уверенность в себе, поощрять интересы, развивать творческое начало; б) создание климата взаимного доверия, психологической безопасности; в) восхищение каждым трудовым действием ребёнка, позитивное подкрепление всех новых трудовых начинаний. Начиная с</w:t>
      </w:r>
      <w:r w:rsidR="00B67A8F">
        <w:rPr>
          <w:rFonts w:ascii="Times New Roman" w:hAnsi="Times New Roman" w:cs="Times New Roman"/>
          <w:sz w:val="28"/>
          <w:szCs w:val="28"/>
        </w:rPr>
        <w:t xml:space="preserve"> раннего детства</w:t>
      </w:r>
      <w:r w:rsidRPr="00B67A8F">
        <w:rPr>
          <w:rFonts w:ascii="Times New Roman" w:hAnsi="Times New Roman" w:cs="Times New Roman"/>
          <w:sz w:val="28"/>
          <w:szCs w:val="28"/>
        </w:rPr>
        <w:t xml:space="preserve">, мы приучаем детей к трудолюбию. Помогаем им получать удовольствие от труда. </w:t>
      </w:r>
    </w:p>
    <w:p w:rsidR="00885B05" w:rsidRPr="00B67A8F" w:rsidRDefault="00844D63" w:rsidP="00E03D5E">
      <w:pPr>
        <w:rPr>
          <w:rFonts w:ascii="Times New Roman" w:hAnsi="Times New Roman" w:cs="Times New Roman"/>
          <w:sz w:val="28"/>
          <w:szCs w:val="28"/>
        </w:rPr>
      </w:pPr>
      <w:r w:rsidRPr="00B67A8F">
        <w:rPr>
          <w:rFonts w:ascii="Times New Roman" w:hAnsi="Times New Roman" w:cs="Times New Roman"/>
          <w:sz w:val="28"/>
          <w:szCs w:val="28"/>
        </w:rPr>
        <w:t>Трудолюбие как устойчивый компонент личности у дошкольника может быть сформировано лишь в том случае, если труд, трудовая деятельность будут являться для ребенка ценными, если у него будет сформировано ценностное отношение к труду.  Для этого педагоги сами по себе должны бы</w:t>
      </w:r>
      <w:r w:rsidR="00B67A8F">
        <w:rPr>
          <w:rFonts w:ascii="Times New Roman" w:hAnsi="Times New Roman" w:cs="Times New Roman"/>
          <w:sz w:val="28"/>
          <w:szCs w:val="28"/>
        </w:rPr>
        <w:t xml:space="preserve">ть трудолюбивыми, </w:t>
      </w:r>
      <w:proofErr w:type="spellStart"/>
      <w:r w:rsidR="00B67A8F">
        <w:rPr>
          <w:rFonts w:ascii="Times New Roman" w:hAnsi="Times New Roman" w:cs="Times New Roman"/>
          <w:sz w:val="28"/>
          <w:szCs w:val="28"/>
        </w:rPr>
        <w:t>артистичными</w:t>
      </w:r>
      <w:proofErr w:type="gramStart"/>
      <w:r w:rsidR="00B67A8F">
        <w:rPr>
          <w:rFonts w:ascii="Times New Roman" w:hAnsi="Times New Roman" w:cs="Times New Roman"/>
          <w:sz w:val="28"/>
          <w:szCs w:val="28"/>
        </w:rPr>
        <w:t>,</w:t>
      </w:r>
      <w:r w:rsidRPr="00B67A8F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B67A8F">
        <w:rPr>
          <w:rFonts w:ascii="Times New Roman" w:hAnsi="Times New Roman" w:cs="Times New Roman"/>
          <w:sz w:val="28"/>
          <w:szCs w:val="28"/>
        </w:rPr>
        <w:t>моциональными</w:t>
      </w:r>
      <w:proofErr w:type="spellEnd"/>
      <w:r w:rsidRPr="00B67A8F">
        <w:rPr>
          <w:rFonts w:ascii="Times New Roman" w:hAnsi="Times New Roman" w:cs="Times New Roman"/>
          <w:sz w:val="28"/>
          <w:szCs w:val="28"/>
        </w:rPr>
        <w:t xml:space="preserve">, </w:t>
      </w:r>
      <w:r w:rsidR="00A33A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A8F">
        <w:rPr>
          <w:rFonts w:ascii="Times New Roman" w:hAnsi="Times New Roman" w:cs="Times New Roman"/>
          <w:sz w:val="28"/>
          <w:szCs w:val="28"/>
        </w:rPr>
        <w:t>креативными</w:t>
      </w:r>
      <w:proofErr w:type="spellEnd"/>
      <w:r w:rsidRPr="00B67A8F">
        <w:rPr>
          <w:rFonts w:ascii="Times New Roman" w:hAnsi="Times New Roman" w:cs="Times New Roman"/>
          <w:sz w:val="28"/>
          <w:szCs w:val="28"/>
        </w:rPr>
        <w:t>. Они должны уметь повести за собой детей по дороге детских трудовых свершений и маленьких трудовых подвигов. Только в этом случае труд будет для ребёнка не трудовой повинностью, а желанной радостью</w:t>
      </w:r>
      <w:r w:rsidR="00E03D5E" w:rsidRPr="00B67A8F">
        <w:rPr>
          <w:rFonts w:ascii="Times New Roman" w:hAnsi="Times New Roman" w:cs="Times New Roman"/>
          <w:sz w:val="28"/>
          <w:szCs w:val="28"/>
        </w:rPr>
        <w:t>.</w:t>
      </w:r>
      <w:r w:rsidRPr="00B67A8F">
        <w:rPr>
          <w:rFonts w:ascii="Times New Roman" w:hAnsi="Times New Roman" w:cs="Times New Roman"/>
          <w:sz w:val="28"/>
          <w:szCs w:val="28"/>
        </w:rPr>
        <w:br/>
      </w:r>
      <w:r w:rsidRPr="00B67A8F">
        <w:rPr>
          <w:rFonts w:ascii="Times New Roman" w:hAnsi="Times New Roman" w:cs="Times New Roman"/>
          <w:sz w:val="28"/>
          <w:szCs w:val="28"/>
        </w:rPr>
        <w:br/>
      </w:r>
      <w:r w:rsidR="00E03D5E" w:rsidRPr="00B67A8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85B05" w:rsidRPr="00B67A8F" w:rsidSect="00885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D63"/>
    <w:rsid w:val="0018231A"/>
    <w:rsid w:val="00445D4A"/>
    <w:rsid w:val="0063108F"/>
    <w:rsid w:val="00805C3F"/>
    <w:rsid w:val="00844D63"/>
    <w:rsid w:val="00885B05"/>
    <w:rsid w:val="00A33A40"/>
    <w:rsid w:val="00B67A8F"/>
    <w:rsid w:val="00BF6C03"/>
    <w:rsid w:val="00DC6C79"/>
    <w:rsid w:val="00E03D5E"/>
    <w:rsid w:val="00FC5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B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7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F6C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andia.ru/text/category/vidi_deyatelmzno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1525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vladios13</Company>
  <LinksUpToDate>false</LinksUpToDate>
  <CharactersWithSpaces>10204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Лера</dc:creator>
  <cp:lastModifiedBy>Viktor</cp:lastModifiedBy>
  <cp:revision>4</cp:revision>
  <dcterms:created xsi:type="dcterms:W3CDTF">2017-10-15T22:17:00Z</dcterms:created>
  <dcterms:modified xsi:type="dcterms:W3CDTF">2017-10-19T10:17:00Z</dcterms:modified>
</cp:coreProperties>
</file>