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C9C" w:rsidRDefault="00FA7C9C" w:rsidP="00FA7C9C">
      <w:pPr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образовательное учреждение </w:t>
      </w:r>
    </w:p>
    <w:p w:rsidR="00FA7C9C" w:rsidRDefault="00FA7C9C" w:rsidP="00FA7C9C">
      <w:pPr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«Колледж традиционных искусств народов Забайкалья»</w:t>
      </w:r>
    </w:p>
    <w:p w:rsidR="00FA7C9C" w:rsidRDefault="00FA7C9C" w:rsidP="00FA7C9C">
      <w:pPr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10630"/>
        </w:tabs>
        <w:ind w:left="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ПУБЛИКАЦИЯ 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276" w:lineRule="auto"/>
        <w:ind w:left="1418" w:right="707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>
        <w:rPr>
          <w:b/>
          <w:bCs/>
          <w:color w:val="000000"/>
          <w:sz w:val="28"/>
          <w:szCs w:val="28"/>
        </w:rPr>
        <w:t>Использование информационно-коммуникационных технологий в учебной деятельности на уроках специальных предметов по профессии «Повар, кондитер»</w:t>
      </w:r>
    </w:p>
    <w:p w:rsidR="00FA7C9C" w:rsidRDefault="00FA7C9C" w:rsidP="00FA7C9C">
      <w:pPr>
        <w:ind w:left="851" w:right="-1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C9C" w:rsidRDefault="00FA7C9C" w:rsidP="00FA7C9C">
      <w:pPr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М.Н.Дугарова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производственного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обучения</w:t>
      </w: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C9C" w:rsidRDefault="00FA7C9C" w:rsidP="00FA7C9C">
      <w:pPr>
        <w:tabs>
          <w:tab w:val="left" w:pos="8160"/>
        </w:tabs>
        <w:jc w:val="center"/>
        <w:rPr>
          <w:rFonts w:ascii="Times New Roman" w:hAnsi="Times New Roman" w:cs="Times New Roman"/>
          <w:sz w:val="28"/>
          <w:szCs w:val="28"/>
        </w:rPr>
        <w:sectPr w:rsidR="00FA7C9C">
          <w:pgSz w:w="11906" w:h="16838"/>
          <w:pgMar w:top="426" w:right="851" w:bottom="1134" w:left="425" w:header="709" w:footer="709" w:gutter="0"/>
          <w:cols w:space="720"/>
        </w:sect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Иволгинск</w:t>
      </w:r>
      <w:proofErr w:type="spellEnd"/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Использование информационно-коммуникационных технологий 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 учебной деятельности на уроках специальных предметов 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 профессии «Повар, кондитер»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Повышение эффективности образования невозможно без создания новых форм обучения. Использование информационно-коммуникационных технологий открывает для педагога новые возможности в преподавании своего предмета.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Изучение любой дисциплины с использованием ИКТ дает возможность для размышления и участия в создании элементов урока, что способствует развитию интереса обучающихся к предмету. 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сегодняшний день во всем мире широкое развитие получили информационные коммуникационные технологии (ИТК).   Появление и широкое распространение ИКТ позволяет использовать их в качестве средства общения, воспитания. Эти технологии открывают принципиально новые возможности в области образования, в учебной деятельности и творчестве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>. При использовании их на занятиях повышается мотивация учения и стимулируется познавательный интерес обучающихся, возрастает эффективность самостоятельной работы.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Использование в преподавании информационных технологий вносит определенные коррективы в систему образования. </w:t>
      </w:r>
      <w:proofErr w:type="gramStart"/>
      <w:r>
        <w:rPr>
          <w:color w:val="000000"/>
          <w:sz w:val="28"/>
          <w:szCs w:val="28"/>
        </w:rPr>
        <w:t>Традиционный объяснительно-иллюстративный метод обучения уступает свои позиции, на первый план выходит индивидуальная, самостоятельная, групповая деятельность обучающихся.</w:t>
      </w:r>
      <w:proofErr w:type="gramEnd"/>
      <w:r>
        <w:rPr>
          <w:color w:val="000000"/>
          <w:sz w:val="28"/>
          <w:szCs w:val="28"/>
        </w:rPr>
        <w:t xml:space="preserve"> Поэтому так важно научить обучающихся </w:t>
      </w:r>
      <w:proofErr w:type="gramStart"/>
      <w:r>
        <w:rPr>
          <w:color w:val="000000"/>
          <w:sz w:val="28"/>
          <w:szCs w:val="28"/>
        </w:rPr>
        <w:t>различными</w:t>
      </w:r>
      <w:proofErr w:type="gramEnd"/>
      <w:r>
        <w:rPr>
          <w:color w:val="000000"/>
          <w:sz w:val="28"/>
          <w:szCs w:val="28"/>
        </w:rPr>
        <w:t xml:space="preserve"> способам работы и, безусловно, усилить роль поисково-исследовательской работы.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Активно использую информационные технологии в организации учебного процесса, работаю над созданием компьютерных презентации к урокам и внеурочным мероприятиям, и использую их на уроках, также применяю контролирующие и обучающие компьютерные программы (электронные учебники), видеофильмы.     Таким образом, использование ИКТ на  уроках формирует высокий уровень </w:t>
      </w:r>
      <w:proofErr w:type="gramStart"/>
      <w:r>
        <w:rPr>
          <w:color w:val="000000"/>
          <w:sz w:val="28"/>
          <w:szCs w:val="28"/>
        </w:rPr>
        <w:t>мотивации, обучающиеся лучше усваивают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материал, что способствует развитию у студента умений и навыков, интереса к знаниям. </w:t>
      </w:r>
    </w:p>
    <w:p w:rsidR="00FA7C9C" w:rsidRDefault="00FA7C9C" w:rsidP="00FA7C9C">
      <w:pPr>
        <w:spacing w:after="0" w:line="360" w:lineRule="auto"/>
        <w:ind w:left="-284" w:right="-284"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Провожу  работу по изготовлению нового и обновлению уже используемого учебно-методического комплекса по предмету. В декабре и феврале прошла курсы по системе дистанционного обучения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Moodle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созданию тестов, которые  использую в своей работе. Приняла участие в конкурсе профессионального мастерства среди мастеров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/о и преподавателей спец дисциплин, был создан видеоролик по приготовлению «Жюльена из курицы с грибами», который по условиям конкурса, был размещен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соцсетях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 видеоролик научи меня за 5 минут по приготовлению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Трайфла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»; создано электронное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в которое периодически добавляется материал; создание технологических карт блюд;  на сайте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Мультиурок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располагаю собственные методические разработки, методические материалы (программы, учебные и учебно-методические пособия, диагностические материалы),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прошедших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независимую экспертизу, имеющих соответствующий гриф и выходные данные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>
        <w:rPr>
          <w:sz w:val="28"/>
          <w:szCs w:val="28"/>
        </w:rPr>
        <w:t xml:space="preserve">ндивидуальный маршрут педагога  дополнен  цифровыми навыками педагога, такими как:  создание виртуальной площадки: от сайтов до </w:t>
      </w:r>
      <w:proofErr w:type="spellStart"/>
      <w:r>
        <w:rPr>
          <w:sz w:val="28"/>
          <w:szCs w:val="28"/>
        </w:rPr>
        <w:t>блогов</w:t>
      </w:r>
      <w:proofErr w:type="spellEnd"/>
      <w:r>
        <w:rPr>
          <w:sz w:val="28"/>
          <w:szCs w:val="28"/>
        </w:rPr>
        <w:t xml:space="preserve">; создание и редактирование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; стать источником и распространителем учебных материалов; генерировать и актуализировать </w:t>
      </w:r>
      <w:proofErr w:type="spellStart"/>
      <w:r>
        <w:rPr>
          <w:sz w:val="28"/>
          <w:szCs w:val="28"/>
        </w:rPr>
        <w:t>мультимедийный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контент</w:t>
      </w:r>
      <w:proofErr w:type="spellEnd"/>
      <w:r>
        <w:rPr>
          <w:sz w:val="28"/>
          <w:szCs w:val="28"/>
        </w:rPr>
        <w:t xml:space="preserve">. 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все-таки, ведущая роль на уроке остается за педагогом, а компьютер является наряду с другими средствами обучения лишь многофункциональным помощником и методическим инструментом. Компьютерная поддержка должна являться одним из компонентов учебного процесса и применяться только там, где это целесообразно. </w:t>
      </w:r>
    </w:p>
    <w:p w:rsidR="00FA7C9C" w:rsidRDefault="00FA7C9C" w:rsidP="00FA7C9C">
      <w:pPr>
        <w:pStyle w:val="a3"/>
        <w:shd w:val="clear" w:color="auto" w:fill="FFFFFF"/>
        <w:spacing w:before="0" w:beforeAutospacing="0" w:after="0" w:afterAutospacing="0" w:line="360" w:lineRule="auto"/>
        <w:ind w:left="-284" w:right="-284" w:firstLine="284"/>
        <w:jc w:val="both"/>
        <w:rPr>
          <w:sz w:val="28"/>
          <w:szCs w:val="28"/>
        </w:rPr>
      </w:pPr>
    </w:p>
    <w:p w:rsidR="004D427C" w:rsidRDefault="004D427C"/>
    <w:sectPr w:rsidR="004D427C" w:rsidSect="00A54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C9C"/>
    <w:rsid w:val="003A765D"/>
    <w:rsid w:val="004D427C"/>
    <w:rsid w:val="00711E85"/>
    <w:rsid w:val="00A54CF4"/>
    <w:rsid w:val="00F80C5A"/>
    <w:rsid w:val="00FA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6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</dc:creator>
  <cp:lastModifiedBy>Кабинет</cp:lastModifiedBy>
  <cp:revision>1</cp:revision>
  <dcterms:created xsi:type="dcterms:W3CDTF">2024-03-04T06:57:00Z</dcterms:created>
  <dcterms:modified xsi:type="dcterms:W3CDTF">2024-03-04T07:10:00Z</dcterms:modified>
</cp:coreProperties>
</file>