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5E3F" w:rsidRPr="00037593" w:rsidRDefault="007D5E3F" w:rsidP="007D5E3F">
      <w:pPr>
        <w:spacing w:after="0"/>
        <w:ind w:firstLine="708"/>
        <w:jc w:val="right"/>
        <w:rPr>
          <w:rFonts w:ascii="Times New Roman" w:hAnsi="Times New Roman"/>
          <w:i/>
          <w:szCs w:val="28"/>
        </w:rPr>
      </w:pPr>
      <w:r>
        <w:rPr>
          <w:rFonts w:ascii="Times New Roman" w:hAnsi="Times New Roman"/>
          <w:i/>
          <w:szCs w:val="28"/>
        </w:rPr>
        <w:t>Васильева Наталья Николаевна</w:t>
      </w:r>
      <w:r w:rsidRPr="00037593">
        <w:rPr>
          <w:rFonts w:ascii="Times New Roman" w:hAnsi="Times New Roman"/>
          <w:i/>
          <w:szCs w:val="28"/>
        </w:rPr>
        <w:t xml:space="preserve">, </w:t>
      </w:r>
    </w:p>
    <w:p w:rsidR="007D5E3F" w:rsidRPr="00037593" w:rsidRDefault="007D5E3F" w:rsidP="007D5E3F">
      <w:pPr>
        <w:spacing w:after="0"/>
        <w:ind w:firstLine="708"/>
        <w:jc w:val="right"/>
        <w:rPr>
          <w:rFonts w:ascii="Times New Roman" w:hAnsi="Times New Roman"/>
          <w:i/>
          <w:szCs w:val="28"/>
        </w:rPr>
      </w:pPr>
      <w:r w:rsidRPr="00037593">
        <w:rPr>
          <w:rFonts w:ascii="Times New Roman" w:hAnsi="Times New Roman"/>
          <w:i/>
          <w:szCs w:val="28"/>
        </w:rPr>
        <w:t xml:space="preserve">тренер-преподаватель </w:t>
      </w:r>
    </w:p>
    <w:p w:rsidR="007D5E3F" w:rsidRPr="00037593" w:rsidRDefault="007D5E3F" w:rsidP="007D5E3F">
      <w:pPr>
        <w:spacing w:after="0"/>
        <w:ind w:firstLine="708"/>
        <w:jc w:val="right"/>
        <w:rPr>
          <w:rFonts w:ascii="Times New Roman" w:hAnsi="Times New Roman"/>
          <w:i/>
          <w:szCs w:val="28"/>
        </w:rPr>
      </w:pPr>
      <w:r w:rsidRPr="00037593">
        <w:rPr>
          <w:rFonts w:ascii="Times New Roman" w:hAnsi="Times New Roman"/>
          <w:i/>
          <w:szCs w:val="28"/>
        </w:rPr>
        <w:t xml:space="preserve">по </w:t>
      </w:r>
      <w:r>
        <w:rPr>
          <w:rFonts w:ascii="Times New Roman" w:hAnsi="Times New Roman"/>
          <w:i/>
          <w:szCs w:val="28"/>
        </w:rPr>
        <w:t>общей физической подготовке</w:t>
      </w:r>
    </w:p>
    <w:p w:rsidR="007D5E3F" w:rsidRPr="00037593" w:rsidRDefault="007D5E3F" w:rsidP="007D5E3F">
      <w:pPr>
        <w:spacing w:after="0"/>
        <w:ind w:firstLine="708"/>
        <w:jc w:val="right"/>
        <w:rPr>
          <w:rFonts w:ascii="Times New Roman" w:hAnsi="Times New Roman"/>
          <w:i/>
          <w:szCs w:val="28"/>
        </w:rPr>
      </w:pPr>
      <w:r>
        <w:rPr>
          <w:rFonts w:ascii="Times New Roman" w:hAnsi="Times New Roman"/>
          <w:i/>
          <w:szCs w:val="28"/>
        </w:rPr>
        <w:t xml:space="preserve">МАУ ДО </w:t>
      </w:r>
      <w:r w:rsidRPr="00037593">
        <w:rPr>
          <w:rFonts w:ascii="Times New Roman" w:hAnsi="Times New Roman"/>
          <w:i/>
          <w:szCs w:val="28"/>
        </w:rPr>
        <w:t xml:space="preserve">СШ «Контакт» </w:t>
      </w:r>
    </w:p>
    <w:p w:rsidR="007D5E3F" w:rsidRPr="00037593" w:rsidRDefault="007D5E3F" w:rsidP="007D5E3F">
      <w:pPr>
        <w:spacing w:after="0"/>
        <w:ind w:firstLine="708"/>
        <w:jc w:val="right"/>
        <w:rPr>
          <w:rFonts w:ascii="Times New Roman" w:hAnsi="Times New Roman"/>
          <w:i/>
          <w:szCs w:val="28"/>
        </w:rPr>
      </w:pPr>
      <w:r w:rsidRPr="00037593">
        <w:rPr>
          <w:rFonts w:ascii="Times New Roman" w:hAnsi="Times New Roman"/>
          <w:i/>
          <w:szCs w:val="28"/>
        </w:rPr>
        <w:t xml:space="preserve"> г. Новый Уренгой, ЯНАО</w:t>
      </w:r>
    </w:p>
    <w:p w:rsidR="007D5E3F" w:rsidRPr="00037593" w:rsidRDefault="007D5E3F" w:rsidP="007D5E3F">
      <w:pPr>
        <w:spacing w:after="0" w:line="259" w:lineRule="auto"/>
        <w:ind w:hanging="10"/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i/>
          <w:szCs w:val="28"/>
        </w:rPr>
        <w:t>выступление на педагогическом совете</w:t>
      </w:r>
    </w:p>
    <w:p w:rsidR="007D5E3F" w:rsidRDefault="007D5E3F" w:rsidP="005A2D9F">
      <w:pPr>
        <w:spacing w:after="0"/>
        <w:ind w:firstLine="567"/>
        <w:jc w:val="center"/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</w:pPr>
    </w:p>
    <w:p w:rsidR="007D5E3F" w:rsidRDefault="007D5E3F" w:rsidP="005A2D9F">
      <w:pPr>
        <w:spacing w:after="0"/>
        <w:ind w:firstLine="567"/>
        <w:jc w:val="center"/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</w:pPr>
    </w:p>
    <w:p w:rsidR="007D5E3F" w:rsidRDefault="007D5E3F" w:rsidP="005A2D9F">
      <w:pPr>
        <w:spacing w:after="0"/>
        <w:ind w:firstLine="567"/>
        <w:jc w:val="center"/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</w:pPr>
    </w:p>
    <w:p w:rsidR="005A2D9F" w:rsidRPr="005A2D9F" w:rsidRDefault="00BD4411" w:rsidP="005A2D9F">
      <w:pPr>
        <w:spacing w:after="0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  <w:t>«</w:t>
      </w:r>
      <w:r w:rsidR="005A2D9F" w:rsidRPr="005A2D9F"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  <w:t>Игровые технологии как средства</w:t>
      </w:r>
    </w:p>
    <w:p w:rsidR="005A2D9F" w:rsidRPr="005A2D9F" w:rsidRDefault="005A2D9F" w:rsidP="007D5E3F">
      <w:pPr>
        <w:spacing w:after="0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2D9F"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  <w:t xml:space="preserve">повышения интереса </w:t>
      </w:r>
      <w:r w:rsidR="007D5E3F"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  <w:t>ДЕТЕЙ МЛАДШЕГО ШКОЛЬНОГО ВОЗРАСТА</w:t>
      </w:r>
      <w:r w:rsidR="007D5E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D5E3F"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  <w:t>к сдаче норм ГТ</w:t>
      </w:r>
      <w:r w:rsidR="00BD4411"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  <w:t>О</w:t>
      </w:r>
      <w:r w:rsidRPr="005A2D9F"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  <w:t>»</w:t>
      </w:r>
    </w:p>
    <w:p w:rsidR="005A2D9F" w:rsidRPr="005A2D9F" w:rsidRDefault="005A2D9F" w:rsidP="005A2D9F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Общая физическая подготовка</w:t>
      </w:r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уникальный учебный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элемент в спорте</w:t>
      </w:r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Его уникальность состоит в том, что он обеспечивает овладением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</w:t>
      </w:r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учающимися важными знаниями о человеке, о его развитии, сведениями по анатомии, физиологии, гигиене, педагогике и решает задачи воспитания у человека необходимых ему двигательных умений и навыков. </w:t>
      </w:r>
    </w:p>
    <w:p w:rsidR="005A2D9F" w:rsidRPr="005A2D9F" w:rsidRDefault="005A2D9F" w:rsidP="005A2D9F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настоящее время на состояние здоровья детей оказывают существенное влияние такие факторы, как неблагоприятные социальные и экологические условия. Основными задачами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общей физической подготовки</w:t>
      </w:r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спортивной </w:t>
      </w:r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школе является укрепление здоровья, содействие правильному развитию, обучение обучающихся жизненно необходимым двигательным навыкам, воспитание физических, волевых и моральных качеств. С введением нового образовательного стандарта и третьего урока физической культуры в учебный план образовательной деятельности школы рекомендуется внедрять подвижные игры для подготовки детей к сдаче норм почти по всем испытаниям комплекса ГТО.</w:t>
      </w:r>
    </w:p>
    <w:p w:rsidR="005A2D9F" w:rsidRPr="005A2D9F" w:rsidRDefault="005A2D9F" w:rsidP="005A2D9F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Общая физическая подготовка</w:t>
      </w:r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спортивной </w:t>
      </w:r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школе является ведущей формой организации учебной работы. Очень часто 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тренировках</w:t>
      </w:r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используются игровые технологии (подвижные игры). </w:t>
      </w:r>
    </w:p>
    <w:p w:rsidR="005A2D9F" w:rsidRPr="005A2D9F" w:rsidRDefault="005A2D9F" w:rsidP="005A2D9F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Игра</w:t>
      </w:r>
      <w:r w:rsidR="007D5E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>— один из древнейших, и, тем не менее, актуальных методов обучения. Она является важнейшим способом передачи накопленного опыта от старшего поколения к</w:t>
      </w:r>
      <w:r w:rsidR="007D5E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>младшему. С</w:t>
      </w:r>
      <w:r w:rsidR="007D5E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>её помощью можно моделировать жизненные и</w:t>
      </w:r>
      <w:r w:rsidR="007D5E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учебные проблемные ситуации и</w:t>
      </w:r>
      <w:r w:rsidR="007D5E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сосредоточивать игровые действия вокруг реальных проблем и</w:t>
      </w:r>
      <w:r w:rsidR="007D5E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>отношений. Включая</w:t>
      </w:r>
      <w:r w:rsidR="007D5E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игры в</w:t>
      </w:r>
      <w:r w:rsidR="007D5E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учебный процесс, заметно повышается интерес к</w:t>
      </w:r>
      <w:r w:rsidR="007D5E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учебному предмету, создаются ситуации, наполненные эмоциональными переживаниями, стимулируется</w:t>
      </w:r>
      <w:r w:rsidR="007D5E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деятельность учащихся. Игра является основным видом деятельности в</w:t>
      </w:r>
      <w:r w:rsidR="007D5E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начальной школе на уроках физической культуры. Кроме того, что игры используют в</w:t>
      </w:r>
      <w:r w:rsidR="007D5E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каждом разделе программного материала, ещё подвижные </w:t>
      </w:r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игры выделены в</w:t>
      </w:r>
      <w:r w:rsidR="007D5E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программе в</w:t>
      </w:r>
      <w:r w:rsidR="007D5E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отдельном разделе, что говорит об их важности.</w:t>
      </w:r>
    </w:p>
    <w:p w:rsidR="005A2D9F" w:rsidRPr="005A2D9F" w:rsidRDefault="005A2D9F" w:rsidP="005A2D9F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Игровые технологии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спортивной</w:t>
      </w:r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школе являются незаменимым средством, решения </w:t>
      </w:r>
      <w:proofErr w:type="gramStart"/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комплекса взаимосвязанных задач воспитания личности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детей младшего школьного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возраста</w:t>
      </w:r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>, развития его разнообразных двигательных способностей и совершенствования умений. В этом возрасте они направлены на развития творчества, воображения, воспитания инициативности, самостоятельности действий, выработку умения выполнять правила общественного порядка. Достижению этих задач в большей мере зависит от умелой организации и соблюдения методических требований к проведению игр, нежели к их содержанию.</w:t>
      </w:r>
    </w:p>
    <w:p w:rsidR="005A2D9F" w:rsidRPr="005A2D9F" w:rsidRDefault="005A2D9F" w:rsidP="005A2D9F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Игровая технология является уникальной формой обучения, которая позволяет сделать обычн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ую</w:t>
      </w:r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тренировку</w:t>
      </w:r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интересн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="007D5E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>увлекательн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>. В</w:t>
      </w:r>
      <w:r w:rsidR="007D5E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игре удовлетворяются физические и</w:t>
      </w:r>
      <w:r w:rsidR="007D5E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>духовные потребности ребёнка, в</w:t>
      </w:r>
      <w:r w:rsidR="007D5E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>ней формируются его ум, волевые качества.</w:t>
      </w:r>
    </w:p>
    <w:p w:rsidR="005A2D9F" w:rsidRPr="005A2D9F" w:rsidRDefault="005A2D9F" w:rsidP="005A2D9F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Игровая деятельность уникальна в возможности развивать познавательные интересы. Игра заставляет ребенка мыслить, мгновенно реагировать на действия соперника и партнера, выбирать из множества действий одно, которое, по его 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нению, наиболее целесообразно</w:t>
      </w:r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A2D9F" w:rsidRPr="005A2D9F" w:rsidRDefault="005A2D9F" w:rsidP="005A2D9F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Подвижные игры</w:t>
      </w:r>
      <w:r w:rsidR="007D5E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>— это доступный и</w:t>
      </w:r>
      <w:r w:rsidR="007D5E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>очень эффективный метод воздействия на ребенка. В</w:t>
      </w:r>
      <w:r w:rsidR="007D5E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игре </w:t>
      </w:r>
      <w:proofErr w:type="gramStart"/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>обычное</w:t>
      </w:r>
      <w:proofErr w:type="gramEnd"/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становится необычным, а</w:t>
      </w:r>
      <w:r w:rsidR="007D5E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значит особенно привлекательным. Главный признак подвижных игр</w:t>
      </w:r>
      <w:r w:rsidR="007D5E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>— это наличие двигательных действий. Повышенная двигательная активность – биологическая потребность детей, она необходима им для нормального роста и развития. Как показал опыт моей работы, применение игровых технологий с</w:t>
      </w:r>
      <w:r w:rsidR="007D5E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учетом возрастных особенностей не теряет актуальность в</w:t>
      </w:r>
      <w:r w:rsidR="007D5E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средней и</w:t>
      </w:r>
      <w:r w:rsidR="007D5E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старшей школе. В своей деятельности я соблюдаю следующие принципы игровой технологии:</w:t>
      </w:r>
    </w:p>
    <w:p w:rsidR="005A2D9F" w:rsidRPr="007D5E3F" w:rsidRDefault="005A2D9F" w:rsidP="007D5E3F">
      <w:pPr>
        <w:pStyle w:val="a5"/>
        <w:numPr>
          <w:ilvl w:val="0"/>
          <w:numId w:val="2"/>
        </w:numPr>
        <w:spacing w:after="0"/>
        <w:ind w:left="0"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5E3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принцип постепенности</w:t>
      </w:r>
      <w:r w:rsidR="007D5E3F" w:rsidRPr="007D5E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D5E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— от </w:t>
      </w:r>
      <w:proofErr w:type="gramStart"/>
      <w:r w:rsidRPr="007D5E3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простого</w:t>
      </w:r>
      <w:proofErr w:type="gramEnd"/>
      <w:r w:rsidRPr="007D5E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</w:t>
      </w:r>
      <w:r w:rsidR="007D5E3F" w:rsidRPr="007D5E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D5E3F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сложному. Я показываю, как учить технику приёма и</w:t>
      </w:r>
      <w:r w:rsidR="007D5E3F" w:rsidRPr="007D5E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D5E3F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передачи мяча в</w:t>
      </w:r>
      <w:r w:rsidR="007D5E3F" w:rsidRPr="007D5E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D5E3F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игре волейбол. Начинаю с</w:t>
      </w:r>
      <w:r w:rsidR="007D5E3F" w:rsidRPr="007D5E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D5E3F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игры с</w:t>
      </w:r>
      <w:r w:rsidR="007D5E3F" w:rsidRPr="007D5E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D5E3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простыми правилами, облегчёнными мячами и</w:t>
      </w:r>
      <w:r w:rsidR="007D5E3F" w:rsidRPr="007D5E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D5E3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постепенно усложняю правила игры.</w:t>
      </w:r>
    </w:p>
    <w:p w:rsidR="005A2D9F" w:rsidRPr="007D5E3F" w:rsidRDefault="005A2D9F" w:rsidP="007D5E3F">
      <w:pPr>
        <w:pStyle w:val="a5"/>
        <w:numPr>
          <w:ilvl w:val="0"/>
          <w:numId w:val="2"/>
        </w:numPr>
        <w:spacing w:after="0"/>
        <w:ind w:left="0"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5E3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принцип наглядности</w:t>
      </w:r>
      <w:r w:rsidR="007D5E3F" w:rsidRPr="007D5E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D5E3F">
        <w:rPr>
          <w:rFonts w:ascii="Times New Roman" w:eastAsia="Times New Roman" w:hAnsi="Times New Roman" w:cs="Times New Roman"/>
          <w:sz w:val="28"/>
          <w:szCs w:val="28"/>
          <w:lang w:eastAsia="ru-RU"/>
        </w:rPr>
        <w:t>— суть этого принци</w:t>
      </w:r>
      <w:r w:rsidR="007D5E3F" w:rsidRPr="007D5E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па состоит в </w:t>
      </w:r>
      <w:r w:rsidRPr="007D5E3F">
        <w:rPr>
          <w:rFonts w:ascii="Times New Roman" w:eastAsia="Times New Roman" w:hAnsi="Times New Roman" w:cs="Times New Roman"/>
          <w:sz w:val="28"/>
          <w:szCs w:val="28"/>
          <w:lang w:eastAsia="ru-RU"/>
        </w:rPr>
        <w:t>том, что на своих уроках, использую показ и</w:t>
      </w:r>
      <w:r w:rsidR="007D5E3F" w:rsidRPr="007D5E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D5E3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различные нагл</w:t>
      </w:r>
      <w:r w:rsidR="002F30B9">
        <w:rPr>
          <w:rFonts w:ascii="Times New Roman" w:eastAsia="Times New Roman" w:hAnsi="Times New Roman" w:cs="Times New Roman"/>
          <w:sz w:val="28"/>
          <w:szCs w:val="28"/>
          <w:lang w:eastAsia="ru-RU"/>
        </w:rPr>
        <w:t>ядные пособия, стараюсь создать</w:t>
      </w:r>
      <w:r w:rsidRPr="007D5E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ясное представление об изучаемом материале, помогаю более отчетливо понять его. </w:t>
      </w:r>
    </w:p>
    <w:p w:rsidR="005A2D9F" w:rsidRPr="007D5E3F" w:rsidRDefault="005A2D9F" w:rsidP="007D5E3F">
      <w:pPr>
        <w:pStyle w:val="a5"/>
        <w:numPr>
          <w:ilvl w:val="0"/>
          <w:numId w:val="2"/>
        </w:numPr>
        <w:spacing w:after="0"/>
        <w:ind w:left="0"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5E3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принцип доступности</w:t>
      </w:r>
      <w:r w:rsidR="007D5E3F" w:rsidRPr="007D5E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D5E3F">
        <w:rPr>
          <w:rFonts w:ascii="Times New Roman" w:eastAsia="Times New Roman" w:hAnsi="Times New Roman" w:cs="Times New Roman"/>
          <w:sz w:val="28"/>
          <w:szCs w:val="28"/>
          <w:lang w:eastAsia="ru-RU"/>
        </w:rPr>
        <w:t>— это подбор упражнений по сложности в</w:t>
      </w:r>
      <w:r w:rsidR="007D5E3F" w:rsidRPr="007D5E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D5E3F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соответствии с</w:t>
      </w:r>
      <w:r w:rsidR="007D5E3F" w:rsidRPr="007D5E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D5E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индивидуальными возрастными, половыми особенностями, </w:t>
      </w:r>
      <w:r w:rsidRPr="007D5E3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также степенью подготовленности. Упражнения должны быть доступны и</w:t>
      </w:r>
      <w:r w:rsidR="007D5E3F" w:rsidRPr="007D5E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D5E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то же время представлять определённую трудность для </w:t>
      </w:r>
      <w:proofErr w:type="gramStart"/>
      <w:r w:rsidRPr="007D5E3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занимающихся</w:t>
      </w:r>
      <w:proofErr w:type="gramEnd"/>
      <w:r w:rsidRPr="007D5E3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A2D9F" w:rsidRPr="007D5E3F" w:rsidRDefault="005A2D9F" w:rsidP="007D5E3F">
      <w:pPr>
        <w:pStyle w:val="a5"/>
        <w:numPr>
          <w:ilvl w:val="0"/>
          <w:numId w:val="2"/>
        </w:numPr>
        <w:spacing w:after="0"/>
        <w:ind w:left="0"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5E3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принцип прочности состоит в</w:t>
      </w:r>
      <w:r w:rsidR="007D5E3F" w:rsidRPr="007D5E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D5E3F">
        <w:rPr>
          <w:rFonts w:ascii="Times New Roman" w:eastAsia="Times New Roman" w:hAnsi="Times New Roman" w:cs="Times New Roman"/>
          <w:sz w:val="28"/>
          <w:szCs w:val="28"/>
          <w:lang w:eastAsia="ru-RU"/>
        </w:rPr>
        <w:t>том, что изученный материал путём повторений доводится до прочного навык</w:t>
      </w:r>
      <w:r w:rsidR="007D5E3F" w:rsidRPr="007D5E3F">
        <w:rPr>
          <w:rFonts w:ascii="Times New Roman" w:eastAsia="Times New Roman" w:hAnsi="Times New Roman" w:cs="Times New Roman"/>
          <w:sz w:val="28"/>
          <w:szCs w:val="28"/>
          <w:lang w:eastAsia="ru-RU"/>
        </w:rPr>
        <w:t>а. Игровые технологии использую</w:t>
      </w:r>
      <w:r w:rsidRPr="007D5E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развития физических качеств (быстроты, ловкости, силы, выносливости, гибкости); формирования умений и</w:t>
      </w:r>
      <w:r w:rsidR="007D5E3F" w:rsidRPr="007D5E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D5E3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навыков в</w:t>
      </w:r>
      <w:r w:rsidR="007D5E3F" w:rsidRPr="007D5E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D5E3F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выполнении физических упражнений.</w:t>
      </w:r>
    </w:p>
    <w:p w:rsidR="005A2D9F" w:rsidRPr="005A2D9F" w:rsidRDefault="005A2D9F" w:rsidP="005A2D9F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Подвижные игры 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тренировках</w:t>
      </w:r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используются</w:t>
      </w:r>
      <w:r w:rsidR="007D5E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решения:</w:t>
      </w:r>
    </w:p>
    <w:p w:rsidR="005A2D9F" w:rsidRPr="005A2D9F" w:rsidRDefault="005A2D9F" w:rsidP="005A2D9F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>1) образовательных задач (закрепление и</w:t>
      </w:r>
      <w:r w:rsidR="007D5E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совершенствование изучаемых приёмов игры, развитие умения ориентироваться на площадке во время игры, увеличение моторной плотности уроков);</w:t>
      </w:r>
    </w:p>
    <w:p w:rsidR="005A2D9F" w:rsidRPr="005A2D9F" w:rsidRDefault="005A2D9F" w:rsidP="005A2D9F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воспитательных задач (чувства солидарности, товарищества, честности, ответственности за действие друг друга); </w:t>
      </w:r>
    </w:p>
    <w:p w:rsidR="005A2D9F" w:rsidRPr="005A2D9F" w:rsidRDefault="005A2D9F" w:rsidP="005A2D9F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>3) оздоровительных задач в</w:t>
      </w:r>
      <w:r w:rsidR="007D5E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соответствии с</w:t>
      </w:r>
      <w:r w:rsidR="007D5E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требованиями программы. </w:t>
      </w:r>
    </w:p>
    <w:p w:rsidR="005A2D9F" w:rsidRPr="005A2D9F" w:rsidRDefault="005A2D9F" w:rsidP="005A2D9F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>В ходе игр вырабатывается, и</w:t>
      </w:r>
      <w:r w:rsidR="007D5E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>взаимопонимание партнёров в</w:t>
      </w:r>
      <w:r w:rsidR="007D5E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коллективе необходимое в</w:t>
      </w:r>
      <w:r w:rsidR="007D5E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командных, и</w:t>
      </w:r>
      <w:r w:rsidR="007D5E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>лично-командных соревнованиях. Мои наблюдения показывают, что важнейший результат игры</w:t>
      </w:r>
      <w:r w:rsidR="007D5E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>— это радость и</w:t>
      </w:r>
      <w:r w:rsidR="007D5E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>эмоциональный подъём детей. Благодаря этому свойству игры, в</w:t>
      </w:r>
      <w:r w:rsidR="007D5E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значительной степени игрового и</w:t>
      </w:r>
      <w:r w:rsidR="007D5E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>соревновательного характера, больше чем другие формы и</w:t>
      </w:r>
      <w:r w:rsidR="007D5E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средства физической культуры, соответствуют воспитанию двигательных способностей у</w:t>
      </w:r>
      <w:r w:rsidR="007D5E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учащихся. Игровые виды и</w:t>
      </w:r>
      <w:r w:rsidR="007D5E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>действия требуют всего комплекса скоростных способностей от учащегося в</w:t>
      </w:r>
      <w:r w:rsidR="007D5E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>связи с</w:t>
      </w:r>
      <w:r w:rsidR="007D5E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> тем, что для стимулирования развития быстроты необходимо многократно повторять движения с</w:t>
      </w:r>
      <w:r w:rsidR="007D5E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>максимальной скоростью, а</w:t>
      </w:r>
      <w:r w:rsidR="007D5E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также учитывать функциональные возможности учащегося. Использование разнообразных игровых вариантов позволяет повторять знакомые ученику действия с</w:t>
      </w:r>
      <w:r w:rsidR="007D5E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повышенными требованиями, способствует сохранению у</w:t>
      </w:r>
      <w:r w:rsidR="007D5E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>него интереса к</w:t>
      </w:r>
      <w:r w:rsidR="007D5E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игре. Взяв во внимание главные мотивы игровой деятельности и</w:t>
      </w:r>
      <w:r w:rsidR="007D5E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>взаимоотношений играющих, при достижении стоящих перед игрой целей игры можно разделить на три группы:</w:t>
      </w:r>
    </w:p>
    <w:p w:rsidR="005A2D9F" w:rsidRPr="002F30B9" w:rsidRDefault="007D5E3F" w:rsidP="002F30B9">
      <w:pPr>
        <w:pStyle w:val="a5"/>
        <w:numPr>
          <w:ilvl w:val="0"/>
          <w:numId w:val="5"/>
        </w:numPr>
        <w:spacing w:after="0"/>
        <w:ind w:left="0"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30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некомандные игры — это игры, в </w:t>
      </w:r>
      <w:r w:rsidR="005A2D9F" w:rsidRPr="002F30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которых отсутствуют общие цели </w:t>
      </w:r>
      <w:proofErr w:type="gramStart"/>
      <w:r w:rsidR="005A2D9F" w:rsidRPr="002F30B9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proofErr w:type="gramEnd"/>
      <w:r w:rsidR="005A2D9F" w:rsidRPr="002F30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играющих. В</w:t>
      </w:r>
      <w:r w:rsidRPr="002F30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A2D9F" w:rsidRPr="002F30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этих играх дети подчиняются определённым правилам, которые предусматривают личные интересы играющего, например: </w:t>
      </w:r>
      <w:proofErr w:type="gramStart"/>
      <w:r w:rsidR="005A2D9F" w:rsidRPr="002F30B9">
        <w:rPr>
          <w:rFonts w:ascii="Times New Roman" w:eastAsia="Times New Roman" w:hAnsi="Times New Roman" w:cs="Times New Roman"/>
          <w:sz w:val="28"/>
          <w:szCs w:val="28"/>
          <w:lang w:eastAsia="ru-RU"/>
        </w:rPr>
        <w:t>«Пустое место», «Удочка», «День и</w:t>
      </w:r>
      <w:r w:rsidRPr="002F30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A2D9F" w:rsidRPr="002F30B9">
        <w:rPr>
          <w:rFonts w:ascii="Times New Roman" w:eastAsia="Times New Roman" w:hAnsi="Times New Roman" w:cs="Times New Roman"/>
          <w:sz w:val="28"/>
          <w:szCs w:val="28"/>
          <w:lang w:eastAsia="ru-RU"/>
        </w:rPr>
        <w:t>ночь», «Чай</w:t>
      </w:r>
      <w:r w:rsidRPr="002F30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A2D9F" w:rsidRPr="002F30B9">
        <w:rPr>
          <w:rFonts w:ascii="Times New Roman" w:eastAsia="Times New Roman" w:hAnsi="Times New Roman" w:cs="Times New Roman"/>
          <w:sz w:val="28"/>
          <w:szCs w:val="28"/>
          <w:lang w:eastAsia="ru-RU"/>
        </w:rPr>
        <w:t>— чай</w:t>
      </w:r>
      <w:r w:rsidRPr="002F30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A2D9F" w:rsidRPr="002F30B9">
        <w:rPr>
          <w:rFonts w:ascii="Times New Roman" w:eastAsia="Times New Roman" w:hAnsi="Times New Roman" w:cs="Times New Roman"/>
          <w:sz w:val="28"/>
          <w:szCs w:val="28"/>
          <w:lang w:eastAsia="ru-RU"/>
        </w:rPr>
        <w:t>— выручай»;</w:t>
      </w:r>
      <w:proofErr w:type="gramEnd"/>
    </w:p>
    <w:p w:rsidR="002F30B9" w:rsidRPr="002F30B9" w:rsidRDefault="005A2D9F" w:rsidP="002F30B9">
      <w:pPr>
        <w:pStyle w:val="a5"/>
        <w:numPr>
          <w:ilvl w:val="0"/>
          <w:numId w:val="5"/>
        </w:numPr>
        <w:spacing w:after="0"/>
        <w:ind w:left="0"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30B9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игры переходные к</w:t>
      </w:r>
      <w:r w:rsidR="007D5E3F" w:rsidRPr="002F30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2F30B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командным</w:t>
      </w:r>
      <w:proofErr w:type="gramEnd"/>
      <w:r w:rsidR="007D5E3F" w:rsidRPr="002F30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F30B9">
        <w:rPr>
          <w:rFonts w:ascii="Times New Roman" w:eastAsia="Times New Roman" w:hAnsi="Times New Roman" w:cs="Times New Roman"/>
          <w:sz w:val="28"/>
          <w:szCs w:val="28"/>
          <w:lang w:eastAsia="ru-RU"/>
        </w:rPr>
        <w:t>— это игры, в</w:t>
      </w:r>
      <w:r w:rsidR="007D5E3F" w:rsidRPr="002F30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F30B9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которых отсутствует постоянная общая цель для играющих и</w:t>
      </w:r>
      <w:r w:rsidR="007D5E3F" w:rsidRPr="002F30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F30B9">
        <w:rPr>
          <w:rFonts w:ascii="Times New Roman" w:eastAsia="Times New Roman" w:hAnsi="Times New Roman" w:cs="Times New Roman"/>
          <w:sz w:val="28"/>
          <w:szCs w:val="28"/>
          <w:lang w:eastAsia="ru-RU"/>
        </w:rPr>
        <w:t>нет необходимости действовать в</w:t>
      </w:r>
      <w:r w:rsidR="007D5E3F" w:rsidRPr="002F30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F30B9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интересах других. Именно в</w:t>
      </w:r>
      <w:r w:rsidR="007D5E3F" w:rsidRPr="002F30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F30B9">
        <w:rPr>
          <w:rFonts w:ascii="Times New Roman" w:eastAsia="Times New Roman" w:hAnsi="Times New Roman" w:cs="Times New Roman"/>
          <w:sz w:val="28"/>
          <w:szCs w:val="28"/>
          <w:lang w:eastAsia="ru-RU"/>
        </w:rPr>
        <w:t>этих играх дети начинают включаться в</w:t>
      </w:r>
      <w:r w:rsidR="007D5E3F" w:rsidRPr="002F30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F30B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коллективную деятельность, например: «Жуки», «Светофор», «Два медведя»;</w:t>
      </w:r>
    </w:p>
    <w:p w:rsidR="005A2D9F" w:rsidRPr="002F30B9" w:rsidRDefault="005A2D9F" w:rsidP="002F30B9">
      <w:pPr>
        <w:pStyle w:val="a5"/>
        <w:numPr>
          <w:ilvl w:val="0"/>
          <w:numId w:val="5"/>
        </w:numPr>
        <w:spacing w:after="0"/>
        <w:ind w:left="0"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30B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командные игры</w:t>
      </w:r>
      <w:r w:rsidR="007D5E3F" w:rsidRPr="002F30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F30B9">
        <w:rPr>
          <w:rFonts w:ascii="Times New Roman" w:eastAsia="Times New Roman" w:hAnsi="Times New Roman" w:cs="Times New Roman"/>
          <w:sz w:val="28"/>
          <w:szCs w:val="28"/>
          <w:lang w:eastAsia="ru-RU"/>
        </w:rPr>
        <w:t>— это игры, характеризующиеся совместной деятельностью, направленной на достижение общей цели, например: «Скакуны», «Воробьи и</w:t>
      </w:r>
      <w:r w:rsidR="007D5E3F" w:rsidRPr="002F30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F30B9">
        <w:rPr>
          <w:rFonts w:ascii="Times New Roman" w:eastAsia="Times New Roman" w:hAnsi="Times New Roman" w:cs="Times New Roman"/>
          <w:sz w:val="28"/>
          <w:szCs w:val="28"/>
          <w:lang w:eastAsia="ru-RU"/>
        </w:rPr>
        <w:t>вороны», «Две улицы», «Перестрелка», «Огонь с</w:t>
      </w:r>
      <w:r w:rsidR="007D5E3F" w:rsidRPr="002F30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F30B9">
        <w:rPr>
          <w:rFonts w:ascii="Times New Roman" w:eastAsia="Times New Roman" w:hAnsi="Times New Roman" w:cs="Times New Roman"/>
          <w:sz w:val="28"/>
          <w:szCs w:val="28"/>
          <w:lang w:eastAsia="ru-RU"/>
        </w:rPr>
        <w:t>четырёх сторон».</w:t>
      </w:r>
    </w:p>
    <w:p w:rsidR="005A2D9F" w:rsidRPr="005A2D9F" w:rsidRDefault="005A2D9F" w:rsidP="005A2D9F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Игры 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тренировках</w:t>
      </w:r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можно применять не только в разделе подвижные и спортивные игры, но и в разделах: гимнастика и легкоатлетические упражнения. На уроках гимнастики применяются подвижные игры для закрепления построений и перестроений, </w:t>
      </w:r>
      <w:proofErr w:type="spellStart"/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общеразвивающих</w:t>
      </w:r>
      <w:proofErr w:type="spellEnd"/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упражнений, навыка правильной осанки, точности исходных и конечных положений, навыков ла</w:t>
      </w:r>
      <w:r w:rsidR="007D5E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занье и </w:t>
      </w:r>
      <w:proofErr w:type="spellStart"/>
      <w:r w:rsidR="007D5E3F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перелезания</w:t>
      </w:r>
      <w:proofErr w:type="spellEnd"/>
      <w:r w:rsidR="007D5E3F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Применение</w:t>
      </w:r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игровых технологий 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тренировках</w:t>
      </w:r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легкой атлетики является эффективным средством в обучении и совершенствовании легкоатлетических упражнений. Легкоатлетические упражнения, проводимые в игровой форме, доставляют детям радость и удовольствие, а грамотная объективная оценка их достижений является стимулом для дальнейшего улучшения результатов.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</w:t>
      </w:r>
      <w:r w:rsidR="002F30B9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гкоатлетические забеги</w:t>
      </w:r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проводятся на открытом воздухе, благодаря чему достигается выраженный оздоровительный эффект.</w:t>
      </w:r>
    </w:p>
    <w:p w:rsidR="005A2D9F" w:rsidRPr="005A2D9F" w:rsidRDefault="005A2D9F" w:rsidP="005A2D9F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использовании игр 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тренировках</w:t>
      </w:r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придерживаюсь следующего алгоритма:</w:t>
      </w:r>
    </w:p>
    <w:p w:rsidR="005A2D9F" w:rsidRPr="005A2D9F" w:rsidRDefault="005A2D9F" w:rsidP="005A2D9F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>1. Выбор игры. Осуществляется исходя, прежде всего, из целей предстояще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тренировки</w:t>
      </w:r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возрастных и учебных возможностей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</w:t>
      </w:r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учающихся, их физической подготовленности.</w:t>
      </w:r>
    </w:p>
    <w:p w:rsidR="005A2D9F" w:rsidRPr="005A2D9F" w:rsidRDefault="005A2D9F" w:rsidP="005A2D9F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Оборудование и оснащение игровой площадки. При планировании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тренировочного</w:t>
      </w:r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занятия обязательно выбираю место для проведения игры и оборудование, которые должны соответствовать гигиеническим нормативам, быть безопасным и удобным для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</w:t>
      </w:r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учающихся</w:t>
      </w:r>
      <w:proofErr w:type="gramEnd"/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A2D9F" w:rsidRPr="005A2D9F" w:rsidRDefault="005A2D9F" w:rsidP="005A2D9F">
      <w:pPr>
        <w:spacing w:after="0"/>
        <w:ind w:firstLine="53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>3. Предложение игры детям. Главная задача в предложении игры заключается в возбуждении интереса к ней, в такой постановке вопроса, когда совпадают цели воспитания и желания ребенка. В предложение игры входит объяснение её правил и техники действий. Игру объясняю точно и кратко, непосредственно перед её началом. В объяснение входит название игры, её содержание и объяснение основных правил игры, в том числе роли играющих, объяснение игровых аксессуаров. Второстепенные правила объясняю по ходу игры.</w:t>
      </w:r>
    </w:p>
    <w:p w:rsidR="005A2D9F" w:rsidRPr="005A2D9F" w:rsidRDefault="005A2D9F" w:rsidP="005A2D9F">
      <w:pPr>
        <w:spacing w:after="0"/>
        <w:ind w:firstLine="53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Разбивка на команды, группы, распределение ролей в игре. 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тренировочных занятиях по ОФП</w:t>
      </w:r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проведении игр разбиваю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группу</w:t>
      </w:r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команды, таким образом, чтобы группы были равными по физической подготовленности детей. </w:t>
      </w:r>
    </w:p>
    <w:p w:rsidR="005A2D9F" w:rsidRPr="005A2D9F" w:rsidRDefault="005A2D9F" w:rsidP="005A2D9F">
      <w:pPr>
        <w:spacing w:after="0"/>
        <w:ind w:firstLine="53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5. Развитие игровой ситуации</w:t>
      </w:r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A2D9F" w:rsidRPr="005A2D9F" w:rsidRDefault="005A2D9F" w:rsidP="005A2D9F">
      <w:pPr>
        <w:spacing w:after="0"/>
        <w:ind w:firstLine="53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Подвижные игры применяю в</w:t>
      </w:r>
      <w:r w:rsidR="002F30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тесной взаимосвязи с</w:t>
      </w:r>
      <w:r w:rsidR="002F30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другими средствами, путем комплексного использования с</w:t>
      </w:r>
      <w:r w:rsidR="002F30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общеразвивающими</w:t>
      </w:r>
      <w:proofErr w:type="spellEnd"/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="002F30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специальными упражнениями. При планировании полезной для конкретного занятия подвижной игры учитывается общая нагрузка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тренировки</w:t>
      </w:r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="002F30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определяется её место среди других упражнений и</w:t>
      </w:r>
      <w:r w:rsidR="002F30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учебных заданий.</w:t>
      </w:r>
    </w:p>
    <w:p w:rsidR="005A2D9F" w:rsidRPr="005A2D9F" w:rsidRDefault="005A2D9F" w:rsidP="005A2D9F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Опора на игру позволяет эффективнее решать задачу обучения детей определенному набору упражнений и соответствует положениям психологии о потребностях детей, способствует формированию жизненно важных двигательных умений и навыков. Также подготовка к сдаче норм ГТО, сопровождающаяся позитивным эмоциональным настроем в ходе применения подвижных игр, стимулирует двигательную активность детей, меньше их утомляет и готовит организм к значительным функциональным нагрузкам во время спортивных соревнований. Важно, что игры, включаемые в занятия, часто </w:t>
      </w:r>
      <w:proofErr w:type="gramStart"/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выполняют роль</w:t>
      </w:r>
      <w:proofErr w:type="gramEnd"/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модели формирования определенного психологического стереотипа, т. к. упражнения в них закрепляются в условиях игровой соревновательной деятельности. Это важно для будущего участника соревнований по отде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льным видам и многоборью ГТО</w:t>
      </w:r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A2D9F" w:rsidRPr="005A2D9F" w:rsidRDefault="005A2D9F" w:rsidP="005A2D9F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Всероссийский физкультурно-спортивный комплекс «Готов к труду и обороне» (ГТО) введен для решения проблемы – продвижение ценностей здорового образа жизни и укрепления здоровья. Где массовый спорт должен развиваться и быть более доступным не только для детей, но и людей разного возраста и состояния здоровья, на что и направлена инициатива по возрождению ГТО, которые мы включили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тренировочные</w:t>
      </w:r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занятия. Актуальность комплекса ГТО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спортивной</w:t>
      </w:r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школе очевидна.</w:t>
      </w:r>
    </w:p>
    <w:p w:rsidR="005A2D9F" w:rsidRPr="005A2D9F" w:rsidRDefault="005A2D9F" w:rsidP="005A2D9F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Одна из основных задач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тренера-преподавателя по общей физической подготовке</w:t>
      </w:r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заключается в том, чтобы создать 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детей младшего школьного возраста</w:t>
      </w:r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интерес к занятиям физической культурой и спортом, в том числе ознакомить их с основными нормативами комплекса ГТО, а так же подготовить детей к сдаче комплекса ГТО на максимально высокие результаты.</w:t>
      </w:r>
    </w:p>
    <w:p w:rsidR="005A2D9F" w:rsidRPr="005A2D9F" w:rsidRDefault="005A2D9F" w:rsidP="005A2D9F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Подвижные игры, прежде всего, служат задачам физического развития детей, совершенствованию элементов спортивной техники, воспитанию решительности, воли и других необходимых участнику соревнований качеств. На своих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тренировочных занятиях по ОФП</w:t>
      </w:r>
      <w:r w:rsidR="002F30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подготовке к сда</w:t>
      </w:r>
      <w:r w:rsidR="002F30B9">
        <w:rPr>
          <w:rFonts w:ascii="Times New Roman" w:eastAsia="Times New Roman" w:hAnsi="Times New Roman" w:cs="Times New Roman"/>
          <w:sz w:val="28"/>
          <w:szCs w:val="28"/>
          <w:lang w:eastAsia="ru-RU"/>
        </w:rPr>
        <w:t>че норм ГТО использую следующие</w:t>
      </w:r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средства:</w:t>
      </w:r>
    </w:p>
    <w:p w:rsidR="005A2D9F" w:rsidRPr="005A2D9F" w:rsidRDefault="005A2D9F" w:rsidP="005A2D9F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 бегу на короткие дистанции и кроссу применяю игры, связанные с</w:t>
      </w:r>
      <w:r w:rsidR="002F30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заведомо большой затратой сил и</w:t>
      </w:r>
      <w:r w:rsidR="002F30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>энергии, с</w:t>
      </w:r>
      <w:r w:rsidR="002F30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частыми повторами составных двигательных операций или с</w:t>
      </w:r>
      <w:r w:rsidR="002F30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продолжительной непрерывной двигательной деятельностью, обусловленной правилами применяемой игры: перебежки и </w:t>
      </w:r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салки («Третий лишний», «День и ночь», «Пустое место» и др.), а также разнообразные эстафеты с бегом «Вызов номеров», «Переправ</w:t>
      </w:r>
      <w:r w:rsidR="007D5E3F">
        <w:rPr>
          <w:rFonts w:ascii="Times New Roman" w:eastAsia="Times New Roman" w:hAnsi="Times New Roman" w:cs="Times New Roman"/>
          <w:sz w:val="28"/>
          <w:szCs w:val="28"/>
          <w:lang w:eastAsia="ru-RU"/>
        </w:rPr>
        <w:t>а», круговая эстафета и др.)</w:t>
      </w:r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proofErr w:type="gramEnd"/>
    </w:p>
    <w:p w:rsidR="005A2D9F" w:rsidRPr="002F30B9" w:rsidRDefault="005A2D9F" w:rsidP="002F30B9">
      <w:pPr>
        <w:pStyle w:val="a5"/>
        <w:numPr>
          <w:ilvl w:val="0"/>
          <w:numId w:val="3"/>
        </w:numPr>
        <w:spacing w:after="0"/>
        <w:ind w:left="0"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30B9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игры с метаниями («Снайперы», «Перестрелка» и др.) полезно применять для овладения занимающихся навыками метания теннисного мяча на дальность.</w:t>
      </w:r>
    </w:p>
    <w:p w:rsidR="005A2D9F" w:rsidRPr="002F30B9" w:rsidRDefault="005A2D9F" w:rsidP="002F30B9">
      <w:pPr>
        <w:pStyle w:val="a5"/>
        <w:numPr>
          <w:ilvl w:val="0"/>
          <w:numId w:val="3"/>
        </w:numPr>
        <w:spacing w:after="0"/>
        <w:ind w:left="0"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F30B9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игры с элементами силовой борьбы: вспомогательные игры, связанные с</w:t>
      </w:r>
      <w:r w:rsidR="002F30B9" w:rsidRPr="002F30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F30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кратковременными скоростно-силовыми напряжениями, разнообразными формами преодоления мышечного сопротивления противника </w:t>
      </w:r>
      <w:proofErr w:type="spellStart"/>
      <w:r w:rsidRPr="002F30B9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внепосредственном</w:t>
      </w:r>
      <w:proofErr w:type="spellEnd"/>
      <w:r w:rsidRPr="002F30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соприкосновении с</w:t>
      </w:r>
      <w:r w:rsidR="002F30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F30B9">
        <w:rPr>
          <w:rFonts w:ascii="Times New Roman" w:eastAsia="Times New Roman" w:hAnsi="Times New Roman" w:cs="Times New Roman"/>
          <w:sz w:val="28"/>
          <w:szCs w:val="28"/>
          <w:lang w:eastAsia="ru-RU"/>
        </w:rPr>
        <w:t>ним</w:t>
      </w:r>
      <w:r w:rsidR="002F30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F30B9">
        <w:rPr>
          <w:rFonts w:ascii="Times New Roman" w:eastAsia="Times New Roman" w:hAnsi="Times New Roman" w:cs="Times New Roman"/>
          <w:sz w:val="28"/>
          <w:szCs w:val="28"/>
          <w:lang w:eastAsia="ru-RU"/>
        </w:rPr>
        <w:t>(«Бой петухов», «</w:t>
      </w:r>
      <w:proofErr w:type="spellStart"/>
      <w:r w:rsidRPr="002F30B9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Перетягивание</w:t>
      </w:r>
      <w:proofErr w:type="spellEnd"/>
      <w:r w:rsidRPr="002F30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через черту» и др.) полезно для обучающихся к выполнению силовых норм ГТО (лазание по канату, отжимание </w:t>
      </w:r>
      <w:r w:rsidR="007D5E3F" w:rsidRPr="002F30B9">
        <w:rPr>
          <w:rFonts w:ascii="Times New Roman" w:eastAsia="Times New Roman" w:hAnsi="Times New Roman" w:cs="Times New Roman"/>
          <w:sz w:val="28"/>
          <w:szCs w:val="28"/>
          <w:lang w:eastAsia="ru-RU"/>
        </w:rPr>
        <w:t>и подтягивание на перекладине)</w:t>
      </w:r>
      <w:r w:rsidRPr="002F30B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5A2D9F" w:rsidRPr="005A2D9F" w:rsidRDefault="005A2D9F" w:rsidP="005A2D9F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процессе подбора игр для общей физической подготовки у меня  нет ограничений, но, когда речь идет о подготовительной работе к выполнению отдельных видов ГТО, игры отбираются по определенным критериям, соответствующих достаточно жестким требованиям. Входящие в игры упражнения должны быть сходны по структуре движений с элементами техники, характерными для видов спорта, входящих в комплекс ГТО. </w:t>
      </w:r>
    </w:p>
    <w:p w:rsidR="005A2D9F" w:rsidRPr="005A2D9F" w:rsidRDefault="005A2D9F" w:rsidP="005A2D9F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Методические требования к организации игр с целью подготовки школьников к сдаче норм ГТО:</w:t>
      </w:r>
    </w:p>
    <w:p w:rsidR="005A2D9F" w:rsidRPr="002F30B9" w:rsidRDefault="005A2D9F" w:rsidP="002F30B9">
      <w:pPr>
        <w:pStyle w:val="a5"/>
        <w:numPr>
          <w:ilvl w:val="0"/>
          <w:numId w:val="4"/>
        </w:numPr>
        <w:spacing w:after="0"/>
        <w:ind w:left="0"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30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игры с включением элементов техники применяются в том случае, если этим элементы предварительно разучены; </w:t>
      </w:r>
    </w:p>
    <w:p w:rsidR="005A2D9F" w:rsidRPr="002F30B9" w:rsidRDefault="005A2D9F" w:rsidP="002F30B9">
      <w:pPr>
        <w:pStyle w:val="a5"/>
        <w:numPr>
          <w:ilvl w:val="0"/>
          <w:numId w:val="4"/>
        </w:numPr>
        <w:spacing w:after="0"/>
        <w:ind w:left="0"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30B9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расстояния в играх-эстафетах должны соответствовать нормам комплекса или немного превышать их;</w:t>
      </w:r>
    </w:p>
    <w:p w:rsidR="005A2D9F" w:rsidRPr="002F30B9" w:rsidRDefault="005A2D9F" w:rsidP="002F30B9">
      <w:pPr>
        <w:pStyle w:val="a5"/>
        <w:numPr>
          <w:ilvl w:val="0"/>
          <w:numId w:val="4"/>
        </w:numPr>
        <w:spacing w:after="0"/>
        <w:ind w:left="0"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30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необходимо добиваться, чтобы элементы техники по возможности точно воспроизводились участниками в процессе игр-эстафет; </w:t>
      </w:r>
    </w:p>
    <w:p w:rsidR="005A2D9F" w:rsidRPr="002F30B9" w:rsidRDefault="005A2D9F" w:rsidP="002F30B9">
      <w:pPr>
        <w:pStyle w:val="a5"/>
        <w:numPr>
          <w:ilvl w:val="0"/>
          <w:numId w:val="4"/>
        </w:numPr>
        <w:spacing w:after="0"/>
        <w:ind w:left="0"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30B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подведении итогов игр главным фактором следует считать приближенность к нормам ГТО.</w:t>
      </w:r>
    </w:p>
    <w:p w:rsidR="005A2D9F" w:rsidRPr="005A2D9F" w:rsidRDefault="005A2D9F" w:rsidP="005A2D9F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решения задач спортивной подготовки во время занятий, запланированных по ГТО, важно ориентироваться не на отдельные игры, а на использование комплекса подвижных игр.</w:t>
      </w:r>
    </w:p>
    <w:p w:rsidR="005A2D9F" w:rsidRPr="005A2D9F" w:rsidRDefault="005A2D9F" w:rsidP="005A2D9F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Проводимые мною </w:t>
      </w:r>
      <w:r w:rsidR="007D5E3F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тренировочные занятия</w:t>
      </w:r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«ГТО в игровой форме», где в </w:t>
      </w:r>
      <w:proofErr w:type="spellStart"/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>соревновательно-игровом</w:t>
      </w:r>
      <w:proofErr w:type="spellEnd"/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формате про</w:t>
      </w:r>
      <w:r w:rsidR="002F30B9">
        <w:rPr>
          <w:rFonts w:ascii="Times New Roman" w:eastAsia="Times New Roman" w:hAnsi="Times New Roman" w:cs="Times New Roman"/>
          <w:sz w:val="28"/>
          <w:szCs w:val="28"/>
          <w:lang w:eastAsia="ru-RU"/>
        </w:rPr>
        <w:t>ходит</w:t>
      </w:r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ознакомление с правилами сдачи нескольких тестов ГТО 1-4-ой ступени, а также идет процесс по усовершенствованию физических каче</w:t>
      </w:r>
      <w:proofErr w:type="gramStart"/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 дл</w:t>
      </w:r>
      <w:proofErr w:type="gramEnd"/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успешной сдачи предложенных испытаний. Благодаря такому подходу основные задачи урока: развитие физических качеств, укрепление здоровья и ознакомление с условиями сдачи комплекса ГТО решаются в более комфортной для </w:t>
      </w:r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учеников младшей школы обстановке, где есть место азарту и самовыражению.</w:t>
      </w:r>
    </w:p>
    <w:p w:rsidR="005A2D9F" w:rsidRPr="005A2D9F" w:rsidRDefault="005A2D9F" w:rsidP="005A2D9F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 использования игровой технологии: активная двигательная деятельность игрового характера и</w:t>
      </w:r>
      <w:r w:rsidR="002F30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>вызываемые ею положительные эмоции усиливают все физиологические процессы в</w:t>
      </w:r>
      <w:r w:rsidR="002F30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организме, улучшают работу всех органов и</w:t>
      </w:r>
      <w:r w:rsidR="002F30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систем.</w:t>
      </w:r>
    </w:p>
    <w:p w:rsidR="005A2D9F" w:rsidRPr="005A2D9F" w:rsidRDefault="005A2D9F" w:rsidP="005A2D9F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Таким образом, игровая технология строится как целостное образование, охватывающее определённую часть </w:t>
      </w:r>
      <w:r w:rsidR="007D5E3F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тренировочного</w:t>
      </w:r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процесса. Игра является одним из важнейших средств физического воспитания школьников. Она способствует физическому, умственному, нравственному и</w:t>
      </w:r>
      <w:r w:rsidR="002F30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эстетическому развитию ребенка. Результатом широкого применения игровых технологий на </w:t>
      </w:r>
      <w:r w:rsidR="007D5E3F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тренировочных занятиях по ОФП</w:t>
      </w:r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стало изменение отношения к</w:t>
      </w:r>
      <w:r w:rsidR="002F30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D5E3F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тренировке</w:t>
      </w:r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Обучающиеся </w:t>
      </w:r>
      <w:r w:rsidR="007D5E3F">
        <w:rPr>
          <w:rFonts w:ascii="Times New Roman" w:eastAsia="Times New Roman" w:hAnsi="Times New Roman" w:cs="Times New Roman"/>
          <w:sz w:val="28"/>
          <w:szCs w:val="28"/>
          <w:lang w:eastAsia="ru-RU"/>
        </w:rPr>
        <w:t>младшего школьного возраста</w:t>
      </w:r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>, в</w:t>
      </w:r>
      <w:r w:rsidR="002F30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работе с</w:t>
      </w:r>
      <w:r w:rsidR="002F30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которыми</w:t>
      </w:r>
      <w:proofErr w:type="gramEnd"/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регулярно использовалась игровая технология, посещают </w:t>
      </w:r>
      <w:r w:rsidR="007D5E3F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тренировочные занятия по общей физической подготовке</w:t>
      </w:r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регулярно и</w:t>
      </w:r>
      <w:r w:rsidR="002F30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удовольствием. Показателем успешности применения данной технологии на </w:t>
      </w:r>
      <w:r w:rsidR="007D5E3F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тренировочных занятиях</w:t>
      </w:r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стали высокие результаты в</w:t>
      </w:r>
      <w:r w:rsidR="002F30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проводимых соревнованиях.</w:t>
      </w:r>
    </w:p>
    <w:p w:rsidR="007D5E3F" w:rsidRDefault="007D5E3F" w:rsidP="005A2D9F">
      <w:pPr>
        <w:spacing w:after="0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D5E3F" w:rsidRDefault="007D5E3F" w:rsidP="005A2D9F">
      <w:pPr>
        <w:spacing w:after="0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D5E3F" w:rsidRDefault="007D5E3F" w:rsidP="005A2D9F">
      <w:pPr>
        <w:spacing w:after="0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D5E3F" w:rsidRDefault="007D5E3F" w:rsidP="005A2D9F">
      <w:pPr>
        <w:spacing w:after="0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D5E3F" w:rsidRDefault="007D5E3F" w:rsidP="005A2D9F">
      <w:pPr>
        <w:spacing w:after="0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D5E3F" w:rsidRDefault="007D5E3F" w:rsidP="005A2D9F">
      <w:pPr>
        <w:spacing w:after="0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D5E3F" w:rsidRDefault="007D5E3F" w:rsidP="005A2D9F">
      <w:pPr>
        <w:spacing w:after="0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D5E3F" w:rsidRDefault="007D5E3F" w:rsidP="005A2D9F">
      <w:pPr>
        <w:spacing w:after="0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D5E3F" w:rsidRDefault="007D5E3F" w:rsidP="005A2D9F">
      <w:pPr>
        <w:spacing w:after="0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D5E3F" w:rsidRDefault="007D5E3F" w:rsidP="005A2D9F">
      <w:pPr>
        <w:spacing w:after="0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D5E3F" w:rsidRDefault="007D5E3F" w:rsidP="005A2D9F">
      <w:pPr>
        <w:spacing w:after="0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D5E3F" w:rsidRDefault="007D5E3F" w:rsidP="005A2D9F">
      <w:pPr>
        <w:spacing w:after="0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D5E3F" w:rsidRDefault="007D5E3F" w:rsidP="005A2D9F">
      <w:pPr>
        <w:spacing w:after="0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D5E3F" w:rsidRDefault="007D5E3F" w:rsidP="005A2D9F">
      <w:pPr>
        <w:spacing w:after="0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D5E3F" w:rsidRDefault="007D5E3F" w:rsidP="005A2D9F">
      <w:pPr>
        <w:spacing w:after="0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D5E3F" w:rsidRDefault="007D5E3F" w:rsidP="005A2D9F">
      <w:pPr>
        <w:spacing w:after="0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D5E3F" w:rsidRDefault="007D5E3F" w:rsidP="005A2D9F">
      <w:pPr>
        <w:spacing w:after="0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D5E3F" w:rsidRDefault="007D5E3F" w:rsidP="005A2D9F">
      <w:pPr>
        <w:spacing w:after="0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D5E3F" w:rsidRDefault="007D5E3F" w:rsidP="005A2D9F">
      <w:pPr>
        <w:spacing w:after="0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D5E3F" w:rsidRDefault="007D5E3F" w:rsidP="005A2D9F">
      <w:pPr>
        <w:spacing w:after="0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D5E3F" w:rsidRDefault="007D5E3F" w:rsidP="005A2D9F">
      <w:pPr>
        <w:spacing w:after="0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A2D9F" w:rsidRPr="005A2D9F" w:rsidRDefault="005A2D9F" w:rsidP="005A2D9F">
      <w:pPr>
        <w:spacing w:after="0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2D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Литература:</w:t>
      </w:r>
    </w:p>
    <w:p w:rsidR="005A2D9F" w:rsidRPr="005A2D9F" w:rsidRDefault="005A2D9F" w:rsidP="002F30B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2F30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>Гуревич</w:t>
      </w:r>
      <w:r w:rsidR="002F30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И.</w:t>
      </w:r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>А.</w:t>
      </w:r>
      <w:r w:rsidR="002F30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>Соревновательно-игровые</w:t>
      </w:r>
      <w:proofErr w:type="spellEnd"/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зада</w:t>
      </w:r>
      <w:r w:rsidR="002F30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ния по физическому воспитанию / </w:t>
      </w:r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— М.: </w:t>
      </w:r>
      <w:r w:rsidR="007D5E3F">
        <w:rPr>
          <w:rFonts w:ascii="Times New Roman" w:eastAsia="Times New Roman" w:hAnsi="Times New Roman" w:cs="Times New Roman"/>
          <w:sz w:val="28"/>
          <w:szCs w:val="28"/>
          <w:lang w:eastAsia="ru-RU"/>
        </w:rPr>
        <w:t>201</w:t>
      </w:r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="002F30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— 350 </w:t>
      </w:r>
      <w:proofErr w:type="gramStart"/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A2D9F" w:rsidRPr="005A2D9F" w:rsidRDefault="005A2D9F" w:rsidP="002F30B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>2.Конради С. В. — Игровые технологии / 20</w:t>
      </w:r>
      <w:r w:rsidR="007D5E3F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2F30B9">
        <w:rPr>
          <w:rFonts w:ascii="Times New Roman" w:eastAsia="Times New Roman" w:hAnsi="Times New Roman" w:cs="Times New Roman"/>
          <w:sz w:val="28"/>
          <w:szCs w:val="28"/>
          <w:lang w:eastAsia="ru-RU"/>
        </w:rPr>
        <w:t>1.-70 с. 3.</w:t>
      </w:r>
    </w:p>
    <w:p w:rsidR="005A2D9F" w:rsidRPr="005A2D9F" w:rsidRDefault="002F30B9" w:rsidP="002F30B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 Копылов Ю.А.,</w:t>
      </w:r>
      <w:r w:rsidR="005A2D9F"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A2D9F"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Верхлин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A2D9F"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>В.Н.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A2D9F"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Третий урок физической культуры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A2D9F"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начальной школе: Методические рекомендации. Библиотечка «Первое сентября», серия «Спо</w:t>
      </w:r>
      <w:proofErr w:type="gramStart"/>
      <w:r w:rsidR="005A2D9F"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>рт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A2D9F"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>шк</w:t>
      </w:r>
      <w:proofErr w:type="gramEnd"/>
      <w:r w:rsidR="005A2D9F"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>оле».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A2D9F"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>— М.: Чистые пруды, 20</w:t>
      </w:r>
      <w:r w:rsidR="007D5E3F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5A2D9F"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>5.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A2D9F"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— 32с </w:t>
      </w:r>
    </w:p>
    <w:p w:rsidR="005A2D9F" w:rsidRPr="005A2D9F" w:rsidRDefault="005A2D9F" w:rsidP="002F30B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="002F30B9"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Пащенко А. Ю. Педагогические условия организации учебной и </w:t>
      </w:r>
      <w:proofErr w:type="spellStart"/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внеучебнойздоровьеразвивающей</w:t>
      </w:r>
      <w:proofErr w:type="spellEnd"/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деятельности учащихся: </w:t>
      </w:r>
      <w:proofErr w:type="spellStart"/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>Дис</w:t>
      </w:r>
      <w:proofErr w:type="spellEnd"/>
      <w:proofErr w:type="gramStart"/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.... </w:t>
      </w:r>
      <w:proofErr w:type="gramEnd"/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канд. </w:t>
      </w:r>
      <w:proofErr w:type="spellStart"/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</w:t>
      </w:r>
      <w:proofErr w:type="spellEnd"/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наук. / </w:t>
      </w:r>
      <w:proofErr w:type="spellStart"/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Нижневартовск</w:t>
      </w:r>
      <w:r w:rsidR="002F30B9">
        <w:rPr>
          <w:rFonts w:ascii="Times New Roman" w:eastAsia="Times New Roman" w:hAnsi="Times New Roman" w:cs="Times New Roman"/>
          <w:sz w:val="28"/>
          <w:szCs w:val="28"/>
          <w:lang w:eastAsia="ru-RU"/>
        </w:rPr>
        <w:t>ий</w:t>
      </w:r>
      <w:proofErr w:type="spellEnd"/>
      <w:r w:rsidR="002F30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государственный гуманитарный</w:t>
      </w:r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университет. — М., 20</w:t>
      </w:r>
      <w:r w:rsidR="007D5E3F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>6. — 194 с.</w:t>
      </w:r>
    </w:p>
    <w:p w:rsidR="005A2D9F" w:rsidRPr="005A2D9F" w:rsidRDefault="005A2D9F" w:rsidP="002F30B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spellStart"/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Поволяева</w:t>
      </w:r>
      <w:proofErr w:type="spellEnd"/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Л. В. Подвижные игры как средство физического воспитания // </w:t>
      </w:r>
      <w:proofErr w:type="spellStart"/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>Сайт-портфолио</w:t>
      </w:r>
      <w:proofErr w:type="spellEnd"/>
      <w:r w:rsidRPr="005A2D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учителя физической культуры Поваляевой Людмилы Викторовны. Электронный ресурс. — Режим доступа: http://fizkultura.ucoz.es/index/0–19.</w:t>
      </w:r>
    </w:p>
    <w:p w:rsidR="00B96927" w:rsidRPr="005A2D9F" w:rsidRDefault="00BD4411" w:rsidP="005A2D9F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B96927" w:rsidRPr="005A2D9F" w:rsidSect="00806E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DA23BC"/>
    <w:multiLevelType w:val="hybridMultilevel"/>
    <w:tmpl w:val="172C7694"/>
    <w:lvl w:ilvl="0" w:tplc="5310EB0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2839A9"/>
    <w:multiLevelType w:val="multilevel"/>
    <w:tmpl w:val="8A52EF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DD247BE"/>
    <w:multiLevelType w:val="hybridMultilevel"/>
    <w:tmpl w:val="1CCE6D02"/>
    <w:lvl w:ilvl="0" w:tplc="5310EB0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74E0F08"/>
    <w:multiLevelType w:val="hybridMultilevel"/>
    <w:tmpl w:val="B0483E26"/>
    <w:lvl w:ilvl="0" w:tplc="5310EB0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A855A75"/>
    <w:multiLevelType w:val="hybridMultilevel"/>
    <w:tmpl w:val="F7669098"/>
    <w:lvl w:ilvl="0" w:tplc="5310EB0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4"/>
  <w:proofState w:spelling="clean" w:grammar="clean"/>
  <w:defaultTabStop w:val="708"/>
  <w:characterSpacingControl w:val="doNotCompress"/>
  <w:compat/>
  <w:rsids>
    <w:rsidRoot w:val="005A2D9F"/>
    <w:rsid w:val="002E1C6F"/>
    <w:rsid w:val="002F30B9"/>
    <w:rsid w:val="005A2D9F"/>
    <w:rsid w:val="00662B37"/>
    <w:rsid w:val="007D5E3F"/>
    <w:rsid w:val="00806EA0"/>
    <w:rsid w:val="00BD4411"/>
    <w:rsid w:val="00CC380D"/>
    <w:rsid w:val="00E714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6EA0"/>
  </w:style>
  <w:style w:type="paragraph" w:styleId="1">
    <w:name w:val="heading 1"/>
    <w:basedOn w:val="a"/>
    <w:link w:val="10"/>
    <w:uiPriority w:val="9"/>
    <w:qFormat/>
    <w:rsid w:val="005A2D9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A2D9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5A2D9F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5A2D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7D5E3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586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73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589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0733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8487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26637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9076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0977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06557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8</Pages>
  <Words>2328</Words>
  <Characters>13275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Nelli</dc:creator>
  <cp:keywords/>
  <dc:description/>
  <cp:lastModifiedBy>Nelli</cp:lastModifiedBy>
  <cp:revision>3</cp:revision>
  <dcterms:created xsi:type="dcterms:W3CDTF">2024-03-05T12:33:00Z</dcterms:created>
  <dcterms:modified xsi:type="dcterms:W3CDTF">2024-04-12T10:06:00Z</dcterms:modified>
</cp:coreProperties>
</file>