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Default="008E0DAA" w:rsidP="008E0DAA">
      <w:pPr>
        <w:shd w:val="clear" w:color="auto" w:fill="FFFFFF"/>
        <w:spacing w:after="0" w:line="240" w:lineRule="auto"/>
        <w:rPr>
          <w:rFonts w:ascii="Times New Roman" w:eastAsia="Times New Roman" w:hAnsi="Times New Roman" w:cs="Times New Roman"/>
          <w:color w:val="181818"/>
          <w:sz w:val="24"/>
          <w:szCs w:val="24"/>
          <w:lang w:eastAsia="ru-RU"/>
        </w:rPr>
      </w:pPr>
    </w:p>
    <w:p w:rsidR="008E0DAA" w:rsidRPr="008E0DAA" w:rsidRDefault="008E0DAA" w:rsidP="008E0DAA">
      <w:pPr>
        <w:shd w:val="clear" w:color="auto" w:fill="FFFFFF"/>
        <w:spacing w:after="0" w:line="480" w:lineRule="auto"/>
        <w:jc w:val="center"/>
        <w:rPr>
          <w:rFonts w:ascii="Arial" w:eastAsia="Times New Roman" w:hAnsi="Arial" w:cs="Times New Roman"/>
          <w:b/>
          <w:color w:val="181818"/>
          <w:sz w:val="44"/>
          <w:szCs w:val="44"/>
          <w:lang w:eastAsia="ru-RU"/>
        </w:rPr>
      </w:pPr>
      <w:r w:rsidRPr="008E0DAA">
        <w:rPr>
          <w:rFonts w:ascii="Times New Roman" w:eastAsia="Times New Roman" w:hAnsi="Times New Roman" w:cs="Times New Roman"/>
          <w:b/>
          <w:color w:val="181818"/>
          <w:sz w:val="44"/>
          <w:szCs w:val="44"/>
          <w:lang w:eastAsia="ru-RU"/>
        </w:rPr>
        <w:t>«Формирование у детей с ОВЗ основ безопасного поведения на дорогах через организацию отряда ЮИД».</w:t>
      </w:r>
    </w:p>
    <w:p w:rsidR="008E0DAA" w:rsidRPr="008E0DAA" w:rsidRDefault="008E0DAA" w:rsidP="008E0DAA">
      <w:pPr>
        <w:shd w:val="clear" w:color="auto" w:fill="FFFFFF"/>
        <w:spacing w:after="0" w:line="240" w:lineRule="auto"/>
        <w:rPr>
          <w:rFonts w:ascii="Arial" w:eastAsia="Times New Roman" w:hAnsi="Arial"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      </w:t>
      </w: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w:t>
      </w: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xml:space="preserve"> Дети</w:t>
      </w:r>
      <w:r w:rsidRPr="008E0DAA">
        <w:rPr>
          <w:rFonts w:ascii="Times New Roman" w:eastAsia="Times New Roman" w:hAnsi="Times New Roman" w:cs="Times New Roman"/>
          <w:color w:val="181818"/>
          <w:sz w:val="28"/>
          <w:szCs w:val="28"/>
          <w:lang w:eastAsia="ru-RU"/>
        </w:rPr>
        <w:softHyphen/>
      </w:r>
      <w:r w:rsidRPr="008E0DAA">
        <w:rPr>
          <w:rFonts w:ascii="Times New Roman" w:eastAsia="Times New Roman" w:hAnsi="Times New Roman" w:cs="Times New Roman"/>
          <w:color w:val="181818"/>
          <w:sz w:val="28"/>
          <w:szCs w:val="28"/>
          <w:lang w:eastAsia="ru-RU"/>
        </w:rPr>
        <w:softHyphen/>
        <w:t xml:space="preserve"> – это самое ценное и дорогое, что есть в жизни каждого человека.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Обеспечение здоровья детей — основная цель, главная задача цивилизованного общества. Обучение правилам дорожного движения  в детском саду – это жизненная необходимость, поэтому различные мероприятия по ПДД всегда актуальны в учреждениях дошкольного образования. В детском саду ребенок должен усвоить основные понятия системы дорожного движения и научиться важнейшим правилам поведения на дороге. ПДД  в детском саду – это довольно большой комплекс знаний, который воспитатели  стараются донести до детей, ведь от этого зависит их безопасность на дороге.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 практику дошкольных учреждений в настоящее время вошли программы по основам безопасности жизнедеятельности детей (ОБЖ), направленные на формирование у ребёнка навыков правильного поведения в нестандартных, а порой и опасных ситуациях на дорогах, в транспорте.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Рост количества машин на улицах городов и посёлков нашей страны, увеличение скорости их движения, плотности транспортных потоков, растущие пробки на автодорогах являются одной из причин дорожно-транспортных происшествий. Никого  не оставляют равнодушным неутешительные сводки о ДТП, где потерпевшими, к сожалению, являются и дети. Поэтому обеспечение безопасности движения на дороге становится всё более важной государственной задачей. Большую роль в решении этой проблемы имеет организация работы по предупреждению детского дорожно-транспортного травматизма в дошкольных учреждениях.</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      Детский травматизм в нашей стране в десятки и сотни раз превышающий травматизм в других странах, требует перестать относиться к обучению безопасному поведению ребенка на дорогах как второстепенному предмету. Мы убеждены в том, что обучение детей правилам безопасного поведения на дорогах в период нахождения ребенка в детском саду, может уменьшить тяжелые последствия и возможность попадания его в ДТП. Единственное, что может спасти ребенка на дороге, - это вера в запретительные свойства </w:t>
      </w:r>
      <w:r w:rsidRPr="008E0DAA">
        <w:rPr>
          <w:rFonts w:ascii="Times New Roman" w:eastAsia="Times New Roman" w:hAnsi="Times New Roman" w:cs="Times New Roman"/>
          <w:color w:val="181818"/>
          <w:sz w:val="28"/>
          <w:szCs w:val="28"/>
          <w:lang w:eastAsia="ru-RU"/>
        </w:rPr>
        <w:lastRenderedPageBreak/>
        <w:t>красного цвета. Единственный, кто может его в этом убедить, - взрослый человек. И единственным способом - своим примером.</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Проблема безопасности человека в дорожном движении возникла с появлением колеса, гужевой повозки и экипажа. Взаимоотношения водителей этих транспортных средств и водителей с пешеходами всегда контролировались государством, которое обеспечивало их безопасность, т.е. охрану жизни и здоровья.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Лозунг «Берегите ребенка», под которым Екатерина 11 в 1764 г. издала Указ о применении смертельной казни к кучеру или извозчику, виновным в гибели ребенка, должен и сегодня стать руководством к действию многих организаций.</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Чаще всего участниками авто происшествий становятся дети-пешеходы. Основными причинами ДТП, совершённых по неосторожности несовершеннолетних пешеходов, являются переход дороги в неустановленном месте, неподчинение сигналам регулирования и игра вблизи проезжей части. Дети – пассажиры получают травмы в более трети ДТП, причём количество детей, страдающих в салонах автомобилей своих родителей, родственников или знакомых, постоянно увеличивается.  Обеспечение безопасности детей на улицах и дорогах, профилактика детского дорожно-транспортного травматизма являются главными  из наиболее насущных, требующих безотлагательных решений задач.</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С дорожной азбукой и правилами безопасности на улицах ребенок знакомится очень рано – как только начинает топать ножками рядом с родителями по улицам, где совсем недавно его катали спящего в коляске.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Дорога с ребенком из дома в детский сад и обратно – идеальный момент для формирования у него навыков безопасного поведения на улице. Перед ребенком всегда должен быть личный пример соблюдения родителями всех без исключения правил дорожного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Проблема детского дорожно-транспортного травматизма по-прежнему сохраняет свою актуальность. А необходимость уже в дошкольном возрасте доводить до детей первые сведения о правилах дорожного движения диктует сама жизнь. Важнейшая роль в профилактике детского – транспортного травматизма принадлежит ДОУ. Воспитатели, педагогические работники, родители должны помочь ребенку стать дисциплинированным пешеходом, неукоснительно выполняющим ПДД проводя мероприятия в различных формах.</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Анализ современной методической литературы показал, что при обучении детей правилами поведения на улицах и дорогах наиболее широко используются объяснительно-иллюстративные методы: беседы, дидактические игры, рассказы, чтение художественных произведений, а так же практические в образовательной области «Художественное творчество» - это рисование, лепка, аппликация.              Необходимы все более разнообразные дифференцированные формы работы с детьми. Причём большая часть из них должна быть иллюстрированной, театрализованной, музыкальной, игровой. Существующие образовательные программы в той или иной мере решают задачи становления у дошкольников основ безопасной жизнедеятельности. Они позволяют в кротчайший срок передать большую по объему информацию, поставить перед дошкольниками проблемы и указать пути их решения, вызвать в сознании яркие картины и дорожные ситуации, активизировать память и чувства. Содержание образования в них определяется действующими Правилами дорожного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        Методика работы в рамках обучения ПДД должна быть построена с учётом интегрированного подхода. Выполняя задания, дети дошкольного ведут наблюдения, исследуют, рисуют, конструируют, моделируют, слушают музыку и т. д. У них очень хорошо развито творческое воображение, которое оставляет яркие моменты в сознании детей, помогает закрепить ему полученные знания на практике, воплощая их в своих творческих работах. </w:t>
      </w:r>
      <w:r w:rsidRPr="008E0DAA">
        <w:rPr>
          <w:rFonts w:ascii="Times New Roman" w:eastAsia="Times New Roman" w:hAnsi="Times New Roman" w:cs="Times New Roman"/>
          <w:color w:val="181818"/>
          <w:sz w:val="28"/>
          <w:szCs w:val="28"/>
          <w:lang w:eastAsia="ru-RU"/>
        </w:rPr>
        <w:lastRenderedPageBreak/>
        <w:t xml:space="preserve">Любой ребёнок быстрее поймёт и усвоит ПДД, преподнесённые не только в обыкновенной беседе, а и в близкой детям дорожной сказке, викторине, игре, но занимаясь художественным творчеством – рисуя, создавая композиции, аппликации, поделки из глины, пластилина и т. д. Изучая правила не только теоретически, но и практически, </w:t>
      </w:r>
      <w:proofErr w:type="gramStart"/>
      <w:r w:rsidRPr="008E0DAA">
        <w:rPr>
          <w:rFonts w:ascii="Times New Roman" w:eastAsia="Times New Roman" w:hAnsi="Times New Roman" w:cs="Times New Roman"/>
          <w:color w:val="181818"/>
          <w:sz w:val="28"/>
          <w:szCs w:val="28"/>
          <w:lang w:eastAsia="ru-RU"/>
        </w:rPr>
        <w:t>дети</w:t>
      </w:r>
      <w:proofErr w:type="gramEnd"/>
      <w:r w:rsidRPr="008E0DAA">
        <w:rPr>
          <w:rFonts w:ascii="Times New Roman" w:eastAsia="Times New Roman" w:hAnsi="Times New Roman" w:cs="Times New Roman"/>
          <w:color w:val="181818"/>
          <w:sz w:val="28"/>
          <w:szCs w:val="28"/>
          <w:lang w:eastAsia="ru-RU"/>
        </w:rPr>
        <w:t xml:space="preserve"> достигнут несомненных успехов в изучении ПДД.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Только совместными усилиями, используя знания, терпение и такт, возможно:</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расширить представления детей о правилах безопасного поведения на улицах и дорогах города, в общественном и личном транспорте через активные формы познания: проектирование, конструирование, моделирование, художественн</w:t>
      </w:r>
      <w:proofErr w:type="gramStart"/>
      <w:r w:rsidRPr="008E0DAA">
        <w:rPr>
          <w:rFonts w:ascii="Times New Roman" w:eastAsia="Times New Roman" w:hAnsi="Times New Roman" w:cs="Times New Roman"/>
          <w:color w:val="181818"/>
          <w:sz w:val="28"/>
          <w:szCs w:val="28"/>
          <w:lang w:eastAsia="ru-RU"/>
        </w:rPr>
        <w:t>о-</w:t>
      </w:r>
      <w:proofErr w:type="gramEnd"/>
      <w:r w:rsidRPr="008E0DAA">
        <w:rPr>
          <w:rFonts w:ascii="Times New Roman" w:eastAsia="Times New Roman" w:hAnsi="Times New Roman" w:cs="Times New Roman"/>
          <w:color w:val="181818"/>
          <w:sz w:val="28"/>
          <w:szCs w:val="28"/>
          <w:lang w:eastAsia="ru-RU"/>
        </w:rPr>
        <w:t xml:space="preserve"> творческую деятельность - рисование, лепку, аппликацию;</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научить детей отражать в рисунке знания и представления о ПДД и делиться своим опытом с окружающими;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пробуждая эмоциональную заинтересованность в познании ПДД, совершенствовать умения детей конструировать, моделировать, комбинировать, рисовать, лепить, создавать творческие композиции по заданной теме;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воспитывая интерес к познанию ПДД, развивать стремления проявлять интеллектуальные и конструктивные способности, научить наших детей навыкам организации безопасного образа, активизировать внимание, наблюдательность, изобретательность, инициативность.</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        Обучение правилам дорожного движения, воспитание культуры поведения на улице следует проводить в соответствии с реализацией программных требований в комплексе всего </w:t>
      </w:r>
      <w:proofErr w:type="spellStart"/>
      <w:r w:rsidRPr="008E0DAA">
        <w:rPr>
          <w:rFonts w:ascii="Times New Roman" w:eastAsia="Times New Roman" w:hAnsi="Times New Roman" w:cs="Times New Roman"/>
          <w:color w:val="181818"/>
          <w:sz w:val="28"/>
          <w:szCs w:val="28"/>
          <w:lang w:eastAsia="ru-RU"/>
        </w:rPr>
        <w:t>воспитательно</w:t>
      </w:r>
      <w:proofErr w:type="spellEnd"/>
      <w:r w:rsidRPr="008E0DAA">
        <w:rPr>
          <w:rFonts w:ascii="Times New Roman" w:eastAsia="Times New Roman" w:hAnsi="Times New Roman" w:cs="Times New Roman"/>
          <w:color w:val="181818"/>
          <w:sz w:val="28"/>
          <w:szCs w:val="28"/>
          <w:lang w:eastAsia="ru-RU"/>
        </w:rPr>
        <w:t xml:space="preserve"> - образовательного процесса, не допуская перегрузки детей излишней информацией и учитывая состояние здоровья и настроение ребят. Такая работа требует от воспитателя чёткого отбора необходимого наглядного и игрового материала.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Важным условием успешного обучения детей правилам безопасного поведения на дорогах является создание соответствующей материальной базы и развивающей среды.   Развивающая среда для обучения основ  безопасности дорожного движения в группе включают в себя макеты улиц города, наборы транспорта, дорожные знаки, светофоры, атрибуты для сюжетно-ролевых игр, дидактические игры. При построении системы работы по изучению дошкольниками Правил дорожного движения следует иметь в виду три аспекта взаимодействия с транспортной системой города:</w:t>
      </w:r>
    </w:p>
    <w:p w:rsidR="008E0DAA" w:rsidRPr="008E0DAA" w:rsidRDefault="008E0DAA" w:rsidP="008E0DAA">
      <w:pPr>
        <w:numPr>
          <w:ilvl w:val="0"/>
          <w:numId w:val="1"/>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ребенок – пешеход;</w:t>
      </w:r>
    </w:p>
    <w:p w:rsidR="008E0DAA" w:rsidRPr="008E0DAA" w:rsidRDefault="008E0DAA" w:rsidP="008E0DAA">
      <w:pPr>
        <w:numPr>
          <w:ilvl w:val="0"/>
          <w:numId w:val="1"/>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ребенок – пассажир городского транспорта;</w:t>
      </w:r>
    </w:p>
    <w:p w:rsidR="008E0DAA" w:rsidRPr="008E0DAA" w:rsidRDefault="008E0DAA" w:rsidP="008E0DAA">
      <w:pPr>
        <w:numPr>
          <w:ilvl w:val="0"/>
          <w:numId w:val="1"/>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ребенок – водитель детских транспортных средств (велосипед, </w:t>
      </w:r>
      <w:proofErr w:type="spellStart"/>
      <w:r w:rsidRPr="008E0DAA">
        <w:rPr>
          <w:rFonts w:ascii="Times New Roman" w:eastAsia="Times New Roman" w:hAnsi="Times New Roman" w:cs="Times New Roman"/>
          <w:color w:val="181818"/>
          <w:sz w:val="28"/>
          <w:szCs w:val="28"/>
          <w:lang w:eastAsia="ru-RU"/>
        </w:rPr>
        <w:t>снегокат</w:t>
      </w:r>
      <w:proofErr w:type="spellEnd"/>
      <w:r w:rsidRPr="008E0DAA">
        <w:rPr>
          <w:rFonts w:ascii="Times New Roman" w:eastAsia="Times New Roman" w:hAnsi="Times New Roman" w:cs="Times New Roman"/>
          <w:color w:val="181818"/>
          <w:sz w:val="28"/>
          <w:szCs w:val="28"/>
          <w:lang w:eastAsia="ru-RU"/>
        </w:rPr>
        <w:t>, санки, ролики и др.).</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 связи с этим работа по воспитанию навыков безопасного поведения детей на улицах ни в коем случае не должна быть одноразовой акцией. Ее нужно проводить планово, систематически, постоянно. Она должна охватывать все виды деятельности с тем, чтобы полученные знания ребенок пропускал через продуктивную деятельность и затем реализовал в играх и повседневной жизни за пределами детского сада. Работа эта не должна выделяться в самостоятельный раздел, а должна входить во все разделы и направления программы воспитания в детском саду:</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организованные формы обучения на занятиях;</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совместную деятельность взрослого и ребенка;</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самостоятельную деятельность ребенка;</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воспитание навыков поведения;</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ознакомление с окружающим;</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развитие речи;</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художественную литературу;</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конструирование;</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изобразительное искусство;</w:t>
      </w:r>
    </w:p>
    <w:p w:rsidR="008E0DAA" w:rsidRPr="008E0DAA" w:rsidRDefault="008E0DAA" w:rsidP="008E0DAA">
      <w:pPr>
        <w:numPr>
          <w:ilvl w:val="0"/>
          <w:numId w:val="2"/>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игру.</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Главная цель воспитательной работы по обучению детей основам безопасности дорожного движения должна заключаться в формировании у детей необходимых умений и навыков, выработке положительных, устойчивых привычек безопасного поведения на улице. Воспитательный процесс рекомендуется осуществлять:</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Через непосредственное восприятие дорожной среды во время целевых прогулок, где дети наблюдают движение транспорта и пешеходов, дорожные знаки, светофоры, пешеходные переходы и т. д.;</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2. В процессе специальных развивающих и обучающих занятий по дорожной тематике. Особенно важно развитие таких навыков и привычек, как сознательное отношение к своим и чужим поступкам, т. е. понимание ребенком того, что является правильным или неправильным. Также большое значение имеет формирование у дошкольника привычки сдерживать свои порывы и желания (например, бежать, когда это опасно, и т. д.).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Воспитывая дошкольников, педагог применяет такие методы, как внушение, убеждение, пример, упражнение, поощрение. В этом возрасте дети особенно хорошо поддаются внушению. Им необходимо внушить, что выходить самостоятельно за пределы детского сада нельзя. На улице можно находиться только с взрослым и обязательно держать его за руку. Воспитывать детей следует постоянно: в процессе игр, прогулок, специальных упражнений, развивающих двигательные навыки, при выполнении заданий в альбомах по рисованию, обводке, штриховке, конструировании, выполнении аппликаций и т. д. по дорожной тематике, на занятиях по развитию речи с использованием дорожной лексики, при разборе опасных и безопасных дорожных ситуаций. Особенно важен принцип наглядности, который традиционно применяется в работе с дошкольниками, когда они должны сами все увидеть, услышать, потрогать и тем самым реализовать стремление к познанию.</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Начинать обучение необходимо уже с младшего дошкольного возраста, постепенно наращивая знания дошкольников таким образом, чтобы к школе они уже могли ориентироваться на улице и четко знали правила дорожного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На занятиях в группе полезно прибегать к наглядному моделированию дорожных ситуаций. Наилучший способ – подталкивать дошкольников к играм с машинками, в ходе которых они будут вслух проговаривать каждое действие (автомобиль развернулся, дал задний ход, увеличил скорость и т.д.).</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Для развития правильной ориентации детей в пространстве нужно обучать их определять местонахождение предметов (справа, слева, впереди, сзади, наверху, внизу), их размеры, а также учить сравнивать предметы по этим параметрам. В результате таких занятий дошкольники получают знания о том, что такое светофор, транспорт, дорога. Они привыкают, находясь на улице, держать взрослого за руку.</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Дидактические занятия по дорожной тематике могут проводиться в виде рисования в альбомах или в специальных тетрадях с заданиями по штриховке, обводке, дорисовке предметов, развивающих мелкую моторику рук. На прогулках с детьми среднего дошкольного возраста нужно начинать обучение ориентированию на местности, а именно на территории детского сада. Также воспитатель непременно должен объяснить, что самостоятельно выходить за ее пределы нельзя.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На прогулках за территорией ДОУ необходимо расширять знания дошкольников о транспортных средствах, их видах и конструктивных особенностях. Воспитатель показывает детям те части улицы, на которых пешеходы находятся в безопасности: тротуар, пешеходные переходы, по которым, держа взрослого за руку, можно переходить проезжую часть. На улице полезно проводить упражнения на развитие глазомера и бокового зрения.  У ребят формируется умение чувствовать и различать скрытую угрозу в дорожной среде.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Таким образом, к шести годам у детей расширяются представления о правилах безопасного поведения на улице, формируются навыки наблюдения за происходящим в дорожной среде.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На прогулках за территорией дошкольного учреждения рекомендуется обращать внимание дошкольников на правильные и неправильные действия других пешеходов. При этом педагогу необходимо проследить за тем, смогут ли дети сами рассказать, что именно некоторые пешеходы делают неправильно, почему их действия опасны,  и что нужно делать, чтобы быть в безопасности.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Интересной и эффективной формой работы станет организация ролевых игр, в которых ребята доведут до автоматизма навыки безопасного поведения на улице.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Особенно внимательно нужно относиться к детям подготовительной группы, ведь они – будущие школьники, которым совсем скоро придется самостоятельно переходить дорогу, выполнять обязанности пешехода и пассажира. С ними продолжаются занятия на развитие познавательных процессов: внимания, восприятия, воображения, мышления, памяти, речи. У дошкольников этой возрастной группы нужно развивать способности к восприятию пространственных отрезков и пространственной ориентации.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Они должны уметь самостоятельно давать оценку действиям водителя, пешехода и пассажира, предвидеть опасность на улице.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Следовательно, в игровом уголке 1 младшей группы должны быть:</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Набор транспортных средств.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2. Иллюстрации с изображением транспортных средств.</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Кружки красного и зелёного цвета, макет пешеходного светофора.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4. Атрибуты к сюжетно-ролевой игре «Транспорт» (разноцветные рули, шапочки разных видов машин, нагрудные знаки, жилеты с изображением того или иного вида транспорта и т.д.)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5. Дидактические игры «Собери машину» (из 4-х частей), «Поставь машину в гараж», «Светофор».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Во второй младшей группе дети продолжают работу. Поэтому следует добавить:</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Картинки для игры на классификацию видов транспорта «На чём едут пассажиры», «Найти такую же картинку».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2. </w:t>
      </w:r>
      <w:proofErr w:type="gramStart"/>
      <w:r w:rsidRPr="008E0DAA">
        <w:rPr>
          <w:rFonts w:ascii="Times New Roman" w:eastAsia="Times New Roman" w:hAnsi="Times New Roman" w:cs="Times New Roman"/>
          <w:color w:val="181818"/>
          <w:sz w:val="28"/>
          <w:szCs w:val="28"/>
          <w:lang w:eastAsia="ru-RU"/>
        </w:rPr>
        <w:t>Простейший макет улицы (желательно крупный), где обозначены тротуар и проезжая часть. </w:t>
      </w:r>
      <w:proofErr w:type="gramEnd"/>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Макет транспортного светофора (плоскостной).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Для ребят средней группы в уголке безопасности дорожного движения обязательно должен быть: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Макет светофора с переключающимися сигналами, действующий от батарейки.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2. Дидактические игры «Найди свой цвет», «Собери светофор».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На макете улицы необходимо нанести пешеходный переход.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 старшей группе в уголке безопасности дорожного движения должны появиться: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Макет перекрёстка, с помощью которого ребята смогут решать сложные логические задачи по безопасности дорожного движения, отрабатывать навыки безопасного перехода проезжей части на перекрёстке. Желательно, чтобы этот макет был со съёмными предметами, тогда дети сами смогут моделировать улицу.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2. </w:t>
      </w:r>
      <w:proofErr w:type="gramStart"/>
      <w:r w:rsidRPr="008E0DAA">
        <w:rPr>
          <w:rFonts w:ascii="Times New Roman" w:eastAsia="Times New Roman" w:hAnsi="Times New Roman" w:cs="Times New Roman"/>
          <w:color w:val="181818"/>
          <w:sz w:val="28"/>
          <w:szCs w:val="28"/>
          <w:lang w:eastAsia="ru-RU"/>
        </w:rPr>
        <w:t>Также, необходим набор дорожных знаков, в который обязательно входят такие дорожные знаки как: информационно-указательные – «Пешеходный переход», «Подземный пешеходный переход», «Место остановки автобуса и (или) троллейбуса»; предупреждающие знаки – «Дети»; запрещающие знаки – «Движение пешеходов запрещено», «Движение на велосипедах запрещено»; предписывающие знаки – «Пешеходная дорожка», «Велосипедная дорожка»; знаки приоритета – «Главная дорога», «Уступи дорогу»; знаки сервиса – «Больница», «Телефон», «Пункт питания».</w:t>
      </w:r>
      <w:proofErr w:type="gramEnd"/>
      <w:r w:rsidRPr="008E0DAA">
        <w:rPr>
          <w:rFonts w:ascii="Times New Roman" w:eastAsia="Times New Roman" w:hAnsi="Times New Roman" w:cs="Times New Roman"/>
          <w:color w:val="181818"/>
          <w:sz w:val="28"/>
          <w:szCs w:val="28"/>
          <w:lang w:eastAsia="ru-RU"/>
        </w:rPr>
        <w:t xml:space="preserve"> Хорошо </w:t>
      </w:r>
      <w:r w:rsidRPr="008E0DAA">
        <w:rPr>
          <w:rFonts w:ascii="Times New Roman" w:eastAsia="Times New Roman" w:hAnsi="Times New Roman" w:cs="Times New Roman"/>
          <w:color w:val="181818"/>
          <w:sz w:val="28"/>
          <w:szCs w:val="28"/>
          <w:lang w:eastAsia="ru-RU"/>
        </w:rPr>
        <w:lastRenderedPageBreak/>
        <w:t>иметь мелкие знаки на подставках, для работы с макетом, и более крупные знаки на подставках для творческих, ролевых игр.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Дидактические игры: «О чём говорят знаки?», «Угадай знак», «Где спрятался знак?», «Перекрёсток», «Наша улица» и др.</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4. Кроме того, детей старшей группы знакомят с работой регулировщика. Значит, в уголке ПДД должны быть схемы жестов регулировщика, дидактическая игра «Что говорит жезл?», атрибуты инспектора ДПС: жезл, фуражка.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 подготовительной группе ребята встречаются с проблемными ситуациями на дорогах (так называемыми дорожными «ловушками»), знания детей о Правилах дорожного движения уже систематизируются. Содержание уголка более усложняется: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Собирается картотека «опасных ситуаций».</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2. Организовывается выдача водительских удостоверений, </w:t>
      </w:r>
      <w:proofErr w:type="gramStart"/>
      <w:r w:rsidRPr="008E0DAA">
        <w:rPr>
          <w:rFonts w:ascii="Times New Roman" w:eastAsia="Times New Roman" w:hAnsi="Times New Roman" w:cs="Times New Roman"/>
          <w:color w:val="181818"/>
          <w:sz w:val="28"/>
          <w:szCs w:val="28"/>
          <w:lang w:eastAsia="ru-RU"/>
        </w:rPr>
        <w:t>сдавшим</w:t>
      </w:r>
      <w:proofErr w:type="gramEnd"/>
      <w:r w:rsidRPr="008E0DAA">
        <w:rPr>
          <w:rFonts w:ascii="Times New Roman" w:eastAsia="Times New Roman" w:hAnsi="Times New Roman" w:cs="Times New Roman"/>
          <w:color w:val="181818"/>
          <w:sz w:val="28"/>
          <w:szCs w:val="28"/>
          <w:lang w:eastAsia="ru-RU"/>
        </w:rPr>
        <w:t xml:space="preserve"> экзамен по ПДД.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Во всех группах значительное место должно быть отведено практическим формам обучения: наблюдению, экскурсиям, целевым прогулкам, во время которых дети могут изучать на практике правила для пешеходов, наблюдать дорожное движение, закреплять ранее полученные знания по правильному поведению на дороге. Очень интересной формой профилактики детского дорожно-транспортного травматизма являются целевые прогулки с воспитанниками детского сада.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Целевые прогулки направлены на закрепление дошкольниками знаний, полученных на занятиях по ПДД в группах. В каждой из возрастных групп целевые прогулки по обучению ребенка правильному поведению в дорожных ситуациях предусматривают свои задачи, темы и периодичность проведения.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Можно использовать сочетание разнообразных по содержанию и форме видов детской деятельности: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наблюдения, экскурсии, целевые прогулки;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игры,  соревнования, подвижные, дидактические, сюжетно-ролевые («Семья», «Перекресток», «Больница»), театрализованные;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составление коллажей;</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моделирование и анализ заданных ситуаций;</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сочинение историй и оформление их в книжечки;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-беседы, чтение художественной литературы,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-познавательные викторины, на которых дети показывают свои знания;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минутки безопасности.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Большое внимание следует уделять работе с родителями. На собраниях и в беседах с помощью наглядной пропаганды подчеркивать ту моральную ответственность, которая лежит на взрослых. Безоговорочным подчинением требованиям дорожной дисциплины родители должны подавать пример детям, так как нарушать правила поведения дошкольники учатся, прежде всего, у взрослых. Поэтому перед педагогами дошкольного учреждения стоит  задача – донести информацию не только до детей, но и их родителей таким образом, чтобы у них выработалась жизненно важная привычка соблюдать правила дорожного движения и научить поступать так же своих детей. Только в тесном содружестве детского сада и семьи у детей можно выработать твердые навыки культурного поведения на улице, ту дисциплинированность, которая побуждает их подчиняться порядку. Тогда и привычка правильно ходить по улице станет у детей нормой поведения.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Учитывая важную роль родителей в вопросе обучения детей правилам дорожного движения, уголок для родителей должен содержать:</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Информацию о состоянии дорожно-транспортного травматизма в городе.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2. Причины дорожно-транспортных происшествий с участием детей.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Рекомендации родителям по вопросам обучения детей безопасному поведению на дороге.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4. Перечень и описание игр, направленных на закрепление у детей уже имеющихся знаний по Правилам дорожного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5. Рассказы детей о поведении на дороге при движении в детский сад и обратно с родителями.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Таким образом, обучение детей правилам безопасности дорожного движения — это систематический и целенаправленный процесс, в ходе которого обучаемые получают знания, умения и навыки, необходимые для безопасного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Осуществлять обучение детей правилам дорожного движения  помогают родители.  Реальный опыт ребенка на улице связан с тем, где живут его родители, какими видами транспорта они пользуются, далеко ли от  дома его детский сад  и как он до него добирается.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Поведение ребенка формируется  под  воздействием поведения взрослых. Поскольку чаще всего он переходит дорогу вместе с родителями, то взаимодействие детского сада с семьей  в вопросах воспитания, предусмотрительного отношения к транспорту  является  первостепенным.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Важно объяснить родителям, что ребенок должен не просто бояться  получить травму или пугаться машин, а понимать, что и по его вине могут возникнуть аварии и пострадать другие люди. Взрослые должны, общаясь с ребенком на улице, постоянно   объяснять свое поведение при переходе улицы, при пользовании  личным и общественным транспортом.</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Разыгрывая ситуации с машинками, поездами, куклами, планами  улиц и т.п. дети могут  уже  в  дошкольном возрасте понять, как устроены, правила  взаимодействия  участников дорожного движения.  Смотреть на идущих и стоящих людей  с точки зрения водителя транспортного средства, катаясь на коньках, роликовых коньках, лыжах, санках, самокатах, велосипедах  дети могут приобрести опыт передвижения с разной  скоростью, почувствовать, что  значит, столкнуться с препятствием  на  большой  скорости.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Все это должны знать и родители.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Работа с родителями может принимать разнообразные формы:</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Совместные развлечения и досуги.</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2.     Консультации воспитателя о роли взрослых в обучении детей безопасному поведению на дороге,  об особенностях  поведения детей дошкольного возраста на дороге.</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Создание памяток, ширм на дорожную тематику.</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4.     Анкетирование.</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5.     Показательные занятия.</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6.     Встречи с инспектором ГИБДД. Просмотры видеофильмов: «К чему приводит невнимание к детям».</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7.     Тематические беседы, встречи за круглым столом: «А в нашей семье так» – обмен опытом.</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8.     Конкурсы рисунков, макетов, светофоров.</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Основная цель создания уголка безопасности дорожного движения – разъяснить родителям, что именно они являются главным звеном в вопросе обучения детей Правилам дорожного движения. Именно от их действий зависит, насколько прочно овладеет ребёнок навыками безопасного поведения на дороге. Именно их поведение имеет решающее значение при выборе ребёнком «своего стиля» перехода проезжей части.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Оформляя такой уголок, воспитатель должен сделать родителей своими главными союзниками в деле обучения малышей сложной азбуке дорог. Здесь важно показать родителям всю серьёзность проблемы, обозначить ситуации, которые часто приводят к трагедии, объяснить в каких случаях и почему дети чувствуют себя на дороге не комфортно.</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Уголок может быть оформлен как единый стенд, книжка-раскладушка.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Для привлечения внимания родителей при оформлении уголка рекомендуется использовать яркие, привлекающие внимание лозунги, например:</w:t>
      </w:r>
    </w:p>
    <w:p w:rsidR="008E0DAA" w:rsidRPr="008E0DAA" w:rsidRDefault="008E0DAA" w:rsidP="008E0DAA">
      <w:pPr>
        <w:numPr>
          <w:ilvl w:val="0"/>
          <w:numId w:val="3"/>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«Внимание – мы ваши дети!»</w:t>
      </w:r>
    </w:p>
    <w:p w:rsidR="008E0DAA" w:rsidRPr="008E0DAA" w:rsidRDefault="008E0DAA" w:rsidP="008E0DAA">
      <w:pPr>
        <w:numPr>
          <w:ilvl w:val="0"/>
          <w:numId w:val="3"/>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«Ребёнок имеет право жить!»</w:t>
      </w:r>
    </w:p>
    <w:p w:rsidR="008E0DAA" w:rsidRPr="008E0DAA" w:rsidRDefault="008E0DAA" w:rsidP="008E0DAA">
      <w:pPr>
        <w:numPr>
          <w:ilvl w:val="0"/>
          <w:numId w:val="3"/>
        </w:numPr>
        <w:shd w:val="clear" w:color="auto" w:fill="FFFFFF"/>
        <w:spacing w:after="0" w:line="360" w:lineRule="auto"/>
        <w:ind w:left="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«Глупо экономить своё время, за счёт жизни ребёнка»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Учитывая важную роль родителей в вопросе обучения детей правилам дорожного движения, уголок для родителей должен содержать:</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1.     Информацию о состоянии дорожно-транспортного травматизма в городе.</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2.     Причины дорожно-транспортных происшествий с участием детей.</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3.     Рекомендации родителям по вопросам обучения детей безопасному поведению на дороге.</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4.     Перечень и описание игр, направленных на закрепление у детей уже имеющихся знаний по Правилам дорожного движения.</w:t>
      </w:r>
    </w:p>
    <w:p w:rsidR="008E0DAA" w:rsidRPr="008E0DAA" w:rsidRDefault="008E0DAA" w:rsidP="008E0DAA">
      <w:pPr>
        <w:shd w:val="clear" w:color="auto" w:fill="FFFFFF"/>
        <w:spacing w:after="0" w:line="360" w:lineRule="auto"/>
        <w:ind w:left="720"/>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5.     Рассказы детей о поведении на дороге при движении в детский сад и обратно с родителями.</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В ходе учебного года на родительских собраниях необходимо доводить до родителей учебную программу в той части, где предусматриваются мероприятия по предупреждению детского травматизма на улице, во дворах. Обращать внимание родителей на особо опасные участки во дворе, на улице, а также рекомендовать места для игр детей.</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Рекомендовать, особенно молодым родителям, составлять схему двора с указанием опасных мест. Это помогает детям быстрее ориентироваться и избежать несчастных случаев. По этим схемам можно предложить детям рассказать, как они будут играть во дворе: где безопасно кататься на велосипеде, играть в мяч, бадминтон и другие игры. И наоборот, дети должны рассказать, где им запрещено играть - это стоянки автомобилей, гаражи, мусорные ящики, различные строения. Все это дисциплинирует детей, они быстрее понимают, что можно, а чего нельзя делать. В ходе повседневной работы  родителей нужно  информировать  о том, как ребенок ведет себя на прогулках, в группе, и давать им необходимые рекомендации, например: прочитать стихотворение; купить ребенку (или сделать с ним вместе) игрушечные автомобили, светофоры, фигурки постовых и организовать игру с различными ситуациями, в которые дети могут попасть на улице.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lastRenderedPageBreak/>
        <w:t>         Сейчас, когда у многих родителей имеется видеоаппаратура, компьютерная техника, можно использовать их для обучения ребенка правилам дорожного движения и безопасному поведению на дорогах и улицах.</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Ребенок учится законам дороги, прежде всего, на примере взрослых. Пример старших должен способствовать выработке у ребенка привычки вести себя в соответствии с правилами дорожного движения. Это главный фактор воспитания дисциплинированного поведения на улице.</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         Систематическая работа с детьми по обучению правилам дорожного движения, использование эффективных, современных методов и приемов, учет возрастных особенностей дают положительные результаты. Диагностика знаний по правилам дорожного движения и безопасному поведению показывает, такие результаты: что все дети хорошо усвоили дорожные знаки, знают правила перехода дороги со светофором и без светофора, отлично знают правила поведения пассажиров. Главное для воспитателей и родителей в приобщении дошкольников к правилам дорожного движения – донести до детей смысл, необходимость знаний и навыков по данной проблеме. И всегда необходимо помнить, что ребенок учится законам дорог, беря пример с членов семьи и других взрослых.  Ведь мало просто </w:t>
      </w:r>
      <w:proofErr w:type="gramStart"/>
      <w:r w:rsidRPr="008E0DAA">
        <w:rPr>
          <w:rFonts w:ascii="Times New Roman" w:eastAsia="Times New Roman" w:hAnsi="Times New Roman" w:cs="Times New Roman"/>
          <w:color w:val="181818"/>
          <w:sz w:val="28"/>
          <w:szCs w:val="28"/>
          <w:lang w:eastAsia="ru-RU"/>
        </w:rPr>
        <w:t>прочитать</w:t>
      </w:r>
      <w:proofErr w:type="gramEnd"/>
      <w:r w:rsidRPr="008E0DAA">
        <w:rPr>
          <w:rFonts w:ascii="Times New Roman" w:eastAsia="Times New Roman" w:hAnsi="Times New Roman" w:cs="Times New Roman"/>
          <w:color w:val="181818"/>
          <w:sz w:val="28"/>
          <w:szCs w:val="28"/>
          <w:lang w:eastAsia="ru-RU"/>
        </w:rPr>
        <w:t>, рассказать, научить ребенка, нужно показать как правильно вести себя на улице. Иначе всякое целенаправленное обучение теряет смысл.       </w:t>
      </w: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xml:space="preserve">         И в заключении хочется сказать, что каждому педагогу, которому доверено воспитание детей, необходимо овладеть современными научно – педагогическими знаниями, основанными на практическом опыте и рекомендациях работников ГИБДД. Только тогда число </w:t>
      </w:r>
      <w:proofErr w:type="spellStart"/>
      <w:r w:rsidRPr="008E0DAA">
        <w:rPr>
          <w:rFonts w:ascii="Times New Roman" w:eastAsia="Times New Roman" w:hAnsi="Times New Roman" w:cs="Times New Roman"/>
          <w:color w:val="181818"/>
          <w:sz w:val="28"/>
          <w:szCs w:val="28"/>
          <w:lang w:eastAsia="ru-RU"/>
        </w:rPr>
        <w:t>дорожно</w:t>
      </w:r>
      <w:proofErr w:type="spellEnd"/>
      <w:r w:rsidRPr="008E0DAA">
        <w:rPr>
          <w:rFonts w:ascii="Times New Roman" w:eastAsia="Times New Roman" w:hAnsi="Times New Roman" w:cs="Times New Roman"/>
          <w:color w:val="181818"/>
          <w:sz w:val="28"/>
          <w:szCs w:val="28"/>
          <w:lang w:eastAsia="ru-RU"/>
        </w:rPr>
        <w:t xml:space="preserve"> – транспортных происшествий с участием детей значительно уменьшится. Понимая проблему безопасности дорожного движения и осуществляя планомерную, и целенаправленную работу по формированию у дошкольников основ безопасного поведения на дорогах и улицах города, мы </w:t>
      </w:r>
      <w:r w:rsidRPr="008E0DAA">
        <w:rPr>
          <w:rFonts w:ascii="Times New Roman" w:eastAsia="Times New Roman" w:hAnsi="Times New Roman" w:cs="Times New Roman"/>
          <w:color w:val="181818"/>
          <w:sz w:val="28"/>
          <w:szCs w:val="28"/>
          <w:lang w:eastAsia="ru-RU"/>
        </w:rPr>
        <w:lastRenderedPageBreak/>
        <w:t xml:space="preserve">можем предположить, что полученные знания пригодятся воспитанникам и родителям дошкольников в дальнейшем и сохранят не только здоровье, но и жизнь.                                                                                                                               </w:t>
      </w: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8"/>
          <w:szCs w:val="28"/>
          <w:lang w:eastAsia="ru-RU"/>
        </w:rPr>
      </w:pPr>
      <w:r w:rsidRPr="008E0DAA">
        <w:rPr>
          <w:rFonts w:ascii="Times New Roman" w:eastAsia="Times New Roman" w:hAnsi="Times New Roman" w:cs="Times New Roman"/>
          <w:color w:val="181818"/>
          <w:sz w:val="28"/>
          <w:szCs w:val="28"/>
          <w:lang w:eastAsia="ru-RU"/>
        </w:rPr>
        <w:t> </w:t>
      </w:r>
    </w:p>
    <w:p w:rsidR="008E0DAA" w:rsidRPr="008E0DAA" w:rsidRDefault="008E0DAA" w:rsidP="008E0DAA">
      <w:pPr>
        <w:shd w:val="clear" w:color="auto" w:fill="FFFFFF"/>
        <w:spacing w:after="0" w:line="360" w:lineRule="auto"/>
        <w:jc w:val="center"/>
        <w:rPr>
          <w:rFonts w:ascii="Times New Roman" w:eastAsia="Times New Roman" w:hAnsi="Times New Roman" w:cs="Times New Roman"/>
          <w:b/>
          <w:color w:val="181818"/>
          <w:sz w:val="21"/>
          <w:szCs w:val="21"/>
          <w:lang w:eastAsia="ru-RU"/>
        </w:rPr>
      </w:pPr>
      <w:r w:rsidRPr="008E0DAA">
        <w:rPr>
          <w:rFonts w:ascii="Times New Roman" w:eastAsia="Times New Roman" w:hAnsi="Times New Roman" w:cs="Times New Roman"/>
          <w:b/>
          <w:color w:val="181818"/>
          <w:sz w:val="28"/>
          <w:szCs w:val="28"/>
          <w:lang w:eastAsia="ru-RU"/>
        </w:rPr>
        <w:lastRenderedPageBreak/>
        <w:t>Список  использованной литературы</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 xml:space="preserve">1.  Антюхин Э., Сулла М. Концепция </w:t>
      </w:r>
      <w:proofErr w:type="gramStart"/>
      <w:r w:rsidRPr="008E0DAA">
        <w:rPr>
          <w:rFonts w:ascii="Times New Roman" w:eastAsia="Times New Roman" w:hAnsi="Times New Roman" w:cs="Times New Roman"/>
          <w:color w:val="181818"/>
          <w:sz w:val="28"/>
          <w:szCs w:val="28"/>
          <w:lang w:eastAsia="ru-RU"/>
        </w:rPr>
        <w:t>воспитания безопасности жизнедеятельности // Основы безопасности</w:t>
      </w:r>
      <w:proofErr w:type="gramEnd"/>
      <w:r w:rsidRPr="008E0DAA">
        <w:rPr>
          <w:rFonts w:ascii="Times New Roman" w:eastAsia="Times New Roman" w:hAnsi="Times New Roman" w:cs="Times New Roman"/>
          <w:color w:val="181818"/>
          <w:sz w:val="28"/>
          <w:szCs w:val="28"/>
          <w:lang w:eastAsia="ru-RU"/>
        </w:rPr>
        <w:t xml:space="preserve"> жизни. - 1997. - № 5.  С-5</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2.  </w:t>
      </w:r>
      <w:proofErr w:type="spellStart"/>
      <w:r w:rsidRPr="008E0DAA">
        <w:rPr>
          <w:rFonts w:ascii="Times New Roman" w:eastAsia="Times New Roman" w:hAnsi="Times New Roman" w:cs="Times New Roman"/>
          <w:color w:val="181818"/>
          <w:sz w:val="28"/>
          <w:szCs w:val="28"/>
          <w:lang w:eastAsia="ru-RU"/>
        </w:rPr>
        <w:t>Клименко</w:t>
      </w:r>
      <w:proofErr w:type="spellEnd"/>
      <w:r w:rsidRPr="008E0DAA">
        <w:rPr>
          <w:rFonts w:ascii="Times New Roman" w:eastAsia="Times New Roman" w:hAnsi="Times New Roman" w:cs="Times New Roman"/>
          <w:color w:val="181818"/>
          <w:sz w:val="28"/>
          <w:szCs w:val="28"/>
          <w:lang w:eastAsia="ru-RU"/>
        </w:rPr>
        <w:t xml:space="preserve"> В.Р. «Обучайте дошкольников правилам движения».</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М. «Просвещение» 1973 г.</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3.  Лапшин В.И. Правила дорожного движения РФ. М. «Транспорт» 1999 г.</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4.  Программа «Детство». Авторский коллектив - преподаватели кафедры дошкольной педагогики РГПУ им. А.И. Герцена.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 xml:space="preserve">5. Программа </w:t>
      </w:r>
      <w:proofErr w:type="spellStart"/>
      <w:r w:rsidRPr="008E0DAA">
        <w:rPr>
          <w:rFonts w:ascii="Times New Roman" w:eastAsia="Times New Roman" w:hAnsi="Times New Roman" w:cs="Times New Roman"/>
          <w:color w:val="181818"/>
          <w:sz w:val="28"/>
          <w:szCs w:val="28"/>
          <w:lang w:eastAsia="ru-RU"/>
        </w:rPr>
        <w:t>здоровьесберегающего</w:t>
      </w:r>
      <w:proofErr w:type="spellEnd"/>
      <w:r w:rsidRPr="008E0DAA">
        <w:rPr>
          <w:rFonts w:ascii="Times New Roman" w:eastAsia="Times New Roman" w:hAnsi="Times New Roman" w:cs="Times New Roman"/>
          <w:color w:val="181818"/>
          <w:sz w:val="28"/>
          <w:szCs w:val="28"/>
          <w:lang w:eastAsia="ru-RU"/>
        </w:rPr>
        <w:t xml:space="preserve"> направления «Основы безопасности детей дошкольного возраста» Авторы: Р. Б. </w:t>
      </w:r>
      <w:proofErr w:type="spellStart"/>
      <w:r w:rsidRPr="008E0DAA">
        <w:rPr>
          <w:rFonts w:ascii="Times New Roman" w:eastAsia="Times New Roman" w:hAnsi="Times New Roman" w:cs="Times New Roman"/>
          <w:color w:val="181818"/>
          <w:sz w:val="28"/>
          <w:szCs w:val="28"/>
          <w:lang w:eastAsia="ru-RU"/>
        </w:rPr>
        <w:t>Стеркина</w:t>
      </w:r>
      <w:proofErr w:type="spellEnd"/>
      <w:r w:rsidRPr="008E0DAA">
        <w:rPr>
          <w:rFonts w:ascii="Times New Roman" w:eastAsia="Times New Roman" w:hAnsi="Times New Roman" w:cs="Times New Roman"/>
          <w:color w:val="181818"/>
          <w:sz w:val="28"/>
          <w:szCs w:val="28"/>
          <w:lang w:eastAsia="ru-RU"/>
        </w:rPr>
        <w:t>, О. Л. Князева, Н. Н. Авдеева.</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6.  </w:t>
      </w:r>
      <w:proofErr w:type="spellStart"/>
      <w:r w:rsidRPr="008E0DAA">
        <w:rPr>
          <w:rFonts w:ascii="Times New Roman" w:eastAsia="Times New Roman" w:hAnsi="Times New Roman" w:cs="Times New Roman"/>
          <w:color w:val="181818"/>
          <w:sz w:val="28"/>
          <w:szCs w:val="28"/>
          <w:lang w:eastAsia="ru-RU"/>
        </w:rPr>
        <w:t>Саулина</w:t>
      </w:r>
      <w:proofErr w:type="spellEnd"/>
      <w:r w:rsidRPr="008E0DAA">
        <w:rPr>
          <w:rFonts w:ascii="Times New Roman" w:eastAsia="Times New Roman" w:hAnsi="Times New Roman" w:cs="Times New Roman"/>
          <w:color w:val="181818"/>
          <w:sz w:val="28"/>
          <w:szCs w:val="28"/>
          <w:lang w:eastAsia="ru-RU"/>
        </w:rPr>
        <w:t xml:space="preserve"> Т.Ф. «Три сигнала светофора» М. «Просвещение» 1989 г.</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7.  </w:t>
      </w:r>
      <w:proofErr w:type="spellStart"/>
      <w:r w:rsidRPr="008E0DAA">
        <w:rPr>
          <w:rFonts w:ascii="Times New Roman" w:eastAsia="Times New Roman" w:hAnsi="Times New Roman" w:cs="Times New Roman"/>
          <w:color w:val="181818"/>
          <w:sz w:val="28"/>
          <w:szCs w:val="28"/>
          <w:lang w:eastAsia="ru-RU"/>
        </w:rPr>
        <w:t>Степаненкова</w:t>
      </w:r>
      <w:proofErr w:type="spellEnd"/>
      <w:r w:rsidRPr="008E0DAA">
        <w:rPr>
          <w:rFonts w:ascii="Times New Roman" w:eastAsia="Times New Roman" w:hAnsi="Times New Roman" w:cs="Times New Roman"/>
          <w:color w:val="181818"/>
          <w:sz w:val="28"/>
          <w:szCs w:val="28"/>
          <w:lang w:eastAsia="ru-RU"/>
        </w:rPr>
        <w:t xml:space="preserve"> Э.Я., </w:t>
      </w:r>
      <w:proofErr w:type="spellStart"/>
      <w:r w:rsidRPr="008E0DAA">
        <w:rPr>
          <w:rFonts w:ascii="Times New Roman" w:eastAsia="Times New Roman" w:hAnsi="Times New Roman" w:cs="Times New Roman"/>
          <w:color w:val="181818"/>
          <w:sz w:val="28"/>
          <w:szCs w:val="28"/>
          <w:lang w:eastAsia="ru-RU"/>
        </w:rPr>
        <w:t>Филенко</w:t>
      </w:r>
      <w:proofErr w:type="spellEnd"/>
      <w:r w:rsidRPr="008E0DAA">
        <w:rPr>
          <w:rFonts w:ascii="Times New Roman" w:eastAsia="Times New Roman" w:hAnsi="Times New Roman" w:cs="Times New Roman"/>
          <w:color w:val="181818"/>
          <w:sz w:val="28"/>
          <w:szCs w:val="28"/>
          <w:lang w:eastAsia="ru-RU"/>
        </w:rPr>
        <w:t xml:space="preserve"> М.Ф. «Дошкольникам о правилах дорожного движения». М. «Просвещение» 1975 г.</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8.  </w:t>
      </w:r>
      <w:proofErr w:type="spellStart"/>
      <w:r w:rsidRPr="008E0DAA">
        <w:rPr>
          <w:rFonts w:ascii="Times New Roman" w:eastAsia="Times New Roman" w:hAnsi="Times New Roman" w:cs="Times New Roman"/>
          <w:color w:val="181818"/>
          <w:sz w:val="28"/>
          <w:szCs w:val="28"/>
          <w:lang w:eastAsia="ru-RU"/>
        </w:rPr>
        <w:t>Хромцова</w:t>
      </w:r>
      <w:proofErr w:type="spellEnd"/>
      <w:r w:rsidRPr="008E0DAA">
        <w:rPr>
          <w:rFonts w:ascii="Times New Roman" w:eastAsia="Times New Roman" w:hAnsi="Times New Roman" w:cs="Times New Roman"/>
          <w:color w:val="181818"/>
          <w:sz w:val="28"/>
          <w:szCs w:val="28"/>
          <w:lang w:eastAsia="ru-RU"/>
        </w:rPr>
        <w:t xml:space="preserve"> Т.Г. Воспитание безопасного поведения дошкольников на улице: Учебное пособие – М.: Центр педагогического образования, 2007.</w:t>
      </w:r>
    </w:p>
    <w:p w:rsidR="008E0DAA" w:rsidRPr="008E0DAA" w:rsidRDefault="008E0DAA" w:rsidP="008E0DAA">
      <w:pPr>
        <w:shd w:val="clear" w:color="auto" w:fill="FFFFFF"/>
        <w:spacing w:after="0" w:line="360" w:lineRule="auto"/>
        <w:jc w:val="both"/>
        <w:rPr>
          <w:rFonts w:ascii="Times New Roman" w:eastAsia="Times New Roman" w:hAnsi="Times New Roman" w:cs="Times New Roman"/>
          <w:color w:val="181818"/>
          <w:sz w:val="21"/>
          <w:szCs w:val="21"/>
          <w:lang w:eastAsia="ru-RU"/>
        </w:rPr>
      </w:pPr>
      <w:r w:rsidRPr="008E0DAA">
        <w:rPr>
          <w:rFonts w:ascii="Times New Roman" w:eastAsia="Times New Roman" w:hAnsi="Times New Roman" w:cs="Times New Roman"/>
          <w:color w:val="181818"/>
          <w:sz w:val="28"/>
          <w:szCs w:val="28"/>
          <w:lang w:eastAsia="ru-RU"/>
        </w:rPr>
        <w:t>10.  Черепанова С.Н. Правила дорожного движения – М.: «Издательство Скрипторий 2003», 2009.</w:t>
      </w:r>
    </w:p>
    <w:p w:rsidR="008E0DAA" w:rsidRPr="008E0DAA" w:rsidRDefault="008E0DAA" w:rsidP="008E0DAA">
      <w:pPr>
        <w:spacing w:line="360" w:lineRule="auto"/>
        <w:jc w:val="both"/>
        <w:rPr>
          <w:rFonts w:ascii="Times New Roman" w:hAnsi="Times New Roman" w:cs="Times New Roman"/>
        </w:rPr>
      </w:pPr>
    </w:p>
    <w:sectPr w:rsidR="008E0DAA" w:rsidRPr="008E0D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4376D3"/>
    <w:multiLevelType w:val="multilevel"/>
    <w:tmpl w:val="84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4006E00"/>
    <w:multiLevelType w:val="multilevel"/>
    <w:tmpl w:val="BE10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6625AA8"/>
    <w:multiLevelType w:val="multilevel"/>
    <w:tmpl w:val="3FEC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E0DAA"/>
    <w:rsid w:val="008E0D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8E0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E0DAA"/>
  </w:style>
  <w:style w:type="character" w:customStyle="1" w:styleId="c6">
    <w:name w:val="c6"/>
    <w:basedOn w:val="a0"/>
    <w:rsid w:val="008E0DAA"/>
  </w:style>
  <w:style w:type="paragraph" w:customStyle="1" w:styleId="c12">
    <w:name w:val="c12"/>
    <w:basedOn w:val="a"/>
    <w:rsid w:val="008E0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E0D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8E0D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259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4168</Words>
  <Characters>23764</Characters>
  <Application>Microsoft Office Word</Application>
  <DocSecurity>0</DocSecurity>
  <Lines>198</Lines>
  <Paragraphs>55</Paragraphs>
  <ScaleCrop>false</ScaleCrop>
  <Company/>
  <LinksUpToDate>false</LinksUpToDate>
  <CharactersWithSpaces>27877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1</cp:revision>
  <dcterms:created xsi:type="dcterms:W3CDTF">2024-04-18T00:29:00Z</dcterms:created>
  <dcterms:modified xsi:type="dcterms:W3CDTF">2024-04-18T00:34:00Z</dcterms:modified>
</cp:coreProperties>
</file>