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114" w:rsidRPr="000353BF" w:rsidRDefault="004D1114" w:rsidP="00192C05">
      <w:pPr>
        <w:jc w:val="center"/>
        <w:rPr>
          <w:rFonts w:ascii="Times New Roman" w:hAnsi="Times New Roman" w:cs="Times New Roman"/>
          <w:sz w:val="32"/>
          <w:szCs w:val="32"/>
        </w:rPr>
      </w:pPr>
      <w:r w:rsidRPr="000353BF">
        <w:rPr>
          <w:rFonts w:ascii="Times New Roman" w:hAnsi="Times New Roman" w:cs="Times New Roman"/>
          <w:sz w:val="32"/>
          <w:szCs w:val="32"/>
        </w:rPr>
        <w:t>Муниципальное учреждение дополнительного образования</w:t>
      </w:r>
    </w:p>
    <w:p w:rsidR="004D1114" w:rsidRPr="000353BF" w:rsidRDefault="004D1114" w:rsidP="00192C05">
      <w:pPr>
        <w:jc w:val="center"/>
        <w:rPr>
          <w:rFonts w:ascii="Times New Roman" w:hAnsi="Times New Roman" w:cs="Times New Roman"/>
          <w:sz w:val="32"/>
          <w:szCs w:val="32"/>
        </w:rPr>
      </w:pPr>
      <w:r w:rsidRPr="000353BF">
        <w:rPr>
          <w:rFonts w:ascii="Times New Roman" w:hAnsi="Times New Roman" w:cs="Times New Roman"/>
          <w:sz w:val="32"/>
          <w:szCs w:val="32"/>
        </w:rPr>
        <w:t>«Центр развития творчества детей и юношества</w:t>
      </w:r>
    </w:p>
    <w:p w:rsidR="004D1114" w:rsidRPr="000353BF" w:rsidRDefault="004D1114" w:rsidP="00192C05">
      <w:pPr>
        <w:jc w:val="center"/>
        <w:rPr>
          <w:rFonts w:ascii="Times New Roman" w:hAnsi="Times New Roman" w:cs="Times New Roman"/>
          <w:sz w:val="32"/>
          <w:szCs w:val="32"/>
        </w:rPr>
      </w:pPr>
      <w:r w:rsidRPr="000353BF">
        <w:rPr>
          <w:rFonts w:ascii="Times New Roman" w:hAnsi="Times New Roman" w:cs="Times New Roman"/>
          <w:sz w:val="32"/>
          <w:szCs w:val="32"/>
        </w:rPr>
        <w:t>Ворошиловского района Волгограда»</w:t>
      </w:r>
    </w:p>
    <w:p w:rsidR="004D1114" w:rsidRPr="000353BF" w:rsidRDefault="004D1114" w:rsidP="00192C05">
      <w:pPr>
        <w:jc w:val="both"/>
        <w:rPr>
          <w:rFonts w:ascii="Times New Roman" w:hAnsi="Times New Roman" w:cs="Times New Roman"/>
          <w:sz w:val="32"/>
          <w:szCs w:val="32"/>
        </w:rPr>
      </w:pPr>
    </w:p>
    <w:p w:rsidR="004D1114" w:rsidRPr="000353BF" w:rsidRDefault="004D1114" w:rsidP="00192C05">
      <w:pPr>
        <w:jc w:val="both"/>
        <w:rPr>
          <w:rFonts w:ascii="Times New Roman" w:hAnsi="Times New Roman" w:cs="Times New Roman"/>
          <w:sz w:val="32"/>
          <w:szCs w:val="32"/>
        </w:rPr>
      </w:pPr>
    </w:p>
    <w:p w:rsidR="004D1114" w:rsidRPr="000353BF" w:rsidRDefault="004D1114" w:rsidP="00192C05">
      <w:pPr>
        <w:ind w:left="2832" w:firstLine="708"/>
        <w:jc w:val="both"/>
        <w:rPr>
          <w:rFonts w:ascii="Times New Roman" w:hAnsi="Times New Roman" w:cs="Times New Roman"/>
          <w:sz w:val="32"/>
          <w:szCs w:val="32"/>
        </w:rPr>
      </w:pPr>
    </w:p>
    <w:p w:rsidR="004D1114" w:rsidRPr="000353BF" w:rsidRDefault="004D1114" w:rsidP="00192C05">
      <w:pPr>
        <w:ind w:left="2832" w:firstLine="708"/>
        <w:jc w:val="both"/>
        <w:rPr>
          <w:rFonts w:ascii="Times New Roman" w:hAnsi="Times New Roman" w:cs="Times New Roman"/>
          <w:sz w:val="32"/>
          <w:szCs w:val="32"/>
        </w:rPr>
      </w:pPr>
    </w:p>
    <w:p w:rsidR="004D1114" w:rsidRPr="000353BF" w:rsidRDefault="004D1114" w:rsidP="00192C05">
      <w:pPr>
        <w:jc w:val="center"/>
        <w:rPr>
          <w:rFonts w:ascii="Times New Roman" w:hAnsi="Times New Roman" w:cs="Times New Roman"/>
          <w:sz w:val="44"/>
          <w:szCs w:val="44"/>
        </w:rPr>
      </w:pPr>
      <w:r w:rsidRPr="000353BF">
        <w:rPr>
          <w:rFonts w:ascii="Times New Roman" w:hAnsi="Times New Roman" w:cs="Times New Roman"/>
          <w:sz w:val="44"/>
          <w:szCs w:val="44"/>
        </w:rPr>
        <w:t>Методическая разработка на тему</w:t>
      </w:r>
    </w:p>
    <w:p w:rsidR="004D1114" w:rsidRDefault="004D1114" w:rsidP="00192C05">
      <w:pPr>
        <w:shd w:val="clear" w:color="auto" w:fill="FFFFFF"/>
        <w:spacing w:after="0"/>
        <w:jc w:val="center"/>
        <w:rPr>
          <w:rFonts w:ascii="Times New Roman" w:eastAsia="Times New Roman" w:hAnsi="Times New Roman" w:cs="Times New Roman"/>
          <w:b/>
          <w:color w:val="181818"/>
          <w:sz w:val="32"/>
          <w:szCs w:val="32"/>
          <w:lang w:eastAsia="ru-RU"/>
        </w:rPr>
      </w:pPr>
      <w:r w:rsidRPr="000353BF">
        <w:rPr>
          <w:rFonts w:ascii="Times New Roman" w:eastAsia="Times New Roman" w:hAnsi="Times New Roman" w:cs="Times New Roman"/>
          <w:b/>
          <w:color w:val="181818"/>
          <w:sz w:val="32"/>
          <w:szCs w:val="32"/>
          <w:lang w:eastAsia="ru-RU"/>
        </w:rPr>
        <w:t>«</w:t>
      </w:r>
      <w:r>
        <w:rPr>
          <w:rFonts w:ascii="Times New Roman" w:eastAsia="Times New Roman" w:hAnsi="Times New Roman" w:cs="Times New Roman"/>
          <w:b/>
          <w:color w:val="181818"/>
          <w:sz w:val="32"/>
          <w:szCs w:val="32"/>
          <w:lang w:eastAsia="ru-RU"/>
        </w:rPr>
        <w:t xml:space="preserve">Развитие музыкальных способностей </w:t>
      </w:r>
    </w:p>
    <w:p w:rsidR="004D1114" w:rsidRPr="000353BF" w:rsidRDefault="004D1114" w:rsidP="00192C05">
      <w:pPr>
        <w:shd w:val="clear" w:color="auto" w:fill="FFFFFF"/>
        <w:spacing w:after="0"/>
        <w:jc w:val="center"/>
        <w:rPr>
          <w:rFonts w:ascii="Times New Roman" w:hAnsi="Times New Roman" w:cs="Times New Roman"/>
          <w:b/>
          <w:sz w:val="32"/>
          <w:szCs w:val="32"/>
        </w:rPr>
      </w:pPr>
      <w:r>
        <w:rPr>
          <w:rFonts w:ascii="Times New Roman" w:eastAsia="Times New Roman" w:hAnsi="Times New Roman" w:cs="Times New Roman"/>
          <w:b/>
          <w:color w:val="181818"/>
          <w:sz w:val="32"/>
          <w:szCs w:val="32"/>
          <w:lang w:eastAsia="ru-RU"/>
        </w:rPr>
        <w:t>у детей дошкольного возраста</w:t>
      </w:r>
      <w:r w:rsidRPr="000353BF">
        <w:rPr>
          <w:rFonts w:ascii="Times New Roman" w:eastAsia="Times New Roman" w:hAnsi="Times New Roman" w:cs="Times New Roman"/>
          <w:b/>
          <w:color w:val="181818"/>
          <w:sz w:val="32"/>
          <w:szCs w:val="32"/>
          <w:lang w:eastAsia="ru-RU"/>
        </w:rPr>
        <w:t>»</w:t>
      </w:r>
    </w:p>
    <w:p w:rsidR="004D1114" w:rsidRPr="000353BF" w:rsidRDefault="004D1114" w:rsidP="00192C05">
      <w:pPr>
        <w:jc w:val="center"/>
        <w:rPr>
          <w:rFonts w:ascii="Times New Roman" w:hAnsi="Times New Roman" w:cs="Times New Roman"/>
          <w:sz w:val="32"/>
          <w:szCs w:val="32"/>
        </w:rPr>
      </w:pPr>
    </w:p>
    <w:p w:rsidR="004D1114" w:rsidRPr="000353BF" w:rsidRDefault="004D1114" w:rsidP="00192C05">
      <w:pPr>
        <w:jc w:val="center"/>
        <w:rPr>
          <w:rFonts w:ascii="Times New Roman" w:hAnsi="Times New Roman" w:cs="Times New Roman"/>
          <w:sz w:val="32"/>
          <w:szCs w:val="32"/>
        </w:rPr>
      </w:pPr>
    </w:p>
    <w:p w:rsidR="004D1114" w:rsidRPr="000353BF" w:rsidRDefault="004D1114" w:rsidP="00192C05">
      <w:pPr>
        <w:jc w:val="center"/>
        <w:rPr>
          <w:rFonts w:ascii="Times New Roman" w:hAnsi="Times New Roman" w:cs="Times New Roman"/>
          <w:sz w:val="32"/>
          <w:szCs w:val="32"/>
        </w:rPr>
      </w:pPr>
    </w:p>
    <w:p w:rsidR="004D1114" w:rsidRPr="000353BF" w:rsidRDefault="004D1114" w:rsidP="00192C05">
      <w:pPr>
        <w:ind w:left="3540" w:firstLine="708"/>
        <w:jc w:val="both"/>
        <w:rPr>
          <w:rFonts w:ascii="Times New Roman" w:hAnsi="Times New Roman" w:cs="Times New Roman"/>
          <w:sz w:val="28"/>
          <w:szCs w:val="28"/>
        </w:rPr>
      </w:pPr>
    </w:p>
    <w:p w:rsidR="004D1114" w:rsidRPr="000353BF" w:rsidRDefault="004D1114" w:rsidP="00192C05">
      <w:pPr>
        <w:ind w:left="3540" w:firstLine="708"/>
        <w:jc w:val="both"/>
        <w:rPr>
          <w:rFonts w:ascii="Times New Roman" w:hAnsi="Times New Roman" w:cs="Times New Roman"/>
          <w:sz w:val="28"/>
          <w:szCs w:val="28"/>
        </w:rPr>
      </w:pPr>
    </w:p>
    <w:p w:rsidR="004D1114" w:rsidRPr="000353BF" w:rsidRDefault="004D1114" w:rsidP="00192C05">
      <w:pPr>
        <w:ind w:left="4248" w:firstLine="708"/>
        <w:rPr>
          <w:rFonts w:ascii="Times New Roman" w:hAnsi="Times New Roman" w:cs="Times New Roman"/>
          <w:sz w:val="28"/>
          <w:szCs w:val="28"/>
        </w:rPr>
      </w:pPr>
      <w:r w:rsidRPr="000353BF">
        <w:rPr>
          <w:rFonts w:ascii="Times New Roman" w:hAnsi="Times New Roman" w:cs="Times New Roman"/>
          <w:sz w:val="28"/>
          <w:szCs w:val="28"/>
        </w:rPr>
        <w:t>Автор-составитель:</w:t>
      </w:r>
    </w:p>
    <w:p w:rsidR="004D1114" w:rsidRPr="000353BF" w:rsidRDefault="004D1114" w:rsidP="00192C05">
      <w:pPr>
        <w:rPr>
          <w:rFonts w:ascii="Times New Roman" w:hAnsi="Times New Roman" w:cs="Times New Roman"/>
          <w:sz w:val="28"/>
          <w:szCs w:val="28"/>
        </w:rPr>
      </w:pPr>
      <w:r w:rsidRPr="000353BF">
        <w:rPr>
          <w:rFonts w:ascii="Times New Roman" w:hAnsi="Times New Roman" w:cs="Times New Roman"/>
          <w:sz w:val="28"/>
          <w:szCs w:val="28"/>
        </w:rPr>
        <w:tab/>
      </w:r>
      <w:r w:rsidRPr="000353BF">
        <w:rPr>
          <w:rFonts w:ascii="Times New Roman" w:hAnsi="Times New Roman" w:cs="Times New Roman"/>
          <w:sz w:val="28"/>
          <w:szCs w:val="28"/>
        </w:rPr>
        <w:tab/>
      </w:r>
      <w:r w:rsidRPr="000353BF">
        <w:rPr>
          <w:rFonts w:ascii="Times New Roman" w:hAnsi="Times New Roman" w:cs="Times New Roman"/>
          <w:sz w:val="28"/>
          <w:szCs w:val="28"/>
        </w:rPr>
        <w:tab/>
      </w:r>
      <w:r w:rsidRPr="000353BF">
        <w:rPr>
          <w:rFonts w:ascii="Times New Roman" w:hAnsi="Times New Roman" w:cs="Times New Roman"/>
          <w:sz w:val="28"/>
          <w:szCs w:val="28"/>
        </w:rPr>
        <w:tab/>
      </w:r>
      <w:r w:rsidRPr="000353BF">
        <w:rPr>
          <w:rFonts w:ascii="Times New Roman" w:hAnsi="Times New Roman" w:cs="Times New Roman"/>
          <w:sz w:val="28"/>
          <w:szCs w:val="28"/>
        </w:rPr>
        <w:tab/>
      </w:r>
      <w:r w:rsidRPr="000353BF">
        <w:rPr>
          <w:rFonts w:ascii="Times New Roman" w:hAnsi="Times New Roman" w:cs="Times New Roman"/>
          <w:sz w:val="28"/>
          <w:szCs w:val="28"/>
        </w:rPr>
        <w:tab/>
      </w:r>
      <w:r w:rsidRPr="000353BF">
        <w:rPr>
          <w:rFonts w:ascii="Times New Roman" w:hAnsi="Times New Roman" w:cs="Times New Roman"/>
          <w:sz w:val="28"/>
          <w:szCs w:val="28"/>
        </w:rPr>
        <w:tab/>
        <w:t>Терентьева Виктория Владимировна</w:t>
      </w:r>
    </w:p>
    <w:p w:rsidR="004D1114" w:rsidRPr="000353BF" w:rsidRDefault="004D1114" w:rsidP="00192C05">
      <w:pPr>
        <w:ind w:left="4950"/>
        <w:rPr>
          <w:rFonts w:ascii="Times New Roman" w:hAnsi="Times New Roman" w:cs="Times New Roman"/>
          <w:sz w:val="28"/>
          <w:szCs w:val="28"/>
        </w:rPr>
      </w:pPr>
      <w:r w:rsidRPr="000353BF">
        <w:rPr>
          <w:rFonts w:ascii="Times New Roman" w:hAnsi="Times New Roman" w:cs="Times New Roman"/>
          <w:sz w:val="28"/>
          <w:szCs w:val="28"/>
        </w:rPr>
        <w:t>Педагог дополнительного       образования</w:t>
      </w:r>
    </w:p>
    <w:p w:rsidR="004D1114" w:rsidRPr="000353BF" w:rsidRDefault="004D1114" w:rsidP="00192C05">
      <w:pPr>
        <w:jc w:val="both"/>
        <w:rPr>
          <w:rFonts w:ascii="Times New Roman" w:hAnsi="Times New Roman" w:cs="Times New Roman"/>
          <w:sz w:val="28"/>
          <w:szCs w:val="28"/>
        </w:rPr>
      </w:pPr>
    </w:p>
    <w:p w:rsidR="004D1114" w:rsidRPr="000353BF" w:rsidRDefault="004D1114" w:rsidP="00192C05">
      <w:pPr>
        <w:jc w:val="both"/>
        <w:rPr>
          <w:rFonts w:ascii="Times New Roman" w:hAnsi="Times New Roman" w:cs="Times New Roman"/>
          <w:sz w:val="28"/>
          <w:szCs w:val="28"/>
        </w:rPr>
      </w:pPr>
    </w:p>
    <w:p w:rsidR="004D1114" w:rsidRPr="000353BF" w:rsidRDefault="004D1114" w:rsidP="00192C05">
      <w:pPr>
        <w:jc w:val="both"/>
        <w:rPr>
          <w:rFonts w:ascii="Times New Roman" w:hAnsi="Times New Roman" w:cs="Times New Roman"/>
          <w:sz w:val="28"/>
          <w:szCs w:val="28"/>
        </w:rPr>
      </w:pPr>
    </w:p>
    <w:p w:rsidR="004D1114" w:rsidRPr="000353BF" w:rsidRDefault="004D1114" w:rsidP="00192C05">
      <w:pPr>
        <w:jc w:val="both"/>
        <w:rPr>
          <w:rFonts w:ascii="Times New Roman" w:hAnsi="Times New Roman" w:cs="Times New Roman"/>
          <w:sz w:val="28"/>
          <w:szCs w:val="28"/>
        </w:rPr>
      </w:pPr>
    </w:p>
    <w:p w:rsidR="004D1114" w:rsidRDefault="004D1114" w:rsidP="00192C05">
      <w:pPr>
        <w:jc w:val="center"/>
        <w:rPr>
          <w:rFonts w:ascii="Times New Roman" w:hAnsi="Times New Roman" w:cs="Times New Roman"/>
          <w:b/>
          <w:sz w:val="28"/>
          <w:szCs w:val="28"/>
        </w:rPr>
      </w:pPr>
      <w:r w:rsidRPr="000353BF">
        <w:rPr>
          <w:rFonts w:ascii="Times New Roman" w:hAnsi="Times New Roman" w:cs="Times New Roman"/>
          <w:b/>
          <w:sz w:val="28"/>
          <w:szCs w:val="28"/>
        </w:rPr>
        <w:t>Волгоград 202</w:t>
      </w:r>
      <w:r>
        <w:rPr>
          <w:rFonts w:ascii="Times New Roman" w:hAnsi="Times New Roman" w:cs="Times New Roman"/>
          <w:b/>
          <w:sz w:val="28"/>
          <w:szCs w:val="28"/>
        </w:rPr>
        <w:t>4</w:t>
      </w:r>
    </w:p>
    <w:p w:rsidR="004D1114" w:rsidRDefault="004D1114" w:rsidP="00192C05">
      <w:pPr>
        <w:jc w:val="center"/>
        <w:rPr>
          <w:rFonts w:ascii="Times New Roman" w:hAnsi="Times New Roman" w:cs="Times New Roman"/>
          <w:b/>
          <w:sz w:val="28"/>
          <w:szCs w:val="28"/>
        </w:rPr>
      </w:pPr>
    </w:p>
    <w:p w:rsidR="004D1114" w:rsidRDefault="004D1114" w:rsidP="00192C05">
      <w:pPr>
        <w:jc w:val="center"/>
        <w:rPr>
          <w:rFonts w:ascii="Times New Roman" w:hAnsi="Times New Roman" w:cs="Times New Roman"/>
          <w:b/>
          <w:sz w:val="28"/>
          <w:szCs w:val="28"/>
        </w:rPr>
      </w:pPr>
    </w:p>
    <w:p w:rsidR="004D1114" w:rsidRDefault="004D1114" w:rsidP="00192C05">
      <w:pPr>
        <w:spacing w:after="0"/>
        <w:jc w:val="center"/>
        <w:rPr>
          <w:rFonts w:ascii="Times New Roman" w:hAnsi="Times New Roman" w:cs="Times New Roman"/>
          <w:b/>
          <w:sz w:val="28"/>
          <w:szCs w:val="28"/>
        </w:rPr>
      </w:pPr>
      <w:r>
        <w:rPr>
          <w:rFonts w:ascii="Times New Roman" w:hAnsi="Times New Roman" w:cs="Times New Roman"/>
          <w:b/>
          <w:sz w:val="28"/>
          <w:szCs w:val="28"/>
        </w:rPr>
        <w:t>Методическая разработка на тему</w:t>
      </w:r>
    </w:p>
    <w:p w:rsidR="004D1114" w:rsidRDefault="004D1114" w:rsidP="00192C05">
      <w:pPr>
        <w:spacing w:after="0"/>
        <w:jc w:val="center"/>
        <w:rPr>
          <w:rFonts w:ascii="Times New Roman" w:hAnsi="Times New Roman" w:cs="Times New Roman"/>
          <w:b/>
          <w:sz w:val="28"/>
          <w:szCs w:val="28"/>
        </w:rPr>
      </w:pPr>
      <w:r>
        <w:rPr>
          <w:rFonts w:ascii="Times New Roman" w:hAnsi="Times New Roman" w:cs="Times New Roman"/>
          <w:b/>
          <w:sz w:val="28"/>
          <w:szCs w:val="28"/>
        </w:rPr>
        <w:t>«Развитие музыкальных способностей</w:t>
      </w:r>
    </w:p>
    <w:p w:rsidR="004D1114" w:rsidRDefault="004D1114" w:rsidP="00192C05">
      <w:pPr>
        <w:spacing w:after="0"/>
        <w:jc w:val="center"/>
        <w:rPr>
          <w:rFonts w:ascii="Times New Roman" w:hAnsi="Times New Roman" w:cs="Times New Roman"/>
          <w:b/>
          <w:sz w:val="28"/>
          <w:szCs w:val="28"/>
        </w:rPr>
      </w:pPr>
      <w:r>
        <w:rPr>
          <w:rFonts w:ascii="Times New Roman" w:hAnsi="Times New Roman" w:cs="Times New Roman"/>
          <w:b/>
          <w:sz w:val="28"/>
          <w:szCs w:val="28"/>
        </w:rPr>
        <w:t>у детей дошкольного возраста»</w:t>
      </w:r>
    </w:p>
    <w:p w:rsidR="004D1114" w:rsidRDefault="004D1114" w:rsidP="00192C05">
      <w:pPr>
        <w:spacing w:after="0"/>
        <w:jc w:val="center"/>
        <w:rPr>
          <w:rFonts w:ascii="Times New Roman" w:hAnsi="Times New Roman" w:cs="Times New Roman"/>
          <w:b/>
          <w:sz w:val="28"/>
          <w:szCs w:val="28"/>
        </w:rPr>
      </w:pPr>
    </w:p>
    <w:p w:rsidR="004D1114" w:rsidRDefault="00BF13C8" w:rsidP="00192C05">
      <w:pPr>
        <w:spacing w:after="0"/>
        <w:ind w:left="4956" w:firstLine="708"/>
        <w:rPr>
          <w:rFonts w:ascii="Times New Roman" w:hAnsi="Times New Roman" w:cs="Times New Roman"/>
          <w:i/>
          <w:sz w:val="28"/>
          <w:szCs w:val="28"/>
        </w:rPr>
      </w:pPr>
      <w:r w:rsidRPr="00BF13C8">
        <w:rPr>
          <w:rFonts w:ascii="Times New Roman" w:hAnsi="Times New Roman" w:cs="Times New Roman"/>
          <w:i/>
          <w:sz w:val="28"/>
          <w:szCs w:val="28"/>
        </w:rPr>
        <w:t>«Музыка для ребенка – мир радостей и переживаний. Чтобы открыть для него дверь в этот мир</w:t>
      </w:r>
      <w:r>
        <w:rPr>
          <w:rFonts w:ascii="Times New Roman" w:hAnsi="Times New Roman" w:cs="Times New Roman"/>
          <w:i/>
          <w:sz w:val="28"/>
          <w:szCs w:val="28"/>
        </w:rPr>
        <w:t xml:space="preserve">, надо развивать у него способности, </w:t>
      </w:r>
      <w:r>
        <w:rPr>
          <w:rFonts w:ascii="Times New Roman" w:hAnsi="Times New Roman" w:cs="Times New Roman"/>
          <w:i/>
          <w:sz w:val="28"/>
          <w:szCs w:val="28"/>
        </w:rPr>
        <w:t xml:space="preserve">и, прежде всего, </w:t>
      </w:r>
      <w:r>
        <w:rPr>
          <w:rFonts w:ascii="Times New Roman" w:hAnsi="Times New Roman" w:cs="Times New Roman"/>
          <w:i/>
          <w:sz w:val="28"/>
          <w:szCs w:val="28"/>
        </w:rPr>
        <w:t xml:space="preserve"> музыкальный слух и эмоциональную отзывчивость. Иначе музыка не выполнит свои воспитательные функции».</w:t>
      </w:r>
    </w:p>
    <w:p w:rsidR="00BF13C8" w:rsidRDefault="00BF13C8" w:rsidP="00192C05">
      <w:pPr>
        <w:spacing w:after="0"/>
        <w:ind w:left="4956" w:firstLine="708"/>
        <w:rPr>
          <w:rFonts w:ascii="Times New Roman" w:hAnsi="Times New Roman" w:cs="Times New Roman"/>
          <w:i/>
          <w:sz w:val="28"/>
          <w:szCs w:val="28"/>
        </w:rPr>
      </w:pPr>
      <w:r>
        <w:rPr>
          <w:rFonts w:ascii="Times New Roman" w:hAnsi="Times New Roman" w:cs="Times New Roman"/>
          <w:i/>
          <w:sz w:val="28"/>
          <w:szCs w:val="28"/>
        </w:rPr>
        <w:t>Н.А. Ветлугина</w:t>
      </w:r>
    </w:p>
    <w:p w:rsidR="00BF13C8" w:rsidRDefault="00BF13C8" w:rsidP="00192C05">
      <w:pPr>
        <w:spacing w:after="0"/>
        <w:rPr>
          <w:rFonts w:ascii="Times New Roman" w:hAnsi="Times New Roman" w:cs="Times New Roman"/>
          <w:i/>
          <w:sz w:val="28"/>
          <w:szCs w:val="28"/>
        </w:rPr>
      </w:pPr>
    </w:p>
    <w:p w:rsidR="00091903" w:rsidRPr="00091903" w:rsidRDefault="00091903" w:rsidP="00192C05">
      <w:pPr>
        <w:shd w:val="clear" w:color="auto" w:fill="FFFFFF"/>
        <w:spacing w:after="0"/>
        <w:jc w:val="both"/>
        <w:rPr>
          <w:rFonts w:ascii="Arial" w:eastAsia="Times New Roman" w:hAnsi="Arial" w:cs="Arial"/>
          <w:color w:val="181818"/>
          <w:sz w:val="21"/>
          <w:szCs w:val="21"/>
          <w:lang w:eastAsia="ru-RU"/>
        </w:rPr>
      </w:pPr>
    </w:p>
    <w:p w:rsidR="00192C05" w:rsidRPr="00192C05" w:rsidRDefault="00192C05" w:rsidP="00192C05">
      <w:pPr>
        <w:shd w:val="clear" w:color="auto" w:fill="FFFFFF"/>
        <w:spacing w:after="0"/>
        <w:jc w:val="both"/>
        <w:rPr>
          <w:rFonts w:ascii="Calibri" w:eastAsia="Times New Roman" w:hAnsi="Calibri" w:cs="Calibri"/>
          <w:color w:val="000000"/>
          <w:lang w:eastAsia="ru-RU"/>
        </w:rPr>
      </w:pPr>
      <w:r w:rsidRPr="00192C05">
        <w:rPr>
          <w:rFonts w:ascii="Times New Roman" w:eastAsia="Times New Roman" w:hAnsi="Times New Roman" w:cs="Times New Roman"/>
          <w:b/>
          <w:bCs/>
          <w:color w:val="000000"/>
          <w:sz w:val="28"/>
          <w:szCs w:val="28"/>
          <w:u w:val="single"/>
          <w:lang w:eastAsia="ru-RU"/>
        </w:rPr>
        <w:t>Цель</w:t>
      </w:r>
      <w:r w:rsidRPr="00192C05">
        <w:rPr>
          <w:rFonts w:ascii="Times New Roman" w:eastAsia="Times New Roman" w:hAnsi="Times New Roman" w:cs="Times New Roman"/>
          <w:color w:val="000000"/>
          <w:sz w:val="28"/>
          <w:szCs w:val="28"/>
          <w:u w:val="single"/>
          <w:lang w:eastAsia="ru-RU"/>
        </w:rPr>
        <w:t> </w:t>
      </w:r>
      <w:r w:rsidRPr="00192C05">
        <w:rPr>
          <w:rFonts w:ascii="Times New Roman" w:eastAsia="Times New Roman" w:hAnsi="Times New Roman" w:cs="Times New Roman"/>
          <w:b/>
          <w:bCs/>
          <w:color w:val="000000"/>
          <w:sz w:val="28"/>
          <w:szCs w:val="28"/>
          <w:u w:val="single"/>
          <w:lang w:eastAsia="ru-RU"/>
        </w:rPr>
        <w:t>работы:</w:t>
      </w:r>
      <w:r w:rsidRPr="00192C05">
        <w:rPr>
          <w:rFonts w:ascii="Times New Roman" w:eastAsia="Times New Roman" w:hAnsi="Times New Roman" w:cs="Times New Roman"/>
          <w:color w:val="000000"/>
          <w:sz w:val="28"/>
          <w:szCs w:val="28"/>
          <w:u w:val="single"/>
          <w:lang w:eastAsia="ru-RU"/>
        </w:rPr>
        <w:t> </w:t>
      </w:r>
    </w:p>
    <w:p w:rsidR="00192C05" w:rsidRPr="00192C05" w:rsidRDefault="00192C05" w:rsidP="00192C05">
      <w:pPr>
        <w:shd w:val="clear" w:color="auto" w:fill="FFFFFF"/>
        <w:spacing w:after="0"/>
        <w:ind w:firstLine="710"/>
        <w:jc w:val="both"/>
        <w:rPr>
          <w:rFonts w:ascii="Calibri" w:eastAsia="Times New Roman" w:hAnsi="Calibri" w:cs="Calibri"/>
          <w:color w:val="000000"/>
          <w:lang w:eastAsia="ru-RU"/>
        </w:rPr>
      </w:pPr>
      <w:r w:rsidRPr="00192C05">
        <w:rPr>
          <w:rFonts w:ascii="Times New Roman" w:eastAsia="Times New Roman" w:hAnsi="Times New Roman" w:cs="Times New Roman"/>
          <w:color w:val="000000"/>
          <w:sz w:val="28"/>
          <w:szCs w:val="28"/>
          <w:lang w:eastAsia="ru-RU"/>
        </w:rPr>
        <w:t>  Выявление  наиболее эффективных приёмов и методов развития вокально-певческих способностей детей старшего дошкольного возраста, познакомиться с новыми инновационными методиками по обучению детей пению.</w:t>
      </w:r>
    </w:p>
    <w:p w:rsidR="00192C05" w:rsidRPr="00192C05" w:rsidRDefault="00192C05" w:rsidP="00192C05">
      <w:pPr>
        <w:shd w:val="clear" w:color="auto" w:fill="FFFFFF"/>
        <w:spacing w:after="0"/>
        <w:jc w:val="both"/>
        <w:rPr>
          <w:rFonts w:ascii="Calibri" w:eastAsia="Times New Roman" w:hAnsi="Calibri" w:cs="Calibri"/>
          <w:color w:val="000000"/>
          <w:lang w:eastAsia="ru-RU"/>
        </w:rPr>
      </w:pPr>
      <w:proofErr w:type="gramStart"/>
      <w:r w:rsidRPr="00192C05">
        <w:rPr>
          <w:rFonts w:ascii="Times New Roman" w:eastAsia="Times New Roman" w:hAnsi="Times New Roman" w:cs="Times New Roman"/>
          <w:color w:val="000000"/>
          <w:sz w:val="28"/>
          <w:szCs w:val="28"/>
          <w:lang w:eastAsia="ru-RU"/>
        </w:rPr>
        <w:t>Исходя из поставленной цели вытекают</w:t>
      </w:r>
      <w:proofErr w:type="gramEnd"/>
      <w:r w:rsidRPr="00192C05">
        <w:rPr>
          <w:rFonts w:ascii="Times New Roman" w:eastAsia="Times New Roman" w:hAnsi="Times New Roman" w:cs="Times New Roman"/>
          <w:color w:val="000000"/>
          <w:sz w:val="28"/>
          <w:szCs w:val="28"/>
          <w:lang w:eastAsia="ru-RU"/>
        </w:rPr>
        <w:t xml:space="preserve"> следующие </w:t>
      </w:r>
      <w:r w:rsidRPr="00192C05">
        <w:rPr>
          <w:rFonts w:ascii="Times New Roman" w:eastAsia="Times New Roman" w:hAnsi="Times New Roman" w:cs="Times New Roman"/>
          <w:b/>
          <w:bCs/>
          <w:color w:val="000000"/>
          <w:sz w:val="28"/>
          <w:szCs w:val="28"/>
          <w:u w:val="single"/>
          <w:lang w:eastAsia="ru-RU"/>
        </w:rPr>
        <w:t>задачи:</w:t>
      </w:r>
    </w:p>
    <w:p w:rsidR="00192C05" w:rsidRPr="00192C05" w:rsidRDefault="00192C05" w:rsidP="00192C05">
      <w:pPr>
        <w:numPr>
          <w:ilvl w:val="0"/>
          <w:numId w:val="1"/>
        </w:numPr>
        <w:shd w:val="clear" w:color="auto" w:fill="FFFFFF"/>
        <w:spacing w:before="30" w:after="30"/>
        <w:ind w:left="0" w:firstLine="710"/>
        <w:jc w:val="both"/>
        <w:rPr>
          <w:rFonts w:ascii="Calibri" w:eastAsia="Times New Roman" w:hAnsi="Calibri" w:cs="Calibri"/>
          <w:color w:val="000000"/>
          <w:lang w:eastAsia="ru-RU"/>
        </w:rPr>
      </w:pPr>
      <w:r w:rsidRPr="00192C05">
        <w:rPr>
          <w:rFonts w:ascii="Times New Roman" w:eastAsia="Times New Roman" w:hAnsi="Times New Roman" w:cs="Times New Roman"/>
          <w:color w:val="000000"/>
          <w:sz w:val="28"/>
          <w:szCs w:val="28"/>
          <w:lang w:eastAsia="ru-RU"/>
        </w:rPr>
        <w:t>Дать психологическую характеристику детей 5-7 лет.</w:t>
      </w:r>
    </w:p>
    <w:p w:rsidR="00192C05" w:rsidRPr="00192C05" w:rsidRDefault="00192C05" w:rsidP="00192C05">
      <w:pPr>
        <w:numPr>
          <w:ilvl w:val="0"/>
          <w:numId w:val="1"/>
        </w:numPr>
        <w:shd w:val="clear" w:color="auto" w:fill="FFFFFF"/>
        <w:spacing w:before="30" w:after="30"/>
        <w:ind w:left="0" w:firstLine="710"/>
        <w:jc w:val="both"/>
        <w:rPr>
          <w:rFonts w:ascii="Calibri" w:eastAsia="Times New Roman" w:hAnsi="Calibri" w:cs="Calibri"/>
          <w:color w:val="000000"/>
          <w:lang w:eastAsia="ru-RU"/>
        </w:rPr>
      </w:pPr>
      <w:r w:rsidRPr="00192C05">
        <w:rPr>
          <w:rFonts w:ascii="Times New Roman" w:eastAsia="Times New Roman" w:hAnsi="Times New Roman" w:cs="Times New Roman"/>
          <w:color w:val="000000"/>
          <w:sz w:val="28"/>
          <w:szCs w:val="28"/>
          <w:lang w:eastAsia="ru-RU"/>
        </w:rPr>
        <w:t>Рассмотреть возрастные особенности слуха и голоса детей старшего дошкольного возраста.</w:t>
      </w:r>
    </w:p>
    <w:p w:rsidR="00192C05" w:rsidRPr="00192C05" w:rsidRDefault="00192C05" w:rsidP="00192C05">
      <w:pPr>
        <w:numPr>
          <w:ilvl w:val="0"/>
          <w:numId w:val="1"/>
        </w:numPr>
        <w:shd w:val="clear" w:color="auto" w:fill="FFFFFF"/>
        <w:spacing w:before="30" w:after="30"/>
        <w:ind w:left="0" w:firstLine="710"/>
        <w:jc w:val="both"/>
        <w:rPr>
          <w:rFonts w:ascii="Calibri" w:eastAsia="Times New Roman" w:hAnsi="Calibri" w:cs="Calibri"/>
          <w:color w:val="000000"/>
          <w:lang w:eastAsia="ru-RU"/>
        </w:rPr>
      </w:pPr>
      <w:r w:rsidRPr="00192C05">
        <w:rPr>
          <w:rFonts w:ascii="Times New Roman" w:eastAsia="Times New Roman" w:hAnsi="Times New Roman" w:cs="Times New Roman"/>
          <w:color w:val="000000"/>
          <w:sz w:val="28"/>
          <w:szCs w:val="28"/>
          <w:lang w:eastAsia="ru-RU"/>
        </w:rPr>
        <w:t>Охарактеризовать вокально-хоровые навыки, приобретаемые детьми в певческой деятельности;</w:t>
      </w:r>
    </w:p>
    <w:p w:rsidR="00192C05" w:rsidRPr="00192C05" w:rsidRDefault="00192C05" w:rsidP="00192C05">
      <w:pPr>
        <w:numPr>
          <w:ilvl w:val="0"/>
          <w:numId w:val="1"/>
        </w:numPr>
        <w:shd w:val="clear" w:color="auto" w:fill="FFFFFF"/>
        <w:spacing w:before="30" w:after="30"/>
        <w:ind w:left="0" w:firstLine="710"/>
        <w:jc w:val="both"/>
        <w:rPr>
          <w:rFonts w:ascii="Calibri" w:eastAsia="Times New Roman" w:hAnsi="Calibri" w:cs="Calibri"/>
          <w:color w:val="000000"/>
          <w:lang w:eastAsia="ru-RU"/>
        </w:rPr>
      </w:pPr>
      <w:r w:rsidRPr="00192C05">
        <w:rPr>
          <w:rFonts w:ascii="Times New Roman" w:eastAsia="Times New Roman" w:hAnsi="Times New Roman" w:cs="Times New Roman"/>
          <w:color w:val="000000"/>
          <w:sz w:val="28"/>
          <w:szCs w:val="28"/>
          <w:lang w:eastAsia="ru-RU"/>
        </w:rPr>
        <w:t>Описать методы и приёмы по формированию вокально-хоровых навыков у старших дошкольников;</w:t>
      </w:r>
    </w:p>
    <w:p w:rsidR="00192C05" w:rsidRPr="00192C05" w:rsidRDefault="00192C05" w:rsidP="00192C05">
      <w:pPr>
        <w:numPr>
          <w:ilvl w:val="0"/>
          <w:numId w:val="1"/>
        </w:numPr>
        <w:shd w:val="clear" w:color="auto" w:fill="FFFFFF"/>
        <w:spacing w:before="30" w:after="30"/>
        <w:ind w:left="0" w:firstLine="710"/>
        <w:jc w:val="both"/>
        <w:rPr>
          <w:rFonts w:ascii="Calibri" w:eastAsia="Times New Roman" w:hAnsi="Calibri" w:cs="Calibri"/>
          <w:color w:val="000000"/>
          <w:lang w:eastAsia="ru-RU"/>
        </w:rPr>
      </w:pPr>
      <w:r w:rsidRPr="00192C05">
        <w:rPr>
          <w:rFonts w:ascii="Times New Roman" w:eastAsia="Times New Roman" w:hAnsi="Times New Roman" w:cs="Times New Roman"/>
          <w:color w:val="000000"/>
          <w:sz w:val="28"/>
          <w:szCs w:val="28"/>
          <w:lang w:eastAsia="ru-RU"/>
        </w:rPr>
        <w:t>Разработать систему музыкально-певческого материала (песен и упражнений), соответствующих выше названной задаче.</w:t>
      </w:r>
    </w:p>
    <w:p w:rsidR="00192C05" w:rsidRPr="00192C05" w:rsidRDefault="00192C05" w:rsidP="00192C05">
      <w:pPr>
        <w:numPr>
          <w:ilvl w:val="0"/>
          <w:numId w:val="1"/>
        </w:numPr>
        <w:shd w:val="clear" w:color="auto" w:fill="FFFFFF"/>
        <w:spacing w:before="30" w:after="30"/>
        <w:ind w:left="0" w:firstLine="710"/>
        <w:jc w:val="both"/>
        <w:rPr>
          <w:rFonts w:ascii="Calibri" w:eastAsia="Times New Roman" w:hAnsi="Calibri" w:cs="Calibri"/>
          <w:color w:val="000000"/>
          <w:lang w:eastAsia="ru-RU"/>
        </w:rPr>
      </w:pPr>
      <w:r w:rsidRPr="00192C05">
        <w:rPr>
          <w:rFonts w:ascii="Times New Roman" w:eastAsia="Times New Roman" w:hAnsi="Times New Roman" w:cs="Times New Roman"/>
          <w:color w:val="000000"/>
          <w:sz w:val="28"/>
          <w:szCs w:val="28"/>
          <w:lang w:eastAsia="ru-RU"/>
        </w:rPr>
        <w:t>Теоретически обосновать применение на занятиях таких педагогических приёмов, которые соответствуют закономерностям формирования  певческих навыков.</w:t>
      </w:r>
    </w:p>
    <w:p w:rsidR="00091903" w:rsidRPr="00091903" w:rsidRDefault="00091903" w:rsidP="00192C05">
      <w:pPr>
        <w:shd w:val="clear" w:color="auto" w:fill="FFFFFF"/>
        <w:spacing w:after="0"/>
        <w:jc w:val="both"/>
        <w:rPr>
          <w:rFonts w:ascii="Arial" w:eastAsia="Times New Roman" w:hAnsi="Arial" w:cs="Arial"/>
          <w:color w:val="181818"/>
          <w:sz w:val="21"/>
          <w:szCs w:val="21"/>
          <w:lang w:eastAsia="ru-RU"/>
        </w:rPr>
      </w:pPr>
      <w:r w:rsidRPr="00091903">
        <w:rPr>
          <w:rFonts w:ascii="Times New Roman" w:eastAsia="Times New Roman" w:hAnsi="Times New Roman" w:cs="Times New Roman"/>
          <w:color w:val="181818"/>
          <w:sz w:val="28"/>
          <w:szCs w:val="28"/>
          <w:lang w:eastAsia="ru-RU"/>
        </w:rPr>
        <w:t> </w:t>
      </w:r>
    </w:p>
    <w:p w:rsidR="00BF13C8" w:rsidRDefault="00591F98" w:rsidP="00192C05">
      <w:pPr>
        <w:spacing w:after="0"/>
        <w:ind w:firstLine="708"/>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lastRenderedPageBreak/>
        <w:t>Не каждому взрослому, а только педагогам, дана возможность близко соприкоснуться с миром детства. Вместе с детьми они мечтают, фантазируют, играют, рисуют, уносятся в сказочный мир, мир музыки.</w:t>
      </w:r>
    </w:p>
    <w:p w:rsidR="00591F98" w:rsidRDefault="00591F98" w:rsidP="00192C05">
      <w:pPr>
        <w:spacing w:after="0"/>
        <w:jc w:val="both"/>
        <w:rPr>
          <w:rFonts w:ascii="Times New Roman" w:hAnsi="Times New Roman" w:cs="Times New Roman"/>
          <w:sz w:val="28"/>
          <w:szCs w:val="28"/>
        </w:rPr>
      </w:pPr>
      <w:r>
        <w:rPr>
          <w:rFonts w:ascii="Times New Roman" w:hAnsi="Times New Roman" w:cs="Times New Roman"/>
          <w:sz w:val="28"/>
          <w:szCs w:val="28"/>
        </w:rPr>
        <w:tab/>
        <w:t>Музыка открывает перед ребенком дверь в мир прекрасного, оказывая воздействие на развитие его творческих способностей.</w:t>
      </w:r>
    </w:p>
    <w:p w:rsidR="00591F98" w:rsidRDefault="00591F98" w:rsidP="00192C05">
      <w:pPr>
        <w:spacing w:after="0"/>
        <w:jc w:val="both"/>
        <w:rPr>
          <w:rFonts w:ascii="Times New Roman" w:hAnsi="Times New Roman" w:cs="Times New Roman"/>
          <w:sz w:val="28"/>
          <w:szCs w:val="28"/>
        </w:rPr>
      </w:pPr>
      <w:r>
        <w:rPr>
          <w:rFonts w:ascii="Times New Roman" w:hAnsi="Times New Roman" w:cs="Times New Roman"/>
          <w:sz w:val="28"/>
          <w:szCs w:val="28"/>
        </w:rPr>
        <w:tab/>
        <w:t xml:space="preserve">По мере накопления музыкальных впечатлений, опыта музыкальной деятельности, у ребенка сначала формируется система элементарных, а затем все более сложных музыкальных способностей. У малыша появляются любимые </w:t>
      </w:r>
      <w:r w:rsidR="00B236FF">
        <w:rPr>
          <w:rFonts w:ascii="Times New Roman" w:hAnsi="Times New Roman" w:cs="Times New Roman"/>
          <w:sz w:val="28"/>
          <w:szCs w:val="28"/>
        </w:rPr>
        <w:t>песни</w:t>
      </w:r>
      <w:r>
        <w:rPr>
          <w:rFonts w:ascii="Times New Roman" w:hAnsi="Times New Roman" w:cs="Times New Roman"/>
          <w:sz w:val="28"/>
          <w:szCs w:val="28"/>
        </w:rPr>
        <w:t xml:space="preserve">, формируется потребность в общении с музыкой, что является важным моментом музыкального развития. </w:t>
      </w:r>
    </w:p>
    <w:p w:rsidR="00591F98" w:rsidRDefault="00591F98" w:rsidP="00192C05">
      <w:pPr>
        <w:spacing w:after="0"/>
        <w:jc w:val="both"/>
        <w:rPr>
          <w:rFonts w:ascii="Times New Roman" w:hAnsi="Times New Roman" w:cs="Times New Roman"/>
          <w:sz w:val="28"/>
          <w:szCs w:val="28"/>
        </w:rPr>
      </w:pPr>
      <w:r>
        <w:rPr>
          <w:rFonts w:ascii="Times New Roman" w:hAnsi="Times New Roman" w:cs="Times New Roman"/>
          <w:sz w:val="28"/>
          <w:szCs w:val="28"/>
        </w:rPr>
        <w:tab/>
        <w:t>В дошкольном детстве эмоциональная сфера является ведущей. Именно эмоциональная отзывчивость на музыку и является главным показателем музыкальности, так как из всех видов искусства, музыка, по самому своему содержанию, обладает наибольшей силой эмоционального воздейст</w:t>
      </w:r>
      <w:r w:rsidR="00142758">
        <w:rPr>
          <w:rFonts w:ascii="Times New Roman" w:hAnsi="Times New Roman" w:cs="Times New Roman"/>
          <w:sz w:val="28"/>
          <w:szCs w:val="28"/>
        </w:rPr>
        <w:t>вия на человека, обращаясь к его душе, настроению, миру переживаний. Музыка заставляет радоваться, волноваться, грустить. Позволяет переживать мощные эмоциональные напряжения, вызывает у человека благородные и возвышенные чувства.</w:t>
      </w:r>
    </w:p>
    <w:p w:rsidR="00142758" w:rsidRDefault="00142758" w:rsidP="00192C05">
      <w:pPr>
        <w:spacing w:after="0"/>
        <w:jc w:val="both"/>
        <w:rPr>
          <w:rFonts w:ascii="Times New Roman" w:hAnsi="Times New Roman" w:cs="Times New Roman"/>
          <w:sz w:val="28"/>
          <w:szCs w:val="28"/>
        </w:rPr>
      </w:pPr>
      <w:r>
        <w:rPr>
          <w:rFonts w:ascii="Times New Roman" w:hAnsi="Times New Roman" w:cs="Times New Roman"/>
          <w:sz w:val="28"/>
          <w:szCs w:val="28"/>
        </w:rPr>
        <w:tab/>
        <w:t>В процессе музыкальной деятельности ребенок приобретает некий музыкальный опыт – музыкальность.</w:t>
      </w:r>
    </w:p>
    <w:p w:rsidR="00142758" w:rsidRDefault="00142758" w:rsidP="00192C05">
      <w:pPr>
        <w:spacing w:after="0"/>
        <w:jc w:val="both"/>
        <w:rPr>
          <w:rFonts w:ascii="Times New Roman" w:hAnsi="Times New Roman" w:cs="Times New Roman"/>
          <w:sz w:val="28"/>
          <w:szCs w:val="28"/>
        </w:rPr>
      </w:pPr>
      <w:r>
        <w:rPr>
          <w:rFonts w:ascii="Times New Roman" w:hAnsi="Times New Roman" w:cs="Times New Roman"/>
          <w:sz w:val="28"/>
          <w:szCs w:val="28"/>
        </w:rPr>
        <w:tab/>
        <w:t xml:space="preserve">Структура музыкальных способностей состоит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w:t>
      </w:r>
    </w:p>
    <w:p w:rsidR="00142758" w:rsidRDefault="00142758" w:rsidP="00192C05">
      <w:pPr>
        <w:spacing w:after="0"/>
        <w:jc w:val="both"/>
        <w:rPr>
          <w:rFonts w:ascii="Times New Roman" w:hAnsi="Times New Roman" w:cs="Times New Roman"/>
          <w:sz w:val="28"/>
          <w:szCs w:val="28"/>
        </w:rPr>
      </w:pPr>
      <w:r>
        <w:rPr>
          <w:rFonts w:ascii="Times New Roman" w:hAnsi="Times New Roman" w:cs="Times New Roman"/>
          <w:sz w:val="28"/>
          <w:szCs w:val="28"/>
        </w:rPr>
        <w:t>- Ладового чувства (различать ладовые функции звуков, мелодии, эмоциональное восприятие музыки).</w:t>
      </w:r>
    </w:p>
    <w:p w:rsidR="00142758" w:rsidRDefault="00091903" w:rsidP="00192C05">
      <w:pPr>
        <w:spacing w:after="0"/>
        <w:jc w:val="both"/>
        <w:rPr>
          <w:rFonts w:ascii="Times New Roman" w:hAnsi="Times New Roman" w:cs="Times New Roman"/>
          <w:sz w:val="28"/>
          <w:szCs w:val="28"/>
        </w:rPr>
      </w:pPr>
      <w:r>
        <w:rPr>
          <w:rFonts w:ascii="Times New Roman" w:hAnsi="Times New Roman" w:cs="Times New Roman"/>
          <w:sz w:val="28"/>
          <w:szCs w:val="28"/>
        </w:rPr>
        <w:t>- Музыкально-</w:t>
      </w:r>
      <w:r w:rsidR="00142758">
        <w:rPr>
          <w:rFonts w:ascii="Times New Roman" w:hAnsi="Times New Roman" w:cs="Times New Roman"/>
          <w:sz w:val="28"/>
          <w:szCs w:val="28"/>
        </w:rPr>
        <w:t>слуховых представлений (способность запомнить на слух музыкальное произведение, по памяти воспроизводить его мелодию).</w:t>
      </w:r>
    </w:p>
    <w:p w:rsidR="00142758" w:rsidRDefault="00142758" w:rsidP="00192C05">
      <w:pPr>
        <w:spacing w:after="0"/>
        <w:jc w:val="both"/>
        <w:rPr>
          <w:rFonts w:ascii="Times New Roman" w:hAnsi="Times New Roman" w:cs="Times New Roman"/>
          <w:sz w:val="28"/>
          <w:szCs w:val="28"/>
        </w:rPr>
      </w:pPr>
      <w:r>
        <w:rPr>
          <w:rFonts w:ascii="Times New Roman" w:hAnsi="Times New Roman" w:cs="Times New Roman"/>
          <w:sz w:val="28"/>
          <w:szCs w:val="28"/>
        </w:rPr>
        <w:t>- Музыкально-ритмическое чувство (способность двигательно переживать музыкальное произведение, активно и эмоционально в движении передавать ее характер, настроение).</w:t>
      </w:r>
    </w:p>
    <w:p w:rsidR="00091903" w:rsidRDefault="00091903" w:rsidP="00192C05">
      <w:pPr>
        <w:spacing w:after="0"/>
        <w:jc w:val="both"/>
        <w:rPr>
          <w:rFonts w:ascii="Times New Roman" w:hAnsi="Times New Roman" w:cs="Times New Roman"/>
          <w:sz w:val="28"/>
          <w:szCs w:val="28"/>
        </w:rPr>
      </w:pPr>
      <w:r>
        <w:rPr>
          <w:rFonts w:ascii="Times New Roman" w:hAnsi="Times New Roman" w:cs="Times New Roman"/>
          <w:sz w:val="28"/>
          <w:szCs w:val="28"/>
        </w:rPr>
        <w:t>- Пения (дети контролируют слухом правильность интонации).</w:t>
      </w:r>
    </w:p>
    <w:p w:rsidR="00142758" w:rsidRDefault="00142758" w:rsidP="00192C05">
      <w:pPr>
        <w:spacing w:after="0"/>
        <w:jc w:val="both"/>
        <w:rPr>
          <w:rFonts w:ascii="Times New Roman" w:hAnsi="Times New Roman" w:cs="Times New Roman"/>
          <w:sz w:val="28"/>
          <w:szCs w:val="28"/>
        </w:rPr>
      </w:pPr>
      <w:r>
        <w:rPr>
          <w:rFonts w:ascii="Times New Roman" w:hAnsi="Times New Roman" w:cs="Times New Roman"/>
          <w:sz w:val="28"/>
          <w:szCs w:val="28"/>
        </w:rPr>
        <w:tab/>
        <w:t xml:space="preserve">Это основные способности и являются стержнем музыкальности. </w:t>
      </w:r>
    </w:p>
    <w:p w:rsidR="00B236FF" w:rsidRPr="00B236FF" w:rsidRDefault="00B236FF" w:rsidP="00192C05">
      <w:pPr>
        <w:spacing w:after="0"/>
        <w:ind w:firstLine="708"/>
        <w:jc w:val="both"/>
        <w:rPr>
          <w:rFonts w:ascii="Times New Roman" w:hAnsi="Times New Roman" w:cs="Times New Roman"/>
          <w:sz w:val="28"/>
          <w:szCs w:val="28"/>
        </w:rPr>
      </w:pPr>
      <w:r w:rsidRPr="00B236FF">
        <w:rPr>
          <w:rFonts w:ascii="Times New Roman" w:hAnsi="Times New Roman" w:cs="Times New Roman"/>
          <w:color w:val="000000"/>
          <w:sz w:val="28"/>
          <w:szCs w:val="28"/>
          <w:shd w:val="clear" w:color="auto" w:fill="FFFFFF"/>
        </w:rPr>
        <w:t>Красиво и выразительно петь - это значит проявлять эмоции и жестом, и словом. Без мимики певческое искусство невозможно. Выразительность должна быть постоянной необходимостью. Поэтому внесение игровых моментов в занятия создает у детей соответствующее настроение, вызывает желание петь и, что очень важно для развития слуха, раскрепощает детей, снимает напряжение, стеснительность, зажим, исчезает проблема неэмоционального исполнения, ребенок чувствует себя частью творческого коллектива. Таким образом, музыкально - певческое воспитание способствует решению задач гармонического развития ребёнка.</w:t>
      </w:r>
    </w:p>
    <w:p w:rsidR="00B236FF" w:rsidRDefault="00B429AF" w:rsidP="00192C05">
      <w:pPr>
        <w:pStyle w:val="c4"/>
        <w:shd w:val="clear" w:color="auto" w:fill="FFFFFF"/>
        <w:spacing w:before="0" w:beforeAutospacing="0" w:after="0" w:afterAutospacing="0" w:line="276" w:lineRule="auto"/>
        <w:ind w:firstLine="568"/>
        <w:jc w:val="both"/>
        <w:rPr>
          <w:color w:val="000000"/>
        </w:rPr>
      </w:pPr>
      <w:r>
        <w:rPr>
          <w:sz w:val="28"/>
          <w:szCs w:val="28"/>
        </w:rPr>
        <w:lastRenderedPageBreak/>
        <w:tab/>
        <w:t xml:space="preserve">Музыкальные способности неразрывно связаны с общими способностями, которыми человек наделен от природы. И если они ярко выражены, то </w:t>
      </w:r>
      <w:r w:rsidR="009D1836">
        <w:rPr>
          <w:sz w:val="28"/>
          <w:szCs w:val="28"/>
        </w:rPr>
        <w:t xml:space="preserve">они выражены во всем, и </w:t>
      </w:r>
      <w:r>
        <w:rPr>
          <w:sz w:val="28"/>
          <w:szCs w:val="28"/>
        </w:rPr>
        <w:t>такого человека можно назвать способным.</w:t>
      </w:r>
      <w:r w:rsidR="00B236FF" w:rsidRPr="00B236FF">
        <w:rPr>
          <w:rStyle w:val="c1"/>
          <w:color w:val="000000"/>
          <w:sz w:val="28"/>
          <w:szCs w:val="28"/>
        </w:rPr>
        <w:t xml:space="preserve"> </w:t>
      </w:r>
      <w:r w:rsidR="00B236FF">
        <w:rPr>
          <w:rStyle w:val="c1"/>
          <w:color w:val="000000"/>
          <w:sz w:val="28"/>
          <w:szCs w:val="28"/>
        </w:rPr>
        <w:t>Уроки музыки направлены на то, чтобы развивать у учащихся способности чувствовать, любить, оценивать явления искусства, создавать в меру своих сил и творческих возможностей музыкально-художественные ценности.</w:t>
      </w:r>
      <w:r w:rsidR="00B236FF">
        <w:rPr>
          <w:rStyle w:val="c1"/>
          <w:color w:val="000000"/>
          <w:sz w:val="28"/>
          <w:szCs w:val="28"/>
        </w:rPr>
        <w:t xml:space="preserve"> </w:t>
      </w:r>
      <w:r w:rsidR="00B236FF">
        <w:rPr>
          <w:rStyle w:val="c1"/>
          <w:color w:val="000000"/>
          <w:sz w:val="28"/>
          <w:szCs w:val="28"/>
        </w:rPr>
        <w:t>Известно, что творчество помогает ребенку раскрыть его музыкальные способности, музыкальность.</w:t>
      </w:r>
    </w:p>
    <w:p w:rsidR="00B429AF" w:rsidRDefault="00B429AF" w:rsidP="00192C05">
      <w:pPr>
        <w:spacing w:after="0"/>
        <w:jc w:val="both"/>
        <w:rPr>
          <w:rFonts w:ascii="Times New Roman" w:hAnsi="Times New Roman" w:cs="Times New Roman"/>
          <w:sz w:val="28"/>
          <w:szCs w:val="28"/>
        </w:rPr>
      </w:pPr>
      <w:r>
        <w:rPr>
          <w:rFonts w:ascii="Times New Roman" w:hAnsi="Times New Roman" w:cs="Times New Roman"/>
          <w:sz w:val="28"/>
          <w:szCs w:val="28"/>
        </w:rPr>
        <w:tab/>
        <w:t xml:space="preserve">Проводя диагностику музыкально-способных детей, педагог имеет возможность грамотно развивать </w:t>
      </w:r>
      <w:r w:rsidR="00B236FF">
        <w:rPr>
          <w:rFonts w:ascii="Times New Roman" w:hAnsi="Times New Roman" w:cs="Times New Roman"/>
          <w:sz w:val="28"/>
          <w:szCs w:val="28"/>
        </w:rPr>
        <w:t>вокальные</w:t>
      </w:r>
      <w:r>
        <w:rPr>
          <w:rFonts w:ascii="Times New Roman" w:hAnsi="Times New Roman" w:cs="Times New Roman"/>
          <w:sz w:val="28"/>
          <w:szCs w:val="28"/>
        </w:rPr>
        <w:t xml:space="preserve"> способности ребенка с учетом его индивидуальных возможностей и развития.</w:t>
      </w:r>
      <w:r w:rsidR="009D1836">
        <w:rPr>
          <w:rFonts w:ascii="Times New Roman" w:hAnsi="Times New Roman" w:cs="Times New Roman"/>
          <w:sz w:val="28"/>
          <w:szCs w:val="28"/>
        </w:rPr>
        <w:t xml:space="preserve"> В настоящее время проблемой диагностики музыкальных способностей остается актуальной для современной психолого-педагогической науки: до сих пор проблемой остается определение самих музыкальных способностей, так как они представляют собой сложное сочетание врожденного, социального и индивидуального, и требует поисков новых диагностических методов.</w:t>
      </w:r>
    </w:p>
    <w:p w:rsidR="00091903" w:rsidRDefault="00091903" w:rsidP="00192C05">
      <w:pPr>
        <w:pStyle w:val="c4"/>
        <w:shd w:val="clear" w:color="auto" w:fill="FFFFFF"/>
        <w:spacing w:before="0" w:beforeAutospacing="0" w:after="0" w:afterAutospacing="0" w:line="276" w:lineRule="auto"/>
        <w:ind w:firstLine="568"/>
        <w:jc w:val="both"/>
        <w:rPr>
          <w:color w:val="000000"/>
        </w:rPr>
      </w:pPr>
      <w:r>
        <w:rPr>
          <w:sz w:val="28"/>
          <w:szCs w:val="28"/>
        </w:rPr>
        <w:tab/>
      </w:r>
      <w:r>
        <w:rPr>
          <w:rStyle w:val="c1"/>
          <w:color w:val="000000"/>
          <w:sz w:val="28"/>
          <w:szCs w:val="28"/>
        </w:rPr>
        <w:t>В процессе деятельности человек «переходит» с одного уровня на другой.</w:t>
      </w:r>
      <w:r>
        <w:rPr>
          <w:rStyle w:val="c1"/>
          <w:color w:val="000000"/>
          <w:sz w:val="28"/>
          <w:szCs w:val="28"/>
        </w:rPr>
        <w:t xml:space="preserve"> </w:t>
      </w:r>
      <w:r>
        <w:rPr>
          <w:rStyle w:val="c1"/>
          <w:color w:val="000000"/>
          <w:sz w:val="28"/>
          <w:szCs w:val="28"/>
        </w:rPr>
        <w:t>Соответственно изменяется и структура его способностей. Как известно, даже очень одаренные люди начинали с подражания, а затем только по мере приобретения опыта, проявляли творчество.</w:t>
      </w:r>
    </w:p>
    <w:p w:rsidR="00091903" w:rsidRDefault="00091903" w:rsidP="00192C05">
      <w:pPr>
        <w:spacing w:after="0"/>
        <w:jc w:val="both"/>
        <w:rPr>
          <w:rFonts w:ascii="Times New Roman" w:hAnsi="Times New Roman" w:cs="Times New Roman"/>
          <w:sz w:val="28"/>
          <w:szCs w:val="28"/>
        </w:rPr>
      </w:pPr>
    </w:p>
    <w:p w:rsidR="009D1836" w:rsidRDefault="009D1836" w:rsidP="00192C05">
      <w:pPr>
        <w:spacing w:after="0"/>
        <w:jc w:val="both"/>
        <w:rPr>
          <w:rFonts w:ascii="Times New Roman" w:hAnsi="Times New Roman" w:cs="Times New Roman"/>
          <w:sz w:val="28"/>
          <w:szCs w:val="28"/>
        </w:rPr>
      </w:pPr>
    </w:p>
    <w:p w:rsidR="004D1114" w:rsidRDefault="004D1114" w:rsidP="00192C05">
      <w:pPr>
        <w:jc w:val="center"/>
        <w:rPr>
          <w:rFonts w:ascii="Times New Roman" w:hAnsi="Times New Roman" w:cs="Times New Roman"/>
          <w:b/>
          <w:sz w:val="28"/>
          <w:szCs w:val="28"/>
        </w:rPr>
      </w:pPr>
    </w:p>
    <w:p w:rsidR="004D1114" w:rsidRPr="000353BF" w:rsidRDefault="004D1114" w:rsidP="00192C05">
      <w:pPr>
        <w:jc w:val="center"/>
        <w:rPr>
          <w:rFonts w:ascii="Times New Roman" w:hAnsi="Times New Roman" w:cs="Times New Roman"/>
          <w:b/>
          <w:sz w:val="28"/>
          <w:szCs w:val="28"/>
        </w:rPr>
      </w:pPr>
    </w:p>
    <w:p w:rsidR="00EC078C" w:rsidRDefault="00EC078C" w:rsidP="00192C05"/>
    <w:sectPr w:rsidR="00EC07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C6098"/>
    <w:multiLevelType w:val="multilevel"/>
    <w:tmpl w:val="CDCA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470"/>
    <w:rsid w:val="00091903"/>
    <w:rsid w:val="00134470"/>
    <w:rsid w:val="00142758"/>
    <w:rsid w:val="00192C05"/>
    <w:rsid w:val="004D1114"/>
    <w:rsid w:val="00591F98"/>
    <w:rsid w:val="006D1F5B"/>
    <w:rsid w:val="009D1836"/>
    <w:rsid w:val="00B236FF"/>
    <w:rsid w:val="00B429AF"/>
    <w:rsid w:val="00BF13C8"/>
    <w:rsid w:val="00EC0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1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919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919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91903"/>
    <w:rPr>
      <w:rFonts w:ascii="Tahoma" w:hAnsi="Tahoma" w:cs="Tahoma"/>
      <w:sz w:val="16"/>
      <w:szCs w:val="16"/>
    </w:rPr>
  </w:style>
  <w:style w:type="paragraph" w:styleId="a6">
    <w:name w:val="List Paragraph"/>
    <w:basedOn w:val="a"/>
    <w:uiPriority w:val="34"/>
    <w:qFormat/>
    <w:rsid w:val="000919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0919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91903"/>
  </w:style>
  <w:style w:type="paragraph" w:customStyle="1" w:styleId="c2">
    <w:name w:val="c2"/>
    <w:basedOn w:val="a"/>
    <w:rsid w:val="00192C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192C05"/>
  </w:style>
  <w:style w:type="character" w:customStyle="1" w:styleId="c31">
    <w:name w:val="c31"/>
    <w:basedOn w:val="a0"/>
    <w:rsid w:val="00192C05"/>
  </w:style>
  <w:style w:type="character" w:customStyle="1" w:styleId="c0">
    <w:name w:val="c0"/>
    <w:basedOn w:val="a0"/>
    <w:rsid w:val="00192C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1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919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919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91903"/>
    <w:rPr>
      <w:rFonts w:ascii="Tahoma" w:hAnsi="Tahoma" w:cs="Tahoma"/>
      <w:sz w:val="16"/>
      <w:szCs w:val="16"/>
    </w:rPr>
  </w:style>
  <w:style w:type="paragraph" w:styleId="a6">
    <w:name w:val="List Paragraph"/>
    <w:basedOn w:val="a"/>
    <w:uiPriority w:val="34"/>
    <w:qFormat/>
    <w:rsid w:val="000919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0919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91903"/>
  </w:style>
  <w:style w:type="paragraph" w:customStyle="1" w:styleId="c2">
    <w:name w:val="c2"/>
    <w:basedOn w:val="a"/>
    <w:rsid w:val="00192C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192C05"/>
  </w:style>
  <w:style w:type="character" w:customStyle="1" w:styleId="c31">
    <w:name w:val="c31"/>
    <w:basedOn w:val="a0"/>
    <w:rsid w:val="00192C05"/>
  </w:style>
  <w:style w:type="character" w:customStyle="1" w:styleId="c0">
    <w:name w:val="c0"/>
    <w:basedOn w:val="a0"/>
    <w:rsid w:val="00192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070216">
      <w:bodyDiv w:val="1"/>
      <w:marLeft w:val="0"/>
      <w:marRight w:val="0"/>
      <w:marTop w:val="0"/>
      <w:marBottom w:val="0"/>
      <w:divBdr>
        <w:top w:val="none" w:sz="0" w:space="0" w:color="auto"/>
        <w:left w:val="none" w:sz="0" w:space="0" w:color="auto"/>
        <w:bottom w:val="none" w:sz="0" w:space="0" w:color="auto"/>
        <w:right w:val="none" w:sz="0" w:space="0" w:color="auto"/>
      </w:divBdr>
    </w:div>
    <w:div w:id="358817170">
      <w:bodyDiv w:val="1"/>
      <w:marLeft w:val="0"/>
      <w:marRight w:val="0"/>
      <w:marTop w:val="0"/>
      <w:marBottom w:val="0"/>
      <w:divBdr>
        <w:top w:val="none" w:sz="0" w:space="0" w:color="auto"/>
        <w:left w:val="none" w:sz="0" w:space="0" w:color="auto"/>
        <w:bottom w:val="none" w:sz="0" w:space="0" w:color="auto"/>
        <w:right w:val="none" w:sz="0" w:space="0" w:color="auto"/>
      </w:divBdr>
    </w:div>
    <w:div w:id="394738474">
      <w:bodyDiv w:val="1"/>
      <w:marLeft w:val="0"/>
      <w:marRight w:val="0"/>
      <w:marTop w:val="0"/>
      <w:marBottom w:val="0"/>
      <w:divBdr>
        <w:top w:val="none" w:sz="0" w:space="0" w:color="auto"/>
        <w:left w:val="none" w:sz="0" w:space="0" w:color="auto"/>
        <w:bottom w:val="none" w:sz="0" w:space="0" w:color="auto"/>
        <w:right w:val="none" w:sz="0" w:space="0" w:color="auto"/>
      </w:divBdr>
    </w:div>
    <w:div w:id="1484079204">
      <w:bodyDiv w:val="1"/>
      <w:marLeft w:val="0"/>
      <w:marRight w:val="0"/>
      <w:marTop w:val="0"/>
      <w:marBottom w:val="0"/>
      <w:divBdr>
        <w:top w:val="none" w:sz="0" w:space="0" w:color="auto"/>
        <w:left w:val="none" w:sz="0" w:space="0" w:color="auto"/>
        <w:bottom w:val="none" w:sz="0" w:space="0" w:color="auto"/>
        <w:right w:val="none" w:sz="0" w:space="0" w:color="auto"/>
      </w:divBdr>
    </w:div>
    <w:div w:id="154968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Pages>
  <Words>783</Words>
  <Characters>4469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2024-04-27T08:48:00Z</dcterms:created>
  <dcterms:modified xsi:type="dcterms:W3CDTF">2024-04-27T10:24:00Z</dcterms:modified>
</cp:coreProperties>
</file>