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2C76" w:rsidRDefault="00320671" w:rsidP="0023361D">
      <w:pPr>
        <w:spacing w:after="0" w:line="360" w:lineRule="auto"/>
        <w:ind w:firstLine="709"/>
        <w:jc w:val="both"/>
        <w:rPr>
          <w:rFonts w:eastAsia="Times New Roman" w:cs="Times New Roman"/>
          <w:b/>
          <w:bCs/>
          <w:color w:val="181818"/>
          <w:kern w:val="36"/>
          <w:szCs w:val="28"/>
          <w:lang w:eastAsia="ru-RU"/>
        </w:rPr>
      </w:pPr>
      <w:r w:rsidRPr="00320671">
        <w:rPr>
          <w:rFonts w:eastAsia="Times New Roman" w:cs="Times New Roman"/>
          <w:b/>
          <w:bCs/>
          <w:color w:val="181818"/>
          <w:kern w:val="36"/>
          <w:szCs w:val="28"/>
          <w:lang w:eastAsia="ru-RU"/>
        </w:rPr>
        <w:t>Педагогический опыт формирование певческих навыков дошкольников посредством использования игровых методов и приемов.</w:t>
      </w:r>
    </w:p>
    <w:p w:rsidR="00320671" w:rsidRPr="00D63877" w:rsidRDefault="00320671" w:rsidP="0023361D">
      <w:pPr>
        <w:shd w:val="clear" w:color="auto" w:fill="FFFFFF"/>
        <w:spacing w:after="0" w:line="360" w:lineRule="auto"/>
        <w:ind w:right="-284" w:firstLine="708"/>
        <w:jc w:val="both"/>
        <w:textAlignment w:val="baseline"/>
        <w:rPr>
          <w:rFonts w:eastAsia="Times New Roman" w:cs="Times New Roman"/>
          <w:szCs w:val="28"/>
          <w:lang w:eastAsia="ru-RU"/>
        </w:rPr>
      </w:pPr>
      <w:r w:rsidRPr="00D63877">
        <w:rPr>
          <w:rFonts w:eastAsia="Times New Roman" w:cs="Times New Roman"/>
          <w:szCs w:val="28"/>
          <w:lang w:eastAsia="ru-RU"/>
        </w:rPr>
        <w:t xml:space="preserve">Детство – период начальной социализации ребенка, приобщения его к миру культуры и общечеловеческих ценностей. Педагоги считают возможным развитие ребенка во всех видах деятельности: игровой, театрализованной, музыкальной. </w:t>
      </w:r>
    </w:p>
    <w:p w:rsidR="00320671" w:rsidRPr="004A5757" w:rsidRDefault="00320671" w:rsidP="0023361D">
      <w:pPr>
        <w:widowControl w:val="0"/>
        <w:spacing w:after="0" w:line="360" w:lineRule="auto"/>
        <w:ind w:right="-284" w:firstLine="709"/>
        <w:jc w:val="both"/>
        <w:rPr>
          <w:rFonts w:eastAsia="Times New Roman" w:cs="Times New Roman"/>
          <w:szCs w:val="28"/>
          <w:lang w:eastAsia="ru-RU"/>
        </w:rPr>
      </w:pPr>
      <w:r w:rsidRPr="004A5757">
        <w:rPr>
          <w:rFonts w:eastAsia="Times New Roman" w:cs="Times New Roman"/>
          <w:szCs w:val="28"/>
          <w:lang w:eastAsia="ru-RU"/>
        </w:rPr>
        <w:t>Сейчас огромное значение уделяется эстетическому воспитанию детей. Среди разнообразных видов детского художественного творчества трудно переоценить привлекательность и эффективность пения, эстетическая природа которого созда</w:t>
      </w:r>
      <w:r>
        <w:rPr>
          <w:rFonts w:eastAsia="Times New Roman" w:cs="Times New Roman"/>
          <w:szCs w:val="28"/>
          <w:lang w:eastAsia="ru-RU"/>
        </w:rPr>
        <w:t>ё</w:t>
      </w:r>
      <w:r w:rsidRPr="004A5757">
        <w:rPr>
          <w:rFonts w:eastAsia="Times New Roman" w:cs="Times New Roman"/>
          <w:szCs w:val="28"/>
          <w:lang w:eastAsia="ru-RU"/>
        </w:rPr>
        <w:t xml:space="preserve">т благоприятные предпосылки для комплексного воспитания подрастающей личности. </w:t>
      </w:r>
    </w:p>
    <w:p w:rsidR="00320671" w:rsidRDefault="00320671" w:rsidP="0023361D">
      <w:pPr>
        <w:shd w:val="clear" w:color="auto" w:fill="FFFFFF"/>
        <w:spacing w:after="0" w:line="360" w:lineRule="auto"/>
        <w:ind w:right="-284" w:firstLine="708"/>
        <w:jc w:val="both"/>
        <w:textAlignment w:val="baseline"/>
        <w:rPr>
          <w:rFonts w:eastAsia="Times New Roman" w:cs="Times New Roman"/>
          <w:szCs w:val="28"/>
          <w:lang w:eastAsia="ru-RU"/>
        </w:rPr>
      </w:pPr>
      <w:r w:rsidRPr="002D709F">
        <w:rPr>
          <w:rFonts w:eastAsia="Times New Roman" w:cs="Times New Roman"/>
          <w:szCs w:val="28"/>
          <w:lang w:eastAsia="ru-RU"/>
        </w:rPr>
        <w:t>Обучение детей пению – одна из актуальных задач музыкального руководителя д</w:t>
      </w:r>
      <w:r>
        <w:rPr>
          <w:rFonts w:eastAsia="Times New Roman" w:cs="Times New Roman"/>
          <w:szCs w:val="28"/>
          <w:lang w:eastAsia="ru-RU"/>
        </w:rPr>
        <w:t>ошкольного учреждения</w:t>
      </w:r>
      <w:r w:rsidRPr="002D709F">
        <w:rPr>
          <w:rFonts w:eastAsia="Times New Roman" w:cs="Times New Roman"/>
          <w:szCs w:val="28"/>
          <w:lang w:eastAsia="ru-RU"/>
        </w:rPr>
        <w:t>. К тому же это одна из самых сложных задач, требующих от нас педагогов высокого профессионализма</w:t>
      </w:r>
      <w:r w:rsidR="00C93321">
        <w:rPr>
          <w:rFonts w:eastAsia="Times New Roman" w:cs="Times New Roman"/>
          <w:szCs w:val="28"/>
          <w:lang w:eastAsia="ru-RU"/>
        </w:rPr>
        <w:t xml:space="preserve"> </w:t>
      </w:r>
      <w:r>
        <w:rPr>
          <w:rFonts w:eastAsia="Times New Roman" w:cs="Times New Roman"/>
          <w:szCs w:val="28"/>
          <w:lang w:eastAsia="ru-RU"/>
        </w:rPr>
        <w:t xml:space="preserve">К сожалению, в последние годы </w:t>
      </w:r>
      <w:r w:rsidRPr="002D709F">
        <w:rPr>
          <w:rFonts w:eastAsia="Times New Roman" w:cs="Times New Roman"/>
          <w:szCs w:val="28"/>
          <w:lang w:eastAsia="ru-RU"/>
        </w:rPr>
        <w:t xml:space="preserve">развитию детского голоса уделяется мало внимания. При подготовке к праздникам основной акцент ставится на постановке ярких, зрелищных номеров и разучивания эффектных, современных песен, соответствующих сценарию, но никак не возможностям ребёнка. Поэтому проблема формирования качественного звучания детского голоса во время пения в дошкольном возрасте очень актуальна. </w:t>
      </w:r>
    </w:p>
    <w:p w:rsidR="00320671" w:rsidRPr="00765253" w:rsidRDefault="00320671" w:rsidP="0023361D">
      <w:pPr>
        <w:shd w:val="clear" w:color="auto" w:fill="FFFFFF"/>
        <w:spacing w:after="0" w:line="360" w:lineRule="auto"/>
        <w:ind w:right="-284" w:firstLine="708"/>
        <w:jc w:val="both"/>
        <w:rPr>
          <w:rFonts w:eastAsia="Times New Roman" w:cs="Times New Roman"/>
          <w:bCs/>
          <w:iCs/>
          <w:szCs w:val="28"/>
          <w:lang w:eastAsia="ru-RU"/>
        </w:rPr>
      </w:pPr>
      <w:r w:rsidRPr="00765253">
        <w:rPr>
          <w:rFonts w:eastAsia="Times New Roman" w:cs="Times New Roman"/>
          <w:bCs/>
          <w:iCs/>
          <w:szCs w:val="28"/>
          <w:lang w:eastAsia="ru-RU"/>
        </w:rPr>
        <w:t>Затрагиваемая проблема актуальна ещё и потому, что связана с поиском новых путей эстетического воспитания ребёнка средствами музыки через самый доступный и активный вид музыкальной деятельности, каковым является пение.</w:t>
      </w:r>
    </w:p>
    <w:p w:rsidR="00320671" w:rsidRDefault="00320671" w:rsidP="0023361D">
      <w:pPr>
        <w:spacing w:after="0" w:line="360" w:lineRule="auto"/>
        <w:ind w:firstLine="709"/>
        <w:jc w:val="both"/>
        <w:rPr>
          <w:rFonts w:cs="Times New Roman"/>
          <w:szCs w:val="28"/>
        </w:rPr>
      </w:pPr>
      <w:r w:rsidRPr="00320671">
        <w:rPr>
          <w:rFonts w:cs="Times New Roman"/>
          <w:szCs w:val="28"/>
        </w:rPr>
        <w:t>Мною была поставлена цель:</w:t>
      </w:r>
    </w:p>
    <w:p w:rsidR="00320671" w:rsidRPr="004A5757" w:rsidRDefault="00320671" w:rsidP="0023361D">
      <w:pPr>
        <w:widowControl w:val="0"/>
        <w:spacing w:after="0" w:line="360" w:lineRule="auto"/>
        <w:ind w:right="-284"/>
        <w:jc w:val="both"/>
        <w:rPr>
          <w:rFonts w:eastAsia="Times New Roman" w:cs="Times New Roman"/>
          <w:szCs w:val="28"/>
          <w:lang w:eastAsia="ru-RU"/>
        </w:rPr>
      </w:pPr>
      <w:r w:rsidRPr="000D2D5B">
        <w:rPr>
          <w:rFonts w:eastAsia="Times New Roman" w:cs="Times New Roman"/>
          <w:b/>
          <w:color w:val="000000"/>
          <w:szCs w:val="28"/>
          <w:u w:val="single"/>
          <w:lang w:eastAsia="ru-RU"/>
        </w:rPr>
        <w:t>Цель</w:t>
      </w:r>
      <w:r>
        <w:rPr>
          <w:rFonts w:eastAsia="Times New Roman" w:cs="Times New Roman"/>
          <w:szCs w:val="28"/>
          <w:lang w:eastAsia="ru-RU"/>
        </w:rPr>
        <w:t xml:space="preserve"> - Формирование певческих навыков детей старшего дошкольного возраста посредством использования игровых методов и приёмов.</w:t>
      </w:r>
    </w:p>
    <w:p w:rsidR="00320671" w:rsidRDefault="00320671" w:rsidP="0023361D">
      <w:pPr>
        <w:shd w:val="clear" w:color="auto" w:fill="FFFFFF" w:themeFill="background1"/>
        <w:spacing w:after="0" w:line="360" w:lineRule="auto"/>
        <w:ind w:right="-284"/>
        <w:rPr>
          <w:rFonts w:eastAsia="Times New Roman" w:cs="Times New Roman"/>
          <w:b/>
          <w:color w:val="000000"/>
          <w:szCs w:val="28"/>
          <w:u w:val="single"/>
          <w:lang w:eastAsia="ru-RU"/>
        </w:rPr>
      </w:pPr>
      <w:r>
        <w:rPr>
          <w:rFonts w:eastAsia="Times New Roman" w:cs="Times New Roman"/>
          <w:b/>
          <w:color w:val="000000"/>
          <w:szCs w:val="28"/>
          <w:u w:val="single"/>
          <w:lang w:eastAsia="ru-RU"/>
        </w:rPr>
        <w:t>Задачи:</w:t>
      </w:r>
    </w:p>
    <w:p w:rsidR="00320671" w:rsidRPr="00EA0BA4" w:rsidRDefault="00320671" w:rsidP="0023361D">
      <w:pPr>
        <w:pStyle w:val="a3"/>
        <w:numPr>
          <w:ilvl w:val="0"/>
          <w:numId w:val="1"/>
        </w:numPr>
        <w:shd w:val="clear" w:color="auto" w:fill="FFFFFF" w:themeFill="background1"/>
        <w:spacing w:after="0" w:line="360" w:lineRule="auto"/>
        <w:ind w:right="-284"/>
        <w:jc w:val="both"/>
        <w:rPr>
          <w:rFonts w:ascii="Times New Roman" w:hAnsi="Times New Roman" w:cs="Times New Roman"/>
          <w:sz w:val="28"/>
          <w:szCs w:val="28"/>
        </w:rPr>
      </w:pPr>
      <w:r w:rsidRPr="00EA0BA4">
        <w:rPr>
          <w:rFonts w:ascii="Times New Roman" w:hAnsi="Times New Roman" w:cs="Times New Roman"/>
          <w:sz w:val="28"/>
          <w:szCs w:val="28"/>
        </w:rPr>
        <w:t>изучить и проанализировать методическую литературу, с целью отбора и систематизации</w:t>
      </w:r>
      <w:r>
        <w:rPr>
          <w:rFonts w:ascii="Times New Roman" w:hAnsi="Times New Roman" w:cs="Times New Roman"/>
          <w:sz w:val="28"/>
          <w:szCs w:val="28"/>
        </w:rPr>
        <w:t xml:space="preserve"> </w:t>
      </w:r>
      <w:r w:rsidRPr="00EA0BA4">
        <w:rPr>
          <w:rFonts w:ascii="Times New Roman" w:hAnsi="Times New Roman" w:cs="Times New Roman"/>
          <w:sz w:val="28"/>
          <w:szCs w:val="28"/>
        </w:rPr>
        <w:t>наиболее эффективных  методов</w:t>
      </w:r>
      <w:r>
        <w:rPr>
          <w:rFonts w:ascii="Times New Roman" w:hAnsi="Times New Roman" w:cs="Times New Roman"/>
          <w:sz w:val="28"/>
          <w:szCs w:val="28"/>
        </w:rPr>
        <w:t xml:space="preserve"> </w:t>
      </w:r>
      <w:r w:rsidRPr="00EA0BA4">
        <w:rPr>
          <w:rFonts w:ascii="Times New Roman" w:hAnsi="Times New Roman" w:cs="Times New Roman"/>
          <w:sz w:val="28"/>
          <w:szCs w:val="28"/>
        </w:rPr>
        <w:t xml:space="preserve">и приёмов </w:t>
      </w:r>
      <w:r w:rsidRPr="00EA0BA4">
        <w:rPr>
          <w:rFonts w:ascii="Times New Roman" w:hAnsi="Times New Roman" w:cs="Times New Roman"/>
          <w:sz w:val="28"/>
          <w:szCs w:val="28"/>
        </w:rPr>
        <w:lastRenderedPageBreak/>
        <w:t>организации певческой деятельности детей старшего  дошкольного</w:t>
      </w:r>
      <w:r>
        <w:rPr>
          <w:rFonts w:ascii="Times New Roman" w:hAnsi="Times New Roman" w:cs="Times New Roman"/>
          <w:sz w:val="28"/>
          <w:szCs w:val="28"/>
        </w:rPr>
        <w:t xml:space="preserve"> </w:t>
      </w:r>
      <w:r w:rsidRPr="00EA0BA4">
        <w:rPr>
          <w:rFonts w:ascii="Times New Roman" w:hAnsi="Times New Roman" w:cs="Times New Roman"/>
          <w:sz w:val="28"/>
          <w:szCs w:val="28"/>
        </w:rPr>
        <w:t>возраста;</w:t>
      </w:r>
    </w:p>
    <w:p w:rsidR="00320671" w:rsidRDefault="00320671" w:rsidP="0023361D">
      <w:pPr>
        <w:numPr>
          <w:ilvl w:val="0"/>
          <w:numId w:val="1"/>
        </w:numPr>
        <w:shd w:val="clear" w:color="auto" w:fill="FFFFFF" w:themeFill="background1"/>
        <w:spacing w:after="0" w:line="360" w:lineRule="auto"/>
        <w:ind w:left="1145" w:right="-284" w:hanging="357"/>
        <w:jc w:val="both"/>
        <w:rPr>
          <w:rFonts w:eastAsia="Times New Roman" w:cs="Times New Roman"/>
          <w:i/>
          <w:color w:val="000000"/>
          <w:szCs w:val="28"/>
          <w:lang w:eastAsia="ru-RU"/>
        </w:rPr>
      </w:pPr>
      <w:r>
        <w:rPr>
          <w:rFonts w:eastAsia="+mn-ea" w:cs="Times New Roman"/>
          <w:color w:val="000000"/>
          <w:kern w:val="24"/>
          <w:szCs w:val="28"/>
          <w:lang w:eastAsia="ru-RU"/>
        </w:rPr>
        <w:t>о</w:t>
      </w:r>
      <w:r w:rsidRPr="00F12762">
        <w:rPr>
          <w:rFonts w:eastAsia="+mn-ea" w:cs="Times New Roman"/>
          <w:color w:val="000000"/>
          <w:kern w:val="24"/>
          <w:szCs w:val="28"/>
          <w:lang w:eastAsia="ru-RU"/>
        </w:rPr>
        <w:t>т</w:t>
      </w:r>
      <w:r>
        <w:rPr>
          <w:rFonts w:eastAsia="+mn-ea" w:cs="Times New Roman"/>
          <w:color w:val="000000"/>
          <w:kern w:val="24"/>
          <w:szCs w:val="28"/>
          <w:lang w:eastAsia="ru-RU"/>
        </w:rPr>
        <w:t xml:space="preserve">обрать эффективные </w:t>
      </w:r>
      <w:r w:rsidRPr="00F12762">
        <w:rPr>
          <w:rFonts w:eastAsia="+mn-ea" w:cs="Times New Roman"/>
          <w:color w:val="000000"/>
          <w:kern w:val="24"/>
          <w:szCs w:val="28"/>
          <w:lang w:eastAsia="ru-RU"/>
        </w:rPr>
        <w:t>игровы</w:t>
      </w:r>
      <w:r>
        <w:rPr>
          <w:rFonts w:eastAsia="+mn-ea" w:cs="Times New Roman"/>
          <w:color w:val="000000"/>
          <w:kern w:val="24"/>
          <w:szCs w:val="28"/>
          <w:lang w:eastAsia="ru-RU"/>
        </w:rPr>
        <w:t>е</w:t>
      </w:r>
      <w:r w:rsidRPr="00F12762">
        <w:rPr>
          <w:rFonts w:eastAsia="+mn-ea" w:cs="Times New Roman"/>
          <w:color w:val="000000"/>
          <w:kern w:val="24"/>
          <w:szCs w:val="28"/>
          <w:lang w:eastAsia="ru-RU"/>
        </w:rPr>
        <w:t xml:space="preserve"> упражнени</w:t>
      </w:r>
      <w:r>
        <w:rPr>
          <w:rFonts w:eastAsia="+mn-ea" w:cs="Times New Roman"/>
          <w:color w:val="000000"/>
          <w:kern w:val="24"/>
          <w:szCs w:val="28"/>
          <w:lang w:eastAsia="ru-RU"/>
        </w:rPr>
        <w:t>я</w:t>
      </w:r>
      <w:r w:rsidRPr="00F12762">
        <w:rPr>
          <w:rFonts w:eastAsia="+mn-ea" w:cs="Times New Roman"/>
          <w:color w:val="000000"/>
          <w:kern w:val="24"/>
          <w:szCs w:val="28"/>
          <w:lang w:eastAsia="ru-RU"/>
        </w:rPr>
        <w:t xml:space="preserve"> для подготовки речевого аппарата и </w:t>
      </w:r>
      <w:r>
        <w:rPr>
          <w:rFonts w:eastAsia="+mn-ea" w:cs="Times New Roman"/>
          <w:color w:val="000000"/>
          <w:kern w:val="24"/>
          <w:szCs w:val="28"/>
          <w:lang w:eastAsia="ru-RU"/>
        </w:rPr>
        <w:t xml:space="preserve">развития </w:t>
      </w:r>
      <w:r w:rsidRPr="00F12762">
        <w:rPr>
          <w:rFonts w:eastAsia="+mn-ea" w:cs="Times New Roman"/>
          <w:color w:val="000000"/>
          <w:kern w:val="24"/>
          <w:szCs w:val="28"/>
          <w:lang w:eastAsia="ru-RU"/>
        </w:rPr>
        <w:t>музыкального слуха</w:t>
      </w:r>
      <w:r>
        <w:rPr>
          <w:rFonts w:eastAsia="Times New Roman" w:cs="Times New Roman"/>
          <w:i/>
          <w:color w:val="000000"/>
          <w:szCs w:val="28"/>
          <w:lang w:eastAsia="ru-RU"/>
        </w:rPr>
        <w:t>;</w:t>
      </w:r>
    </w:p>
    <w:p w:rsidR="00320671" w:rsidRPr="00EA0BA4" w:rsidRDefault="00320671" w:rsidP="0023361D">
      <w:pPr>
        <w:pStyle w:val="a3"/>
        <w:numPr>
          <w:ilvl w:val="0"/>
          <w:numId w:val="1"/>
        </w:numPr>
        <w:spacing w:after="0" w:line="360" w:lineRule="auto"/>
        <w:ind w:left="1145" w:right="-284"/>
        <w:jc w:val="both"/>
        <w:rPr>
          <w:rFonts w:ascii="Times New Roman" w:hAnsi="Times New Roman" w:cs="Times New Roman"/>
          <w:sz w:val="28"/>
          <w:szCs w:val="28"/>
        </w:rPr>
      </w:pPr>
      <w:r w:rsidRPr="00EA0BA4">
        <w:rPr>
          <w:rFonts w:ascii="Times New Roman" w:hAnsi="Times New Roman" w:cs="Times New Roman"/>
          <w:sz w:val="28"/>
          <w:szCs w:val="28"/>
        </w:rPr>
        <w:t>разработать и систематизировать</w:t>
      </w:r>
      <w:r>
        <w:rPr>
          <w:rFonts w:ascii="Times New Roman" w:hAnsi="Times New Roman" w:cs="Times New Roman"/>
          <w:sz w:val="28"/>
          <w:szCs w:val="28"/>
        </w:rPr>
        <w:t xml:space="preserve"> </w:t>
      </w:r>
      <w:r w:rsidRPr="00EA0BA4">
        <w:rPr>
          <w:rFonts w:ascii="Times New Roman" w:hAnsi="Times New Roman" w:cs="Times New Roman"/>
          <w:sz w:val="28"/>
          <w:szCs w:val="28"/>
        </w:rPr>
        <w:t xml:space="preserve">музыкальные игры, игровые </w:t>
      </w:r>
    </w:p>
    <w:p w:rsidR="00320671" w:rsidRPr="00B437CF" w:rsidRDefault="00320671" w:rsidP="0023361D">
      <w:pPr>
        <w:pStyle w:val="a3"/>
        <w:spacing w:after="0" w:line="360" w:lineRule="auto"/>
        <w:ind w:left="1145" w:right="-284"/>
        <w:jc w:val="both"/>
        <w:rPr>
          <w:rFonts w:ascii="Times New Roman" w:eastAsia="Times New Roman" w:hAnsi="Times New Roman" w:cs="Times New Roman"/>
          <w:i/>
          <w:color w:val="000000"/>
          <w:sz w:val="28"/>
          <w:szCs w:val="28"/>
          <w:lang w:eastAsia="ru-RU"/>
        </w:rPr>
      </w:pPr>
      <w:r>
        <w:rPr>
          <w:rFonts w:ascii="Times New Roman" w:hAnsi="Times New Roman" w:cs="Times New Roman"/>
          <w:sz w:val="28"/>
          <w:szCs w:val="28"/>
        </w:rPr>
        <w:t>упражнения, создать картотеку</w:t>
      </w:r>
      <w:r>
        <w:rPr>
          <w:rFonts w:ascii="Times New Roman" w:eastAsia="+mn-ea" w:hAnsi="Times New Roman" w:cs="Times New Roman"/>
          <w:color w:val="000000"/>
          <w:kern w:val="24"/>
          <w:sz w:val="28"/>
          <w:szCs w:val="28"/>
          <w:lang w:eastAsia="ru-RU"/>
        </w:rPr>
        <w:t>, разработать конспекты занятий, развлечений с использованием музыкальных игр, упражнений;</w:t>
      </w:r>
    </w:p>
    <w:p w:rsidR="00320671" w:rsidRDefault="00A57320" w:rsidP="0023361D">
      <w:pPr>
        <w:spacing w:after="0" w:line="360" w:lineRule="auto"/>
        <w:ind w:firstLine="709"/>
        <w:jc w:val="both"/>
      </w:pPr>
      <w:r>
        <w:t>Опираясь на современные методики и рекомендации известных педагогов, таких как М.Ю. Картушина, Т. Тютюнникова, А.А. Евтодьева, была выстроена система работы по формированию певческих навыков детей старшего дошкольного возраста. Основу ее составили вокальные упражнения, музыкальные игры, игровые упражнения.</w:t>
      </w:r>
    </w:p>
    <w:p w:rsidR="00C93321" w:rsidRDefault="00A57320" w:rsidP="0023361D">
      <w:pPr>
        <w:spacing w:after="0" w:line="360" w:lineRule="auto"/>
        <w:ind w:firstLine="709"/>
        <w:jc w:val="both"/>
      </w:pPr>
      <w:r>
        <w:t>В своей работе использую комплекс</w:t>
      </w:r>
      <w:r>
        <w:t xml:space="preserve"> артикуляционной и дыхательной гимнастик</w:t>
      </w:r>
      <w:r>
        <w:t>и</w:t>
      </w:r>
      <w:r>
        <w:t xml:space="preserve"> А.Н. Стрельниковой и М.Ю. Картушиной, цель которых заключается в подготовке голосового аппарата к пению. </w:t>
      </w:r>
    </w:p>
    <w:p w:rsidR="00A57320" w:rsidRDefault="00A57320" w:rsidP="0023361D">
      <w:pPr>
        <w:spacing w:after="0" w:line="360" w:lineRule="auto"/>
        <w:ind w:firstLine="709"/>
        <w:jc w:val="both"/>
      </w:pPr>
      <w:r>
        <w:t>Артику</w:t>
      </w:r>
      <w:r>
        <w:t>ляционная гимнастика не занимает</w:t>
      </w:r>
      <w:r>
        <w:t xml:space="preserve"> много времени, но эффекти</w:t>
      </w:r>
      <w:r>
        <w:t>вно активизирует речевой аппарат, помогает</w:t>
      </w:r>
      <w:r>
        <w:t xml:space="preserve"> устранить напряженность и скованность артикуляционных мышц, разогреть мышцы языка, губ, щек, челюсти, развить мимику, артикуляционную моторику, а также выразительную </w:t>
      </w:r>
      <w:r>
        <w:t>дикцию. Для этого использую</w:t>
      </w:r>
      <w:r>
        <w:t xml:space="preserve"> сказки «Путешествие язычка» и «Зарядка для язычка», артикуляционные упражнения «Улыбка», «Хоботок», «Домик открывается», «Лягушка», «Зайчик» и др. Упражнения на артикуляцию детям интересны, доступны, когда проводятся в игровой форме. Игровая ситуация усиливает интерес детей к певческой деятельности, делает более осознанным восприятие и содержание песни. Чтобы разогреть мышцы дыхательной систе</w:t>
      </w:r>
      <w:r w:rsidR="0023361D">
        <w:t>мы, в начале занятия провожу</w:t>
      </w:r>
      <w:r>
        <w:t xml:space="preserve"> игры на развитие речевого и певческого дыхания.</w:t>
      </w:r>
      <w:r w:rsidR="0023361D">
        <w:t xml:space="preserve"> </w:t>
      </w:r>
      <w:r w:rsidR="0023361D">
        <w:t>Правильно взятое дыхание необходимо для того, чтобы научиться регулировать силу воспроизводимого звука</w:t>
      </w:r>
      <w:r w:rsidR="0023361D">
        <w:t xml:space="preserve">. </w:t>
      </w:r>
    </w:p>
    <w:p w:rsidR="0023361D" w:rsidRDefault="0023361D" w:rsidP="0023361D">
      <w:pPr>
        <w:spacing w:after="0" w:line="360" w:lineRule="auto"/>
        <w:ind w:firstLine="709"/>
        <w:jc w:val="both"/>
      </w:pPr>
      <w:r>
        <w:t xml:space="preserve">Игры с голосом – это подражание звукам окружающего мира: человеческому голосу (крик, смех, плач), голосам животных (мяуканье, </w:t>
      </w:r>
      <w:r>
        <w:lastRenderedPageBreak/>
        <w:t>рычание и т.д., «голосам» неживой природы (капель, тиканье часов и т.д.) («Кошка», «Осенние листочки», «Самолет», «Рано утром», «Ослик» и т.д.).</w:t>
      </w:r>
    </w:p>
    <w:p w:rsidR="00C93321" w:rsidRDefault="00C93321" w:rsidP="0023361D">
      <w:pPr>
        <w:spacing w:after="0" w:line="360" w:lineRule="auto"/>
        <w:ind w:firstLine="709"/>
        <w:jc w:val="both"/>
      </w:pPr>
      <w:r>
        <w:t>Переход к пению осуществляю</w:t>
      </w:r>
      <w:r w:rsidR="0023361D">
        <w:t xml:space="preserve"> также и через рисование голос</w:t>
      </w:r>
      <w:r>
        <w:t>ом. Интонациями голоса «рисуем</w:t>
      </w:r>
      <w:r w:rsidR="0023361D">
        <w:t xml:space="preserve">» различные образы - ветер, волны, облака, дождь, солнце </w:t>
      </w:r>
      <w:r>
        <w:t>и т. д. Все эти способы помогают</w:t>
      </w:r>
      <w:r w:rsidR="0023361D">
        <w:t xml:space="preserve"> детям легко переходить границу от речевой к певческой интонации.</w:t>
      </w:r>
    </w:p>
    <w:p w:rsidR="0023361D" w:rsidRDefault="0023361D" w:rsidP="0023361D">
      <w:pPr>
        <w:spacing w:after="0" w:line="360" w:lineRule="auto"/>
        <w:ind w:firstLine="709"/>
        <w:jc w:val="both"/>
      </w:pPr>
      <w:r>
        <w:t xml:space="preserve"> Пальчиковые игры – ещё один эффективный приём для формирования певческих способностей воспитанников в игровой форме. Движения с музыкальным сопровождением создают общую благоприятную атмосферу, вызывают эмоциональный отклик у детей, положительно влияют на развитие слуха, внимания, памяти, воспитывают временную ориентировку, т.е. способность уложить свои движения во времени в соответствии с ритмическим рисунком музыкального произведения.</w:t>
      </w:r>
    </w:p>
    <w:p w:rsidR="0023361D" w:rsidRDefault="0023361D" w:rsidP="0023361D">
      <w:pPr>
        <w:spacing w:after="0" w:line="360" w:lineRule="auto"/>
        <w:ind w:firstLine="709"/>
        <w:jc w:val="both"/>
      </w:pPr>
      <w:r>
        <w:t xml:space="preserve">При </w:t>
      </w:r>
      <w:r>
        <w:t>разучивании песен с детьми использую</w:t>
      </w:r>
      <w:r>
        <w:t xml:space="preserve"> приемы мнемотехники (мнемосхемы). На каждое слово и</w:t>
      </w:r>
      <w:r>
        <w:t xml:space="preserve">ли словосочетание придумываем с детьми </w:t>
      </w:r>
      <w:r>
        <w:t>графическое изображение персонажей сказки, явлений природы, некоторых действи</w:t>
      </w:r>
      <w:r>
        <w:t>й. Схемы выполняем</w:t>
      </w:r>
      <w:r>
        <w:t xml:space="preserve"> так, чтобы нарисованное было понятно детям, вызывало у них наглядную ассоциацию и не отвлекало их внимание лишними деталями.</w:t>
      </w:r>
    </w:p>
    <w:p w:rsidR="0023361D" w:rsidRDefault="0023361D" w:rsidP="0023361D">
      <w:pPr>
        <w:spacing w:after="0" w:line="360" w:lineRule="auto"/>
        <w:ind w:firstLine="709"/>
        <w:jc w:val="both"/>
      </w:pPr>
      <w:r>
        <w:t xml:space="preserve"> Алгоритм работы по разучиванию песни: </w:t>
      </w:r>
    </w:p>
    <w:p w:rsidR="0023361D" w:rsidRDefault="0023361D" w:rsidP="0023361D">
      <w:pPr>
        <w:spacing w:after="0" w:line="360" w:lineRule="auto"/>
        <w:ind w:firstLine="709"/>
        <w:jc w:val="both"/>
      </w:pPr>
      <w:r>
        <w:t>1. Прослушивание новой песни.</w:t>
      </w:r>
    </w:p>
    <w:p w:rsidR="0023361D" w:rsidRDefault="0023361D" w:rsidP="0023361D">
      <w:pPr>
        <w:spacing w:after="0" w:line="360" w:lineRule="auto"/>
        <w:ind w:firstLine="709"/>
        <w:jc w:val="both"/>
      </w:pPr>
      <w:r>
        <w:t xml:space="preserve"> 2. Беседа о характере песни и ее содержании. </w:t>
      </w:r>
    </w:p>
    <w:p w:rsidR="0023361D" w:rsidRDefault="0023361D" w:rsidP="0023361D">
      <w:pPr>
        <w:spacing w:after="0" w:line="360" w:lineRule="auto"/>
        <w:ind w:firstLine="709"/>
        <w:jc w:val="both"/>
      </w:pPr>
      <w:r>
        <w:t xml:space="preserve">3. Рассматривание мнемосхемы с определением текстового значения каждой картинки. </w:t>
      </w:r>
    </w:p>
    <w:p w:rsidR="0023361D" w:rsidRDefault="0023361D" w:rsidP="0023361D">
      <w:pPr>
        <w:spacing w:after="0" w:line="360" w:lineRule="auto"/>
        <w:ind w:firstLine="709"/>
        <w:jc w:val="both"/>
      </w:pPr>
      <w:r>
        <w:t xml:space="preserve">4. Разучивание песен по фразам при помощи соответствующих тексту картинок. </w:t>
      </w:r>
    </w:p>
    <w:p w:rsidR="00C93321" w:rsidRDefault="0023361D" w:rsidP="0023361D">
      <w:pPr>
        <w:spacing w:after="0" w:line="360" w:lineRule="auto"/>
        <w:ind w:firstLine="709"/>
        <w:jc w:val="both"/>
      </w:pPr>
      <w:r>
        <w:t xml:space="preserve">5. Исполнение песни при помощи мнемосхемы 6. Исполнение с образными движениями. </w:t>
      </w:r>
    </w:p>
    <w:p w:rsidR="00C93321" w:rsidRDefault="0023361D" w:rsidP="0023361D">
      <w:pPr>
        <w:spacing w:after="0" w:line="360" w:lineRule="auto"/>
        <w:ind w:firstLine="709"/>
        <w:jc w:val="both"/>
      </w:pPr>
      <w:r>
        <w:lastRenderedPageBreak/>
        <w:t>При выборе песен д</w:t>
      </w:r>
      <w:r w:rsidR="00C93321">
        <w:t>ля разучивания с детьми обращаю</w:t>
      </w:r>
      <w:r>
        <w:t xml:space="preserve"> внимание на их соответствие возможностям детей, включающее следующие их характеристики:</w:t>
      </w:r>
    </w:p>
    <w:p w:rsidR="00C93321" w:rsidRDefault="0023361D" w:rsidP="0023361D">
      <w:pPr>
        <w:spacing w:after="0" w:line="360" w:lineRule="auto"/>
        <w:ind w:firstLine="709"/>
        <w:jc w:val="both"/>
      </w:pPr>
      <w:r>
        <w:t xml:space="preserve"> • понятное содержание, доступный для произношения текст; </w:t>
      </w:r>
    </w:p>
    <w:p w:rsidR="00C93321" w:rsidRDefault="0023361D" w:rsidP="0023361D">
      <w:pPr>
        <w:spacing w:after="0" w:line="360" w:lineRule="auto"/>
        <w:ind w:firstLine="709"/>
        <w:jc w:val="both"/>
      </w:pPr>
      <w:r>
        <w:t xml:space="preserve">• несложная, запоминающаяся мелодия, размер, ритм, диапазон; • несложный аккомпанемент, который не заглушает мелодию, а лишь украшает и поддерживает её; </w:t>
      </w:r>
    </w:p>
    <w:p w:rsidR="00C93321" w:rsidRDefault="0023361D" w:rsidP="0023361D">
      <w:pPr>
        <w:spacing w:after="0" w:line="360" w:lineRule="auto"/>
        <w:ind w:firstLine="709"/>
        <w:jc w:val="both"/>
      </w:pPr>
      <w:r>
        <w:t xml:space="preserve">• динамика песни, её лад; </w:t>
      </w:r>
    </w:p>
    <w:p w:rsidR="00C93321" w:rsidRDefault="0023361D" w:rsidP="0023361D">
      <w:pPr>
        <w:spacing w:after="0" w:line="360" w:lineRule="auto"/>
        <w:ind w:firstLine="709"/>
        <w:jc w:val="both"/>
      </w:pPr>
      <w:r>
        <w:t xml:space="preserve">• рекомендации автора к исполнению. </w:t>
      </w:r>
    </w:p>
    <w:p w:rsidR="00C93321" w:rsidRDefault="0023361D" w:rsidP="0023361D">
      <w:pPr>
        <w:spacing w:after="0" w:line="360" w:lineRule="auto"/>
        <w:ind w:firstLine="709"/>
        <w:jc w:val="both"/>
      </w:pPr>
      <w:r>
        <w:t>В обучении детей пению помогает работа с родителями. На родительских собраниях и в инд</w:t>
      </w:r>
      <w:r w:rsidR="00C93321">
        <w:t xml:space="preserve">ивидуальных беседах рассказываю </w:t>
      </w:r>
      <w:r>
        <w:t xml:space="preserve">о влиянии музыки на здоровье детей, чему учатся дети на музыкальных занятиях, об охране детского голоса, об играх, влияющих на развитие музыкальных способностей ребенка. </w:t>
      </w:r>
    </w:p>
    <w:p w:rsidR="00C93321" w:rsidRDefault="00C93321" w:rsidP="0023361D">
      <w:pPr>
        <w:spacing w:after="0" w:line="360" w:lineRule="auto"/>
        <w:ind w:firstLine="709"/>
        <w:jc w:val="both"/>
      </w:pPr>
      <w:r>
        <w:t>Для родителей выставил</w:t>
      </w:r>
      <w:r w:rsidR="0023361D">
        <w:t>а папки-передвижки с материалами о музыкальном воспитании в семье, а также о развитии певческих навыков у дошкольников. В период целенаправленной работы по развитию певческих навыков у детей в родительских уголках размещала консультации: «Охрана детского голоса», «Пойте на здоровье», «Колыбельные песни – лирика материнства», «Советы тем, кто хочет научиться петь», «Домашняя фонотека». Так же</w:t>
      </w:r>
      <w:r>
        <w:t xml:space="preserve"> в родительских уголках помещаю</w:t>
      </w:r>
      <w:r w:rsidR="0023361D">
        <w:t xml:space="preserve"> тексты разучиваемых песен. Родители воспитата</w:t>
      </w:r>
      <w:r>
        <w:t>нников с удовольствием принимают</w:t>
      </w:r>
      <w:r w:rsidR="0023361D">
        <w:t xml:space="preserve"> участие в праздниках</w:t>
      </w:r>
      <w:r>
        <w:t>.</w:t>
      </w:r>
    </w:p>
    <w:p w:rsidR="0023361D" w:rsidRDefault="0023361D" w:rsidP="0023361D">
      <w:pPr>
        <w:spacing w:after="0" w:line="360" w:lineRule="auto"/>
        <w:ind w:firstLine="709"/>
        <w:jc w:val="both"/>
      </w:pPr>
      <w:r>
        <w:t xml:space="preserve">Успех занятий невозможен без совместной деятельности музыкального руководителя и воспитателя, который активно помогает, организует самостоятельное музицирование детей в группе. Воспитатели оказывают действенную помощь в обучении детей пению, они умело организовывают предметно-развивающую среду для развития музыкальных способностей детей. В группах есть центры музыкального развития, диски с музыкой для детей, в том числе музыкой для режимных моментов. Воспитатели проводят с </w:t>
      </w:r>
      <w:r>
        <w:lastRenderedPageBreak/>
        <w:t>детьми музыкально-дидактические и хороводные игры с пением, включают песни в повседневную жизнь дошкольников</w:t>
      </w:r>
      <w:r>
        <w:t>.</w:t>
      </w:r>
    </w:p>
    <w:p w:rsidR="00C93321" w:rsidRDefault="0023361D" w:rsidP="0023361D">
      <w:pPr>
        <w:spacing w:after="0" w:line="360" w:lineRule="auto"/>
        <w:ind w:firstLine="709"/>
        <w:jc w:val="both"/>
      </w:pPr>
      <w:r>
        <w:t>Систематическое использование игровых приёмов позволило добиться следующих результатов: дети исполняют песни естественным голосом</w:t>
      </w:r>
      <w:r w:rsidR="00C93321">
        <w:t xml:space="preserve">, </w:t>
      </w:r>
      <w:r>
        <w:t>сопереживают музыкальному образу,</w:t>
      </w:r>
      <w:r w:rsidR="00C93321">
        <w:t xml:space="preserve"> </w:t>
      </w:r>
      <w:r>
        <w:t xml:space="preserve">чётко произносят согласные в середине и в конце слова в процессе пения, чисто интонируют мелодию, точно передают ритмический рисунок. Поют выразительно в соответствии с характером музыки. Исполняют песню соло, дуэтом, в ансамбле с музыкальным сопровождением и без него. Называют предпочитаемые песни, попевки и исполняют их. Проявляют интерес, слуховой самоконтроль и оценочное отношение к пению взрослых и сверстников. Делятся впечатлениями о понравившихся песнях. Воспитанники с большим удовольствием выступают на праздниках, развлечениях. </w:t>
      </w:r>
    </w:p>
    <w:p w:rsidR="00C93321" w:rsidRDefault="0023361D" w:rsidP="0023361D">
      <w:pPr>
        <w:spacing w:after="0" w:line="360" w:lineRule="auto"/>
        <w:ind w:firstLine="709"/>
        <w:jc w:val="both"/>
      </w:pPr>
      <w:r>
        <w:t>Таким образом, использование игровых приёмов:</w:t>
      </w:r>
    </w:p>
    <w:p w:rsidR="00C93321" w:rsidRDefault="0023361D" w:rsidP="0023361D">
      <w:pPr>
        <w:spacing w:after="0" w:line="360" w:lineRule="auto"/>
        <w:ind w:firstLine="709"/>
        <w:jc w:val="both"/>
      </w:pPr>
      <w:r>
        <w:t xml:space="preserve"> • позволяет поддерживать интерес к певческой деятельности; </w:t>
      </w:r>
    </w:p>
    <w:p w:rsidR="00C93321" w:rsidRDefault="0023361D" w:rsidP="0023361D">
      <w:pPr>
        <w:spacing w:after="0" w:line="360" w:lineRule="auto"/>
        <w:ind w:firstLine="709"/>
        <w:jc w:val="both"/>
      </w:pPr>
      <w:r>
        <w:t xml:space="preserve">• даёт специальные знания, умения и навыки; </w:t>
      </w:r>
    </w:p>
    <w:p w:rsidR="00C93321" w:rsidRDefault="0023361D" w:rsidP="0023361D">
      <w:pPr>
        <w:spacing w:after="0" w:line="360" w:lineRule="auto"/>
        <w:ind w:firstLine="709"/>
        <w:jc w:val="both"/>
      </w:pPr>
      <w:r>
        <w:t xml:space="preserve">• создаёт игровую мотивацию, стимулируя детей к деятельности; </w:t>
      </w:r>
    </w:p>
    <w:p w:rsidR="00C93321" w:rsidRDefault="0023361D" w:rsidP="0023361D">
      <w:pPr>
        <w:spacing w:after="0" w:line="360" w:lineRule="auto"/>
        <w:ind w:firstLine="709"/>
        <w:jc w:val="both"/>
      </w:pPr>
      <w:r>
        <w:t xml:space="preserve">• вовлекает в процесс игры всю личность ребёнка: эмоции, волю, чувства, потребности, интересы; </w:t>
      </w:r>
    </w:p>
    <w:p w:rsidR="00C93321" w:rsidRDefault="0023361D" w:rsidP="0023361D">
      <w:pPr>
        <w:spacing w:after="0" w:line="360" w:lineRule="auto"/>
        <w:ind w:firstLine="709"/>
        <w:jc w:val="both"/>
      </w:pPr>
      <w:r>
        <w:t>• позволяет лучше усваивать и запоминать материал занятия;</w:t>
      </w:r>
    </w:p>
    <w:p w:rsidR="00C93321" w:rsidRDefault="0023361D" w:rsidP="0023361D">
      <w:pPr>
        <w:spacing w:after="0" w:line="360" w:lineRule="auto"/>
        <w:ind w:firstLine="709"/>
        <w:jc w:val="both"/>
      </w:pPr>
      <w:r>
        <w:t xml:space="preserve"> • доставляет детям удовольствие и вызывает желание повторить игру в самостоятельной деятельности; </w:t>
      </w:r>
    </w:p>
    <w:p w:rsidR="00C93321" w:rsidRDefault="0023361D" w:rsidP="0023361D">
      <w:pPr>
        <w:spacing w:after="0" w:line="360" w:lineRule="auto"/>
        <w:ind w:firstLine="709"/>
        <w:jc w:val="both"/>
      </w:pPr>
      <w:r>
        <w:t xml:space="preserve">• повышает уровень развития познавательной активности, творческих способностей. </w:t>
      </w:r>
    </w:p>
    <w:p w:rsidR="0023361D" w:rsidRPr="00320671" w:rsidRDefault="0023361D" w:rsidP="0023361D">
      <w:pPr>
        <w:spacing w:after="0" w:line="360" w:lineRule="auto"/>
        <w:ind w:firstLine="709"/>
        <w:jc w:val="both"/>
        <w:rPr>
          <w:rFonts w:cs="Times New Roman"/>
          <w:szCs w:val="28"/>
        </w:rPr>
      </w:pPr>
      <w:r>
        <w:t>В перспективе планирую продолжить работу по формированию певческих навыков у воспитанников младшего и среднего дошкольног</w:t>
      </w:r>
      <w:r w:rsidR="00C93321">
        <w:t>о возраста. Главное для меня</w:t>
      </w:r>
      <w:bookmarkStart w:id="0" w:name="_GoBack"/>
      <w:bookmarkEnd w:id="0"/>
      <w:r>
        <w:t>, помнить, что каждый ребенок – музыкант, и ценность детского творчества не в результате, а в процессе – оно нужно не слушателям, а самим детям.</w:t>
      </w:r>
    </w:p>
    <w:sectPr w:rsidR="0023361D" w:rsidRPr="00320671" w:rsidSect="006C0B77">
      <w:footerReference w:type="default" r:id="rId7"/>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7288" w:rsidRDefault="004D7288" w:rsidP="0023361D">
      <w:pPr>
        <w:spacing w:after="0"/>
      </w:pPr>
      <w:r>
        <w:separator/>
      </w:r>
    </w:p>
  </w:endnote>
  <w:endnote w:type="continuationSeparator" w:id="0">
    <w:p w:rsidR="004D7288" w:rsidRDefault="004D7288" w:rsidP="0023361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n-e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7116976"/>
      <w:docPartObj>
        <w:docPartGallery w:val="Page Numbers (Bottom of Page)"/>
        <w:docPartUnique/>
      </w:docPartObj>
    </w:sdtPr>
    <w:sdtContent>
      <w:p w:rsidR="0023361D" w:rsidRDefault="0023361D">
        <w:pPr>
          <w:pStyle w:val="a6"/>
          <w:jc w:val="center"/>
        </w:pPr>
        <w:r>
          <w:fldChar w:fldCharType="begin"/>
        </w:r>
        <w:r>
          <w:instrText>PAGE   \* MERGEFORMAT</w:instrText>
        </w:r>
        <w:r>
          <w:fldChar w:fldCharType="separate"/>
        </w:r>
        <w:r w:rsidR="00C93321">
          <w:rPr>
            <w:noProof/>
          </w:rPr>
          <w:t>4</w:t>
        </w:r>
        <w:r>
          <w:fldChar w:fldCharType="end"/>
        </w:r>
      </w:p>
    </w:sdtContent>
  </w:sdt>
  <w:p w:rsidR="0023361D" w:rsidRDefault="0023361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7288" w:rsidRDefault="004D7288" w:rsidP="0023361D">
      <w:pPr>
        <w:spacing w:after="0"/>
      </w:pPr>
      <w:r>
        <w:separator/>
      </w:r>
    </w:p>
  </w:footnote>
  <w:footnote w:type="continuationSeparator" w:id="0">
    <w:p w:rsidR="004D7288" w:rsidRDefault="004D7288" w:rsidP="0023361D">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DC6043"/>
    <w:multiLevelType w:val="hybridMultilevel"/>
    <w:tmpl w:val="A6A46202"/>
    <w:lvl w:ilvl="0" w:tplc="0419000B">
      <w:start w:val="1"/>
      <w:numFmt w:val="bullet"/>
      <w:lvlText w:val=""/>
      <w:lvlJc w:val="left"/>
      <w:pPr>
        <w:ind w:left="1146" w:hanging="360"/>
      </w:pPr>
      <w:rPr>
        <w:rFonts w:ascii="Wingdings" w:hAnsi="Wingdings" w:hint="default"/>
      </w:rPr>
    </w:lvl>
    <w:lvl w:ilvl="1" w:tplc="04190003">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7C8"/>
    <w:rsid w:val="0023361D"/>
    <w:rsid w:val="00320671"/>
    <w:rsid w:val="004D7288"/>
    <w:rsid w:val="006C0B77"/>
    <w:rsid w:val="008242FF"/>
    <w:rsid w:val="00870751"/>
    <w:rsid w:val="00922C48"/>
    <w:rsid w:val="009E37C8"/>
    <w:rsid w:val="00A57320"/>
    <w:rsid w:val="00B915B7"/>
    <w:rsid w:val="00C93321"/>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939373-7499-4CD0-9BE5-B2A107A26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320671"/>
    <w:pPr>
      <w:spacing w:after="200" w:line="276" w:lineRule="auto"/>
      <w:ind w:left="720"/>
      <w:contextualSpacing/>
    </w:pPr>
    <w:rPr>
      <w:rFonts w:asciiTheme="minorHAnsi" w:hAnsiTheme="minorHAnsi"/>
      <w:sz w:val="22"/>
    </w:rPr>
  </w:style>
  <w:style w:type="paragraph" w:styleId="a4">
    <w:name w:val="header"/>
    <w:basedOn w:val="a"/>
    <w:link w:val="a5"/>
    <w:uiPriority w:val="99"/>
    <w:unhideWhenUsed/>
    <w:rsid w:val="0023361D"/>
    <w:pPr>
      <w:tabs>
        <w:tab w:val="center" w:pos="4677"/>
        <w:tab w:val="right" w:pos="9355"/>
      </w:tabs>
      <w:spacing w:after="0"/>
    </w:pPr>
  </w:style>
  <w:style w:type="character" w:customStyle="1" w:styleId="a5">
    <w:name w:val="Верхний колонтитул Знак"/>
    <w:basedOn w:val="a0"/>
    <w:link w:val="a4"/>
    <w:uiPriority w:val="99"/>
    <w:rsid w:val="0023361D"/>
    <w:rPr>
      <w:rFonts w:ascii="Times New Roman" w:hAnsi="Times New Roman"/>
      <w:sz w:val="28"/>
    </w:rPr>
  </w:style>
  <w:style w:type="paragraph" w:styleId="a6">
    <w:name w:val="footer"/>
    <w:basedOn w:val="a"/>
    <w:link w:val="a7"/>
    <w:uiPriority w:val="99"/>
    <w:unhideWhenUsed/>
    <w:rsid w:val="0023361D"/>
    <w:pPr>
      <w:tabs>
        <w:tab w:val="center" w:pos="4677"/>
        <w:tab w:val="right" w:pos="9355"/>
      </w:tabs>
      <w:spacing w:after="0"/>
    </w:pPr>
  </w:style>
  <w:style w:type="character" w:customStyle="1" w:styleId="a7">
    <w:name w:val="Нижний колонтитул Знак"/>
    <w:basedOn w:val="a0"/>
    <w:link w:val="a6"/>
    <w:uiPriority w:val="99"/>
    <w:rsid w:val="0023361D"/>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3849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1272</Words>
  <Characters>7251</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2024-05-20T12:49:00Z</dcterms:created>
  <dcterms:modified xsi:type="dcterms:W3CDTF">2024-05-20T13:29:00Z</dcterms:modified>
</cp:coreProperties>
</file>