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785" w:rsidRPr="00E95785" w:rsidRDefault="00E95785" w:rsidP="00E95785">
      <w:pPr>
        <w:rPr>
          <w:b/>
          <w:bCs/>
        </w:rPr>
      </w:pPr>
      <w:r w:rsidRPr="00E95785">
        <w:rPr>
          <w:b/>
          <w:bCs/>
        </w:rPr>
        <w:t>Представление инновационного</w:t>
      </w:r>
    </w:p>
    <w:p w:rsidR="00E95785" w:rsidRPr="00E95785" w:rsidRDefault="00E95785" w:rsidP="00E95785">
      <w:pPr>
        <w:rPr>
          <w:b/>
          <w:bCs/>
        </w:rPr>
      </w:pPr>
      <w:r w:rsidRPr="00E95785">
        <w:rPr>
          <w:b/>
          <w:bCs/>
        </w:rPr>
        <w:t>педагогического опыта  Сёминой С.С.</w:t>
      </w:r>
    </w:p>
    <w:p w:rsidR="00E95785" w:rsidRPr="00E95785" w:rsidRDefault="00E95785" w:rsidP="00E95785"/>
    <w:tbl>
      <w:tblPr>
        <w:tblW w:w="9783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0"/>
        <w:gridCol w:w="344"/>
        <w:gridCol w:w="40"/>
        <w:gridCol w:w="896"/>
        <w:gridCol w:w="6162"/>
        <w:gridCol w:w="141"/>
      </w:tblGrid>
      <w:tr w:rsidR="00E95785" w:rsidRPr="00E95785" w:rsidTr="00522469">
        <w:trPr>
          <w:trHeight w:val="1040"/>
        </w:trPr>
        <w:tc>
          <w:tcPr>
            <w:tcW w:w="220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r w:rsidRPr="00E95785">
              <w:t>Тема инновационного опыта</w:t>
            </w:r>
          </w:p>
        </w:tc>
        <w:tc>
          <w:tcPr>
            <w:tcW w:w="7442" w:type="dxa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pPr>
              <w:rPr>
                <w:b/>
                <w:bCs/>
                <w:i/>
                <w:iCs/>
              </w:rPr>
            </w:pPr>
          </w:p>
          <w:p w:rsidR="00E95785" w:rsidRPr="00E95785" w:rsidRDefault="00E95785" w:rsidP="00E95785">
            <w:r w:rsidRPr="00E95785">
              <w:rPr>
                <w:b/>
                <w:bCs/>
                <w:i/>
                <w:iCs/>
              </w:rPr>
              <w:t>Создание среды и условий для успешного  развития  творческих способностей у детей дошкольного возраста в процессе театрализованной деятельности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5785" w:rsidRPr="00E95785" w:rsidRDefault="00E95785" w:rsidP="00E95785"/>
        </w:tc>
      </w:tr>
      <w:tr w:rsidR="00E95785" w:rsidRPr="00E95785" w:rsidTr="00522469">
        <w:trPr>
          <w:trHeight w:val="6768"/>
        </w:trPr>
        <w:tc>
          <w:tcPr>
            <w:tcW w:w="220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r w:rsidRPr="00E95785">
              <w:t>1. Актуальность и перспективность опыта (степень соответствия современным тенденциям развития образования, его практическая значимость)</w:t>
            </w:r>
          </w:p>
        </w:tc>
        <w:tc>
          <w:tcPr>
            <w:tcW w:w="7442" w:type="dxa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 xml:space="preserve"> В  Законе Российской Федерации «Об образовании» поставлена социально значимая задача современного общества – творческое развитие личности, готовой к решению нестандартных задач в различных областях деятельности. Формирование коммуникативной компетентности у будущих школьников, их подготовка к обучению в рамках ФГОС общего образования является одной из задач образовательного учреждения. Основным направлением становления и развития коммуникативной компетентности детей является театрально-игровая деятельность в детском саду 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Театрализованная деятельность формирует  опыт социальных навыков поведения, в ней происходит осмысления ребёнком нравственного подтекста литературного или фольклорного произведения, осуществляется эмоциональное развитие.Она является средством самовыражения и самореализации ребёнка, а также способствует его речевому и творческому развитию.</w:t>
            </w:r>
            <w:r w:rsidRPr="00E95785">
              <w:t xml:space="preserve"> </w:t>
            </w:r>
            <w:r w:rsidRPr="00E95785">
              <w:rPr>
                <w:i/>
                <w:iCs/>
              </w:rPr>
              <w:t>Театрализованные игры в детском саду  позволяют решать многие педагогические задачи, касающиеся формирования выразительности речи интеллектуального, коммуникативного, художественно — эстетического воспитания, развитию музыкальных и творческих способностей..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 xml:space="preserve"> </w:t>
            </w:r>
          </w:p>
          <w:p w:rsidR="00E95785" w:rsidRPr="00E95785" w:rsidRDefault="00E95785" w:rsidP="00E95785"/>
        </w:tc>
        <w:tc>
          <w:tcPr>
            <w:tcW w:w="135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vAlign w:val="center"/>
            <w:hideMark/>
          </w:tcPr>
          <w:p w:rsidR="00E95785" w:rsidRPr="00E95785" w:rsidRDefault="00E95785" w:rsidP="00E95785"/>
        </w:tc>
      </w:tr>
      <w:tr w:rsidR="00E95785" w:rsidRPr="00E95785" w:rsidTr="00522469">
        <w:trPr>
          <w:trHeight w:val="3583"/>
        </w:trPr>
        <w:tc>
          <w:tcPr>
            <w:tcW w:w="2544" w:type="dxa"/>
            <w:gridSpan w:val="2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r w:rsidRPr="00E95785">
              <w:t>2. Концептуальность (своеобразие и новизна опыта, обоснование выдвигаемых принципов и приемов)</w:t>
            </w:r>
          </w:p>
        </w:tc>
        <w:tc>
          <w:tcPr>
            <w:tcW w:w="7239" w:type="dxa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Творческие возможности детей проявляются уже в дошкольном возрасте и развитие их происходит при овладении средствами деятельности в процессе организованного обучения. Изучая работы и опыт педагогов в этой области , я познакомилась с различными разработками , технологией организации театрализованных игр, а также создания условий для развития этого вида деятельности.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 xml:space="preserve">Чаще всего в дошкольных учреждениях мы встречаемся с неорганизованной театрализованной деятельностью взрослых: им приходится ставить детские спектакли, не владея в полной мере искусством театра. </w:t>
            </w:r>
          </w:p>
          <w:p w:rsidR="00E95785" w:rsidRPr="00E95785" w:rsidRDefault="00E95785" w:rsidP="00E95785">
            <w:r w:rsidRPr="00E95785">
              <w:rPr>
                <w:i/>
                <w:iCs/>
              </w:rPr>
              <w:t xml:space="preserve">Одиночные, стихийные представления кукольного театра, редкие выступления воспитателя в роли персонажа или ведущего на празднике не способствуют развитию театрализованной деятельности детей в силу отсутствия систематического </w:t>
            </w:r>
            <w:r w:rsidRPr="00E95785">
              <w:rPr>
                <w:i/>
                <w:iCs/>
              </w:rPr>
              <w:lastRenderedPageBreak/>
              <w:t xml:space="preserve">восприятия полноценного сценического искусства. Таким образом, налицо неподготовленность большинства педагогов к руководству творческой театрализованной деятельностью детей.. Педагогический театр взрослых должен взять на себя приобщение детей к театральному искусству и воспитание у них творческих качеств под воздействием  творчески активной, артистичной личности воспитателя, владеющего искусством перевоплощения. Поэтому одной из форм работы в этом напрвлении я использовала совместную деятельность детей со взрослыми, а также участие родителей в «Театральных гостиных», участие в постановках и «Театральных мастерских». . </w:t>
            </w:r>
          </w:p>
        </w:tc>
      </w:tr>
      <w:tr w:rsidR="00E95785" w:rsidRPr="00E95785" w:rsidTr="00522469">
        <w:trPr>
          <w:trHeight w:val="2480"/>
        </w:trPr>
        <w:tc>
          <w:tcPr>
            <w:tcW w:w="2544" w:type="dxa"/>
            <w:gridSpan w:val="2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r w:rsidRPr="00E95785">
              <w:lastRenderedPageBreak/>
              <w:t>3. Наличие теоретической базы опыта</w:t>
            </w:r>
          </w:p>
        </w:tc>
        <w:tc>
          <w:tcPr>
            <w:tcW w:w="7239" w:type="dxa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r w:rsidRPr="00E95785">
              <w:rPr>
                <w:i/>
                <w:iCs/>
              </w:rPr>
              <w:t>В своей работе я использую программу «От рождения до школы». Н.Е. Вераксы , М.А. Васильева, Т.С. Комарова; а также – А.В.Щеткин «Театральная деятельность в детском саду», "Театрализованные занятия в детском саду:Пособие для работников дошк. учреждений" Маханёва М.Д, "Театрализованные игры и занятия с детьми дошкольного возраста" Ламинская Г.А.</w:t>
            </w:r>
          </w:p>
        </w:tc>
      </w:tr>
      <w:tr w:rsidR="00E95785" w:rsidRPr="00E95785" w:rsidTr="00522469">
        <w:trPr>
          <w:trHeight w:val="7355"/>
        </w:trPr>
        <w:tc>
          <w:tcPr>
            <w:tcW w:w="2584" w:type="dxa"/>
            <w:gridSpan w:val="3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r w:rsidRPr="00E95785">
              <w:t>4. Ведущая педагогическая идея</w:t>
            </w:r>
          </w:p>
        </w:tc>
        <w:tc>
          <w:tcPr>
            <w:tcW w:w="7199" w:type="dxa"/>
            <w:gridSpan w:val="3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r w:rsidRPr="00E95785">
              <w:rPr>
                <w:i/>
                <w:iCs/>
              </w:rPr>
              <w:t xml:space="preserve"> Так как театрально-игровая деятельность детей не находится на должном уровне, то для избежания этого необходимо активное влияние взрослых на развитие музыкально — театрализованных игр. Для того чтобы осуществить успешные  педагогические воздействия но отношению к театрализованной игре, необходимо хорошо понимать ее специфику, иметь представление о ее развивающем значении, о том, какой она должна быть на каждом возрастном этапе.</w:t>
            </w:r>
            <w:r w:rsidRPr="00E95785">
              <w:t xml:space="preserve"> 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И учитывая трудности,возникающие у педагогов по    руководству     театрализованными играми, я выбрала целью моей работы - создание условий для развития театрализованной деятельности: предметно- развивающей среды ( создание различных видов театра, театральной мастерской, мест для реализации идей и творчества детей ).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И в подготовке к постановкам и развлечениям воспитатель должен принимать активное участие наравне с музыкальным руководителем.И его участие должно быть не только в совершенствовании речевых навыков, но и театрально игровых, показывая пример творчества, умений и навыков.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Ведущая идея – это  создание среды и условий для успешного   развитие способностей, творческого потенциала каждого ребенка и его самореализации, всесторннее интеллектуальное и эстетическое развитие детей в процессе театрализованной деятельности.</w:t>
            </w:r>
          </w:p>
        </w:tc>
      </w:tr>
      <w:tr w:rsidR="00E95785" w:rsidRPr="00E95785" w:rsidTr="00522469">
        <w:trPr>
          <w:trHeight w:val="9435"/>
        </w:trPr>
        <w:tc>
          <w:tcPr>
            <w:tcW w:w="3480" w:type="dxa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r w:rsidRPr="00E95785">
              <w:lastRenderedPageBreak/>
              <w:t>5. Оптимальность и эффективность средств</w:t>
            </w:r>
          </w:p>
        </w:tc>
        <w:tc>
          <w:tcPr>
            <w:tcW w:w="6303" w:type="dxa"/>
            <w:gridSpan w:val="2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 xml:space="preserve"> Для успешного формирования творческой активности детей в театрализованной деятельности необходимо соблюдать ряд условий.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Осуществлять  подготовку воспитателей средствами театральной педагогики , чтобы они могли являться образцом творческого поведения для детей. Этого можно достичь созданием в дошкольном учреждении педагогического театра,в стенах детского сада .В результате такой подготовки, осуществляемой музыкальным руководителем,  будут раскрываться творческие возможности воспитателя, и дети, подражая ему,будут учиться творческому поведению.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 xml:space="preserve">Предоставлять детям возможность самовыражаться в своем творчестве (в сочинении, разыгрывании и оформлении своих и авторских сюжетов). 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Важным моментом является систематическая работа с родителями. Объединение педагогов, детей и родителей в совместной работе но приобщению к миру творчества и театра позволяет совершенствовать педагогическую подготовленность родителей в вопросах воспитания собственных детей, способствует расширению форм сотрудничества семьи и детского сада (проведению досугов, тематических вечеров и бесед, консультаций, привлечении родителей и их активное участие в постановках и театральных мастерских, изготовлению декораций и костюмов).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Правильный выбор художественных произведений для работы. Критериями отбора являются художественная ценность произведения, педагогическая целесообразность его использования, соответствие жизненному и художественно-творческому опыту ребенка, яркая образность и выразительность интонаций (музыкальных, словесных, изобразительных).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В руководстве формированием творческой деятельности детей в театрализованной игре воспитатель должен опираться на принципы гуманистической направленности (истинно гуманные отношения между взрослыми и детьми); интеграции (объединение в театрализованной игре разных видов искусства и деятельности); творческого взаимодействия взрослого и ребенка (сотворчества в художественно-эстетической деятельности).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lastRenderedPageBreak/>
              <w:t>Основными  методами работы по совершенствованию творческой деятельности детей  являются:</w:t>
            </w:r>
            <w:r w:rsidRPr="00E95785">
              <w:t xml:space="preserve"> </w:t>
            </w:r>
            <w:r w:rsidRPr="00E95785">
              <w:rPr>
                <w:i/>
                <w:iCs/>
              </w:rPr>
              <w:t>прямые ( показ способов действия) и косвенные ( побуждение ребенка к самостоятельному действию) приемы, а также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- метод творческой беседы ( введение детей в художественный образ путем постановки вопроса, ведения диалогов);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-метод моделирования ситуаций ( создание совместных  с детьми сюжетов, ситуаций, этюдов для  освоения способов художественно-творческой деятельности);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-метод ассоциаций (ассоциативные сравнения и создание новых образов).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 xml:space="preserve">Театрализованная игра может использоваться педагогом в любых видах деятельности детей, на любых занятиях. 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Для оформления детских спектаклей следует организовать  работу, в результате которой дети объединяются в творческие группы («костюмеров», «режиссеров», «художников», создание «Театральных мастерских»).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 xml:space="preserve"> 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>
            <w:pPr>
              <w:rPr>
                <w:i/>
                <w:iCs/>
              </w:rPr>
            </w:pPr>
          </w:p>
          <w:p w:rsidR="00E95785" w:rsidRPr="00E95785" w:rsidRDefault="00E95785" w:rsidP="00E95785"/>
        </w:tc>
      </w:tr>
      <w:tr w:rsidR="00E95785" w:rsidRPr="00E95785" w:rsidTr="00522469">
        <w:trPr>
          <w:trHeight w:val="9435"/>
        </w:trPr>
        <w:tc>
          <w:tcPr>
            <w:tcW w:w="3480" w:type="dxa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r w:rsidRPr="00E95785">
              <w:lastRenderedPageBreak/>
              <w:t>6. Результативность опыта.</w:t>
            </w:r>
          </w:p>
        </w:tc>
        <w:tc>
          <w:tcPr>
            <w:tcW w:w="6303" w:type="dxa"/>
            <w:gridSpan w:val="2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Используя в своей работе все виды театрализованной деятельности, которые соответствует их возрастным особенностям, и применяя всвоей работе методы и приёмы по организации этой деятельности,направленной  на развитие творческих способностей, я заметила,что дети стали самостоятельно организовывать театрализованные игры, использовать средства выразительности, владеть приемами кукловождения при игре в настольный театр,научились   внимательно слушать своего партнера, подавать реплики, сочинять небольшие сказки,сопровождать игры музыкальным или танцевально-ритмическим сопровождением.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 xml:space="preserve"> Через театрализованную игру дети освоили: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 xml:space="preserve">  Невербальные средства общения (жесты, мимику, движения)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 xml:space="preserve"> Увеличился словарный запас детей, речь детей стала более связной, выразительной, уровень коммуникативных способностей стал выше по сравнению с началом года.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 xml:space="preserve"> Дети научились выражать свои эмоции и понимать чувства других.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 xml:space="preserve"> У детей появился интерес к театру как к виду  искусства.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В работе с родителями я заметила более высокий уровень активности и интереса к мероприятиям в группе. А совместное участие родителей в театрализованной деятельности вместе с детьми дало возможность получить всем много позитивных эмоций и впечатлений.</w:t>
            </w:r>
          </w:p>
          <w:p w:rsidR="00E95785" w:rsidRPr="00E95785" w:rsidRDefault="00E95785" w:rsidP="00E95785">
            <w:r w:rsidRPr="00E95785">
              <w:rPr>
                <w:i/>
                <w:iCs/>
              </w:rPr>
              <w:t xml:space="preserve">  </w:t>
            </w:r>
          </w:p>
        </w:tc>
      </w:tr>
      <w:tr w:rsidR="00E95785" w:rsidRPr="00E95785" w:rsidTr="00522469">
        <w:trPr>
          <w:trHeight w:val="9435"/>
        </w:trPr>
        <w:tc>
          <w:tcPr>
            <w:tcW w:w="3480" w:type="dxa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r w:rsidRPr="00E95785">
              <w:lastRenderedPageBreak/>
              <w:t>7. Возможность тираживания</w:t>
            </w:r>
          </w:p>
        </w:tc>
        <w:tc>
          <w:tcPr>
            <w:tcW w:w="6303" w:type="dxa"/>
            <w:gridSpan w:val="2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 xml:space="preserve">  Мой педагогический опыт может быть полезен воспитателям дошкольных учреждений, педагогам дополнительного образования, родителям. Созданными мной конспектами, сценариями постановок, развлечений и праздников я делюсь на образовательных сайтах педагогов. 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Я разработала сценарии сказок и детских развлечений для каждого возраста детей. Так, один и тот же сценарий можно использовать в любой возрастной группе.</w:t>
            </w:r>
          </w:p>
          <w:p w:rsidR="00E95785" w:rsidRPr="00E95785" w:rsidRDefault="00E95785" w:rsidP="00E95785">
            <w:pPr>
              <w:rPr>
                <w:i/>
                <w:iCs/>
              </w:rPr>
            </w:pPr>
            <w:r w:rsidRPr="00E95785">
              <w:rPr>
                <w:i/>
                <w:iCs/>
              </w:rPr>
              <w:t>Свой результат работы я предоставляю к ознакомлению  коллегами своего детского сада на  педсоветах, на  районных методических объединениях.</w:t>
            </w:r>
          </w:p>
          <w:p w:rsidR="00E95785" w:rsidRPr="00E95785" w:rsidRDefault="00E95785" w:rsidP="00E95785"/>
        </w:tc>
      </w:tr>
    </w:tbl>
    <w:p w:rsidR="00B05773" w:rsidRDefault="00B05773">
      <w:bookmarkStart w:id="0" w:name="_GoBack"/>
      <w:bookmarkEnd w:id="0"/>
    </w:p>
    <w:sectPr w:rsidR="00B05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785"/>
    <w:rsid w:val="00B05773"/>
    <w:rsid w:val="00E9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0EDAF4-4B3F-4BD2-9A5B-9F034F20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1400</Words>
  <Characters>7981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Сёмина</dc:creator>
  <cp:keywords/>
  <dc:description/>
  <cp:lastModifiedBy>Светлана Сёмина</cp:lastModifiedBy>
  <cp:revision>1</cp:revision>
  <dcterms:created xsi:type="dcterms:W3CDTF">2017-03-06T07:32:00Z</dcterms:created>
  <dcterms:modified xsi:type="dcterms:W3CDTF">2017-03-06T07:37:00Z</dcterms:modified>
</cp:coreProperties>
</file>